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6C6" w:rsidRPr="004C4554" w:rsidRDefault="00375EBA" w:rsidP="00375EBA">
      <w:pPr>
        <w:pStyle w:val="affffff"/>
        <w:spacing w:before="40" w:after="40" w:line="240" w:lineRule="auto"/>
        <w:ind w:left="2552" w:right="-445"/>
        <w:jc w:val="left"/>
        <w:rPr>
          <w:rFonts w:asciiTheme="minorHAnsi" w:hAnsiTheme="minorHAnsi"/>
          <w:b/>
          <w:caps/>
          <w:noProof/>
        </w:rPr>
      </w:pPr>
      <w:r>
        <w:rPr>
          <w:rFonts w:asciiTheme="minorHAnsi" w:hAnsiTheme="minorHAnsi"/>
          <w:b/>
          <w:caps/>
          <w:noProof/>
        </w:rPr>
        <w:t xml:space="preserve">       </w:t>
      </w:r>
      <w:r w:rsidR="001B76C6">
        <w:rPr>
          <w:rFonts w:asciiTheme="minorHAnsi" w:hAnsiTheme="minorHAnsi"/>
          <w:b/>
          <w:caps/>
          <w:noProof/>
        </w:rPr>
        <w:t>КУРСКАЯ</w:t>
      </w:r>
      <w:r w:rsidR="001B76C6" w:rsidRPr="004C4554">
        <w:rPr>
          <w:rFonts w:asciiTheme="minorHAnsi" w:hAnsiTheme="minorHAnsi"/>
          <w:b/>
          <w:caps/>
          <w:noProof/>
        </w:rPr>
        <w:t xml:space="preserve"> ОБЛАСТЬ</w:t>
      </w:r>
    </w:p>
    <w:p w:rsidR="001B76C6" w:rsidRPr="004C4554" w:rsidRDefault="00375EBA" w:rsidP="00375EBA">
      <w:pPr>
        <w:pStyle w:val="affffff"/>
        <w:spacing w:before="40" w:after="40" w:line="240" w:lineRule="auto"/>
        <w:ind w:left="2552" w:right="-445"/>
        <w:jc w:val="left"/>
        <w:rPr>
          <w:rFonts w:asciiTheme="minorHAnsi" w:hAnsiTheme="minorHAnsi"/>
          <w:caps/>
          <w:noProof/>
        </w:rPr>
      </w:pPr>
      <w:r>
        <w:rPr>
          <w:rFonts w:asciiTheme="minorHAnsi" w:hAnsiTheme="minorHAnsi"/>
          <w:b/>
          <w:caps/>
          <w:noProof/>
        </w:rPr>
        <w:t xml:space="preserve">           </w:t>
      </w:r>
      <w:r w:rsidR="001B76C6" w:rsidRPr="004C4554">
        <w:rPr>
          <w:rFonts w:asciiTheme="minorHAnsi" w:hAnsiTheme="minorHAnsi"/>
          <w:b/>
          <w:caps/>
          <w:noProof/>
        </w:rPr>
        <w:t xml:space="preserve">ГОРОД </w:t>
      </w:r>
      <w:r w:rsidR="001B76C6">
        <w:rPr>
          <w:rFonts w:asciiTheme="minorHAnsi" w:hAnsiTheme="minorHAnsi"/>
          <w:b/>
          <w:caps/>
          <w:noProof/>
        </w:rPr>
        <w:t>КУРСК</w:t>
      </w:r>
    </w:p>
    <w:p w:rsidR="001B76C6" w:rsidRPr="004C4554" w:rsidRDefault="001B76C6" w:rsidP="001B76C6">
      <w:pPr>
        <w:pStyle w:val="S1"/>
        <w:spacing w:before="40" w:after="40" w:line="240" w:lineRule="auto"/>
        <w:ind w:left="2552" w:right="-445"/>
        <w:jc w:val="center"/>
        <w:rPr>
          <w:rFonts w:asciiTheme="minorHAnsi" w:hAnsiTheme="minorHAnsi"/>
          <w:caps/>
          <w:sz w:val="28"/>
          <w:szCs w:val="28"/>
          <w:lang w:val="ru-RU"/>
        </w:rPr>
      </w:pPr>
    </w:p>
    <w:p w:rsidR="001B76C6" w:rsidRPr="004C4554" w:rsidRDefault="001B76C6" w:rsidP="001B76C6">
      <w:pPr>
        <w:pStyle w:val="S1"/>
        <w:spacing w:before="40" w:after="40" w:line="240" w:lineRule="auto"/>
        <w:ind w:left="2552" w:right="-445"/>
        <w:jc w:val="center"/>
        <w:rPr>
          <w:rFonts w:asciiTheme="minorHAnsi" w:hAnsiTheme="minorHAnsi"/>
          <w:caps/>
          <w:sz w:val="28"/>
          <w:szCs w:val="28"/>
          <w:lang w:val="ru-RU"/>
        </w:rPr>
      </w:pPr>
    </w:p>
    <w:p w:rsidR="001B76C6" w:rsidRPr="004C4554" w:rsidRDefault="001B76C6" w:rsidP="001B76C6">
      <w:pPr>
        <w:pStyle w:val="S1"/>
        <w:spacing w:before="40" w:after="40" w:line="240" w:lineRule="auto"/>
        <w:ind w:left="2552" w:right="-445"/>
        <w:jc w:val="center"/>
        <w:rPr>
          <w:rFonts w:asciiTheme="minorHAnsi" w:hAnsiTheme="minorHAnsi"/>
          <w:caps/>
          <w:sz w:val="28"/>
          <w:szCs w:val="28"/>
          <w:lang w:val="ru-RU"/>
        </w:rPr>
      </w:pPr>
    </w:p>
    <w:p w:rsidR="001B76C6" w:rsidRPr="004C4554" w:rsidRDefault="001B76C6" w:rsidP="001B76C6">
      <w:pPr>
        <w:pStyle w:val="S1"/>
        <w:spacing w:before="40" w:after="40" w:line="240" w:lineRule="auto"/>
        <w:ind w:left="2552" w:right="-445"/>
        <w:jc w:val="center"/>
        <w:rPr>
          <w:rFonts w:asciiTheme="minorHAnsi" w:hAnsiTheme="minorHAnsi"/>
          <w:caps/>
          <w:sz w:val="28"/>
          <w:szCs w:val="28"/>
          <w:lang w:val="ru-RU"/>
        </w:rPr>
      </w:pPr>
    </w:p>
    <w:p w:rsidR="001B76C6" w:rsidRPr="004C4554" w:rsidRDefault="001B76C6" w:rsidP="001B76C6">
      <w:pPr>
        <w:pStyle w:val="S1"/>
        <w:spacing w:before="40" w:after="40" w:line="240" w:lineRule="auto"/>
        <w:ind w:left="2552" w:right="-445"/>
        <w:jc w:val="center"/>
        <w:rPr>
          <w:rFonts w:asciiTheme="minorHAnsi" w:hAnsiTheme="minorHAnsi"/>
          <w:caps/>
          <w:sz w:val="28"/>
          <w:szCs w:val="28"/>
          <w:lang w:val="ru-RU"/>
        </w:rPr>
      </w:pPr>
    </w:p>
    <w:p w:rsidR="001B76C6" w:rsidRPr="004C4554" w:rsidRDefault="001B76C6" w:rsidP="001B76C6">
      <w:pPr>
        <w:pStyle w:val="S1"/>
        <w:spacing w:before="40" w:after="40" w:line="240" w:lineRule="auto"/>
        <w:ind w:left="2552" w:right="-445"/>
        <w:jc w:val="center"/>
        <w:rPr>
          <w:rFonts w:asciiTheme="minorHAnsi" w:hAnsiTheme="minorHAnsi"/>
          <w:caps/>
          <w:sz w:val="28"/>
          <w:szCs w:val="28"/>
          <w:lang w:val="ru-RU"/>
        </w:rPr>
      </w:pPr>
    </w:p>
    <w:p w:rsidR="001B76C6" w:rsidRPr="004C4554" w:rsidRDefault="001B76C6" w:rsidP="001B76C6">
      <w:pPr>
        <w:pStyle w:val="S1"/>
        <w:spacing w:before="40" w:after="40" w:line="240" w:lineRule="auto"/>
        <w:ind w:left="2552" w:right="-445"/>
        <w:jc w:val="center"/>
        <w:rPr>
          <w:rFonts w:asciiTheme="minorHAnsi" w:hAnsiTheme="minorHAnsi"/>
          <w:caps/>
          <w:sz w:val="28"/>
          <w:szCs w:val="28"/>
          <w:lang w:val="ru-RU"/>
        </w:rPr>
      </w:pPr>
    </w:p>
    <w:p w:rsidR="001B76C6" w:rsidRPr="004C4554" w:rsidRDefault="001B76C6" w:rsidP="001B76C6">
      <w:pPr>
        <w:pStyle w:val="S1"/>
        <w:spacing w:before="40" w:after="40" w:line="240" w:lineRule="auto"/>
        <w:ind w:left="2552" w:right="-445"/>
        <w:jc w:val="center"/>
        <w:rPr>
          <w:rFonts w:asciiTheme="minorHAnsi" w:hAnsiTheme="minorHAnsi"/>
          <w:caps/>
          <w:sz w:val="28"/>
          <w:szCs w:val="28"/>
          <w:lang w:val="ru-RU"/>
        </w:rPr>
      </w:pPr>
    </w:p>
    <w:p w:rsidR="001B76C6" w:rsidRPr="004C4554" w:rsidRDefault="001B76C6" w:rsidP="001B76C6">
      <w:pPr>
        <w:pStyle w:val="S1"/>
        <w:spacing w:before="40" w:after="40" w:line="240" w:lineRule="auto"/>
        <w:ind w:left="2552" w:right="-445"/>
        <w:jc w:val="center"/>
        <w:rPr>
          <w:rFonts w:asciiTheme="minorHAnsi" w:hAnsiTheme="minorHAnsi"/>
          <w:caps/>
          <w:sz w:val="28"/>
          <w:szCs w:val="28"/>
          <w:lang w:val="ru-RU"/>
        </w:rPr>
      </w:pPr>
    </w:p>
    <w:p w:rsidR="001B76C6" w:rsidRPr="00375EBA" w:rsidRDefault="001B76C6" w:rsidP="00375EBA">
      <w:pPr>
        <w:pStyle w:val="affffff"/>
        <w:spacing w:before="40" w:after="40"/>
        <w:ind w:right="-445"/>
        <w:jc w:val="left"/>
        <w:rPr>
          <w:rFonts w:asciiTheme="minorHAnsi" w:hAnsiTheme="minorHAnsi"/>
          <w:b/>
          <w:caps/>
          <w:sz w:val="42"/>
          <w:szCs w:val="42"/>
          <w:lang w:eastAsia="en-US" w:bidi="en-US"/>
        </w:rPr>
      </w:pPr>
      <w:r>
        <w:rPr>
          <w:rFonts w:asciiTheme="minorHAnsi" w:hAnsiTheme="minorHAnsi"/>
          <w:b/>
          <w:caps/>
          <w:sz w:val="42"/>
          <w:szCs w:val="42"/>
          <w:lang w:eastAsia="en-US" w:bidi="en-US"/>
        </w:rPr>
        <w:t xml:space="preserve">ПРОЕКТ </w:t>
      </w:r>
      <w:r w:rsidRPr="00601889">
        <w:rPr>
          <w:rFonts w:asciiTheme="minorHAnsi" w:hAnsiTheme="minorHAnsi"/>
          <w:b/>
          <w:caps/>
          <w:sz w:val="42"/>
          <w:szCs w:val="42"/>
          <w:lang w:eastAsia="en-US" w:bidi="en-US"/>
        </w:rPr>
        <w:t>внесени</w:t>
      </w:r>
      <w:r>
        <w:rPr>
          <w:rFonts w:asciiTheme="minorHAnsi" w:hAnsiTheme="minorHAnsi"/>
          <w:b/>
          <w:caps/>
          <w:sz w:val="42"/>
          <w:szCs w:val="42"/>
          <w:lang w:eastAsia="en-US" w:bidi="en-US"/>
        </w:rPr>
        <w:t>я</w:t>
      </w:r>
      <w:r w:rsidRPr="00601889">
        <w:rPr>
          <w:rFonts w:asciiTheme="minorHAnsi" w:hAnsiTheme="minorHAnsi"/>
          <w:b/>
          <w:caps/>
          <w:sz w:val="42"/>
          <w:szCs w:val="42"/>
          <w:lang w:eastAsia="en-US" w:bidi="en-US"/>
        </w:rPr>
        <w:t xml:space="preserve"> изменений в корректуру генерального плана</w:t>
      </w:r>
      <w:r w:rsidR="00375EBA">
        <w:rPr>
          <w:rFonts w:asciiTheme="minorHAnsi" w:hAnsiTheme="minorHAnsi"/>
          <w:b/>
          <w:caps/>
          <w:sz w:val="42"/>
          <w:szCs w:val="42"/>
          <w:lang w:eastAsia="en-US" w:bidi="en-US"/>
        </w:rPr>
        <w:t xml:space="preserve"> </w:t>
      </w:r>
      <w:r w:rsidRPr="00601889">
        <w:rPr>
          <w:rFonts w:asciiTheme="minorHAnsi" w:hAnsiTheme="minorHAnsi"/>
          <w:b/>
          <w:caps/>
          <w:sz w:val="42"/>
          <w:szCs w:val="42"/>
          <w:lang w:eastAsia="en-US" w:bidi="en-US"/>
        </w:rPr>
        <w:t>города Курска</w:t>
      </w:r>
    </w:p>
    <w:p w:rsidR="00955A9C" w:rsidRPr="0005526E" w:rsidRDefault="00955A9C" w:rsidP="00072BC0">
      <w:pPr>
        <w:pStyle w:val="affffff"/>
        <w:spacing w:before="40" w:after="40" w:line="240" w:lineRule="auto"/>
        <w:ind w:left="2552" w:right="-445"/>
        <w:jc w:val="center"/>
        <w:rPr>
          <w:rFonts w:asciiTheme="minorHAnsi" w:hAnsiTheme="minorHAnsi"/>
          <w:caps/>
          <w:color w:val="FF0000"/>
          <w:sz w:val="28"/>
          <w:szCs w:val="28"/>
        </w:rPr>
      </w:pPr>
    </w:p>
    <w:p w:rsidR="001B1790" w:rsidRPr="0005526E" w:rsidRDefault="001B1790" w:rsidP="00072BC0">
      <w:pPr>
        <w:pStyle w:val="S1"/>
        <w:spacing w:before="40" w:after="40" w:line="240" w:lineRule="auto"/>
        <w:ind w:left="2552" w:right="-445"/>
        <w:jc w:val="center"/>
        <w:rPr>
          <w:rFonts w:asciiTheme="minorHAnsi" w:hAnsiTheme="minorHAnsi"/>
          <w:caps/>
          <w:color w:val="FF0000"/>
          <w:sz w:val="28"/>
          <w:szCs w:val="28"/>
          <w:lang w:val="ru-RU"/>
        </w:rPr>
      </w:pPr>
    </w:p>
    <w:p w:rsidR="00955A9C" w:rsidRPr="00EA1B44" w:rsidRDefault="00955A9C" w:rsidP="00072BC0">
      <w:pPr>
        <w:pStyle w:val="S1"/>
        <w:spacing w:before="40" w:after="40" w:line="240" w:lineRule="auto"/>
        <w:ind w:left="2552" w:right="-445"/>
        <w:jc w:val="center"/>
        <w:rPr>
          <w:rFonts w:asciiTheme="minorHAnsi" w:hAnsiTheme="minorHAnsi"/>
          <w:caps/>
          <w:sz w:val="28"/>
          <w:szCs w:val="28"/>
          <w:lang w:val="ru-RU"/>
        </w:rPr>
      </w:pPr>
    </w:p>
    <w:p w:rsidR="00955A9C" w:rsidRPr="00EA1B44" w:rsidRDefault="00375EBA" w:rsidP="00375EBA">
      <w:pPr>
        <w:pStyle w:val="S1"/>
        <w:spacing w:before="40" w:after="40" w:line="240" w:lineRule="auto"/>
        <w:ind w:left="0" w:right="-445"/>
        <w:jc w:val="left"/>
        <w:rPr>
          <w:rFonts w:asciiTheme="minorHAnsi" w:hAnsiTheme="minorHAnsi"/>
          <w:caps/>
          <w:sz w:val="28"/>
          <w:szCs w:val="28"/>
          <w:lang w:val="ru-RU"/>
        </w:rPr>
      </w:pPr>
      <w:r>
        <w:rPr>
          <w:rFonts w:asciiTheme="minorHAnsi" w:hAnsiTheme="minorHAnsi"/>
          <w:caps/>
          <w:sz w:val="28"/>
          <w:szCs w:val="28"/>
          <w:lang w:val="ru-RU"/>
        </w:rPr>
        <w:t xml:space="preserve">                                     </w:t>
      </w:r>
      <w:r w:rsidR="00955A9C" w:rsidRPr="00EA1B44">
        <w:rPr>
          <w:rFonts w:asciiTheme="minorHAnsi" w:hAnsiTheme="minorHAnsi"/>
          <w:caps/>
          <w:sz w:val="28"/>
          <w:szCs w:val="28"/>
          <w:lang w:val="ru-RU"/>
        </w:rPr>
        <w:t>пояснительная записка</w:t>
      </w:r>
    </w:p>
    <w:p w:rsidR="00955A9C" w:rsidRPr="0005526E" w:rsidRDefault="00955A9C" w:rsidP="00072BC0">
      <w:pPr>
        <w:pStyle w:val="S1"/>
        <w:spacing w:before="40" w:after="40" w:line="240" w:lineRule="auto"/>
        <w:ind w:left="2552" w:right="-445"/>
        <w:jc w:val="center"/>
        <w:rPr>
          <w:rFonts w:asciiTheme="minorHAnsi" w:hAnsiTheme="minorHAnsi"/>
          <w:caps/>
          <w:color w:val="FF0000"/>
          <w:sz w:val="28"/>
          <w:szCs w:val="28"/>
          <w:lang w:val="ru-RU"/>
        </w:rPr>
      </w:pPr>
    </w:p>
    <w:p w:rsidR="001B1790" w:rsidRPr="0005526E" w:rsidRDefault="001B1790" w:rsidP="00072BC0">
      <w:pPr>
        <w:pStyle w:val="S1"/>
        <w:spacing w:before="40" w:after="40" w:line="240" w:lineRule="auto"/>
        <w:ind w:left="2552" w:right="-445"/>
        <w:jc w:val="center"/>
        <w:rPr>
          <w:rFonts w:asciiTheme="minorHAnsi" w:hAnsiTheme="minorHAnsi"/>
          <w:caps/>
          <w:color w:val="FF0000"/>
          <w:sz w:val="28"/>
          <w:szCs w:val="28"/>
          <w:lang w:val="ru-RU"/>
        </w:rPr>
      </w:pPr>
    </w:p>
    <w:p w:rsidR="001B1790" w:rsidRPr="0005526E" w:rsidRDefault="001B1790" w:rsidP="00072BC0">
      <w:pPr>
        <w:pStyle w:val="S1"/>
        <w:spacing w:before="40" w:after="40" w:line="240" w:lineRule="auto"/>
        <w:ind w:left="2552" w:right="-445"/>
        <w:jc w:val="center"/>
        <w:rPr>
          <w:rFonts w:asciiTheme="minorHAnsi" w:hAnsiTheme="minorHAnsi"/>
          <w:caps/>
          <w:color w:val="FF0000"/>
          <w:sz w:val="28"/>
          <w:szCs w:val="28"/>
          <w:lang w:val="ru-RU"/>
        </w:rPr>
      </w:pPr>
    </w:p>
    <w:p w:rsidR="001B1790" w:rsidRPr="0005526E" w:rsidRDefault="001B1790" w:rsidP="00072BC0">
      <w:pPr>
        <w:pStyle w:val="S1"/>
        <w:spacing w:before="40" w:after="40" w:line="240" w:lineRule="auto"/>
        <w:ind w:left="2552" w:right="-445"/>
        <w:jc w:val="center"/>
        <w:rPr>
          <w:rFonts w:asciiTheme="minorHAnsi" w:hAnsiTheme="minorHAnsi"/>
          <w:caps/>
          <w:color w:val="FF0000"/>
          <w:sz w:val="28"/>
          <w:szCs w:val="28"/>
          <w:lang w:val="ru-RU"/>
        </w:rPr>
      </w:pPr>
    </w:p>
    <w:p w:rsidR="001B1790" w:rsidRPr="0005526E" w:rsidRDefault="001B1790" w:rsidP="00072BC0">
      <w:pPr>
        <w:pStyle w:val="S1"/>
        <w:spacing w:before="40" w:after="40" w:line="240" w:lineRule="auto"/>
        <w:ind w:left="2552" w:right="-445"/>
        <w:jc w:val="center"/>
        <w:rPr>
          <w:rFonts w:asciiTheme="minorHAnsi" w:hAnsiTheme="minorHAnsi"/>
          <w:caps/>
          <w:color w:val="FF0000"/>
          <w:sz w:val="28"/>
          <w:szCs w:val="28"/>
          <w:lang w:val="ru-RU"/>
        </w:rPr>
      </w:pPr>
    </w:p>
    <w:p w:rsidR="00FA7A1A" w:rsidRPr="0005526E" w:rsidRDefault="00FA7A1A" w:rsidP="00072BC0">
      <w:pPr>
        <w:pStyle w:val="S1"/>
        <w:spacing w:before="40" w:after="40" w:line="240" w:lineRule="auto"/>
        <w:ind w:left="2552" w:right="-445"/>
        <w:jc w:val="center"/>
        <w:rPr>
          <w:rFonts w:asciiTheme="minorHAnsi" w:hAnsiTheme="minorHAnsi"/>
          <w:caps/>
          <w:color w:val="FF0000"/>
          <w:sz w:val="28"/>
          <w:szCs w:val="28"/>
          <w:lang w:val="ru-RU"/>
        </w:rPr>
      </w:pPr>
    </w:p>
    <w:p w:rsidR="00955A9C" w:rsidRPr="0005526E" w:rsidRDefault="00955A9C" w:rsidP="00072BC0">
      <w:pPr>
        <w:pStyle w:val="S1"/>
        <w:spacing w:before="40" w:after="40" w:line="240" w:lineRule="auto"/>
        <w:ind w:left="2552" w:right="-445"/>
        <w:jc w:val="center"/>
        <w:rPr>
          <w:rFonts w:asciiTheme="minorHAnsi" w:hAnsiTheme="minorHAnsi"/>
          <w:caps/>
          <w:color w:val="FF0000"/>
          <w:sz w:val="28"/>
          <w:szCs w:val="28"/>
          <w:lang w:val="ru-RU"/>
        </w:rPr>
      </w:pPr>
    </w:p>
    <w:p w:rsidR="00955A9C" w:rsidRPr="0005526E" w:rsidRDefault="00955A9C" w:rsidP="00072BC0">
      <w:pPr>
        <w:pStyle w:val="S1"/>
        <w:spacing w:before="40" w:after="40" w:line="240" w:lineRule="auto"/>
        <w:ind w:left="2552" w:right="-445"/>
        <w:jc w:val="center"/>
        <w:rPr>
          <w:rFonts w:asciiTheme="minorHAnsi" w:hAnsiTheme="minorHAnsi"/>
          <w:caps/>
          <w:color w:val="FF0000"/>
          <w:sz w:val="28"/>
          <w:szCs w:val="28"/>
          <w:lang w:val="ru-RU"/>
        </w:rPr>
      </w:pPr>
    </w:p>
    <w:p w:rsidR="00955A9C" w:rsidRPr="0005526E" w:rsidRDefault="00955A9C" w:rsidP="00072BC0">
      <w:pPr>
        <w:pStyle w:val="S1"/>
        <w:spacing w:before="40" w:after="40" w:line="240" w:lineRule="auto"/>
        <w:ind w:left="2552" w:right="-445"/>
        <w:jc w:val="center"/>
        <w:rPr>
          <w:rFonts w:asciiTheme="minorHAnsi" w:hAnsiTheme="minorHAnsi"/>
          <w:caps/>
          <w:color w:val="FF0000"/>
          <w:sz w:val="28"/>
          <w:szCs w:val="28"/>
          <w:lang w:val="ru-RU"/>
        </w:rPr>
      </w:pPr>
    </w:p>
    <w:p w:rsidR="00955A9C" w:rsidRPr="0005526E" w:rsidRDefault="00955A9C" w:rsidP="00072BC0">
      <w:pPr>
        <w:pStyle w:val="S1"/>
        <w:spacing w:before="40" w:after="40" w:line="240" w:lineRule="auto"/>
        <w:ind w:left="2552" w:right="-445"/>
        <w:jc w:val="center"/>
        <w:rPr>
          <w:rFonts w:asciiTheme="minorHAnsi" w:hAnsiTheme="minorHAnsi"/>
          <w:caps/>
          <w:color w:val="FF0000"/>
          <w:sz w:val="28"/>
          <w:szCs w:val="28"/>
          <w:lang w:val="ru-RU"/>
        </w:rPr>
      </w:pPr>
    </w:p>
    <w:p w:rsidR="00153D98" w:rsidRPr="0005526E" w:rsidRDefault="00153D98" w:rsidP="00072BC0">
      <w:pPr>
        <w:pStyle w:val="S1"/>
        <w:spacing w:before="40" w:after="40" w:line="240" w:lineRule="auto"/>
        <w:ind w:left="2552" w:right="-445"/>
        <w:jc w:val="center"/>
        <w:rPr>
          <w:rFonts w:asciiTheme="minorHAnsi" w:hAnsiTheme="minorHAnsi"/>
          <w:caps/>
          <w:color w:val="FF0000"/>
          <w:sz w:val="28"/>
          <w:szCs w:val="28"/>
          <w:lang w:val="ru-RU"/>
        </w:rPr>
      </w:pPr>
    </w:p>
    <w:p w:rsidR="00153D98" w:rsidRPr="0005526E" w:rsidRDefault="00153D98" w:rsidP="00072BC0">
      <w:pPr>
        <w:pStyle w:val="S1"/>
        <w:spacing w:before="40" w:after="40" w:line="240" w:lineRule="auto"/>
        <w:ind w:left="2552" w:right="-445"/>
        <w:jc w:val="center"/>
        <w:rPr>
          <w:rFonts w:asciiTheme="minorHAnsi" w:hAnsiTheme="minorHAnsi"/>
          <w:caps/>
          <w:color w:val="FF0000"/>
          <w:sz w:val="28"/>
          <w:szCs w:val="28"/>
          <w:lang w:val="ru-RU"/>
        </w:rPr>
      </w:pPr>
    </w:p>
    <w:p w:rsidR="009F50AB" w:rsidRPr="0005526E" w:rsidRDefault="009F50AB" w:rsidP="00072BC0">
      <w:pPr>
        <w:pStyle w:val="S1"/>
        <w:spacing w:before="40" w:after="40" w:line="240" w:lineRule="auto"/>
        <w:ind w:left="2552" w:right="-445"/>
        <w:jc w:val="center"/>
        <w:rPr>
          <w:rFonts w:asciiTheme="minorHAnsi" w:hAnsiTheme="minorHAnsi"/>
          <w:caps/>
          <w:color w:val="FF0000"/>
          <w:sz w:val="28"/>
          <w:szCs w:val="28"/>
          <w:lang w:val="ru-RU"/>
        </w:rPr>
      </w:pPr>
    </w:p>
    <w:p w:rsidR="009F50AB" w:rsidRDefault="009F50AB" w:rsidP="00072BC0">
      <w:pPr>
        <w:pStyle w:val="S1"/>
        <w:spacing w:before="40" w:after="40" w:line="240" w:lineRule="auto"/>
        <w:ind w:left="2552" w:right="-445"/>
        <w:jc w:val="center"/>
        <w:rPr>
          <w:rFonts w:asciiTheme="minorHAnsi" w:hAnsiTheme="minorHAnsi"/>
          <w:caps/>
          <w:color w:val="FF0000"/>
          <w:sz w:val="28"/>
          <w:szCs w:val="28"/>
          <w:lang w:val="ru-RU"/>
        </w:rPr>
      </w:pPr>
    </w:p>
    <w:p w:rsidR="005D2E73" w:rsidRDefault="005D2E73" w:rsidP="00072BC0">
      <w:pPr>
        <w:pStyle w:val="S1"/>
        <w:spacing w:before="40" w:after="40" w:line="240" w:lineRule="auto"/>
        <w:ind w:left="2552" w:right="-445"/>
        <w:jc w:val="center"/>
        <w:rPr>
          <w:rFonts w:asciiTheme="minorHAnsi" w:hAnsiTheme="minorHAnsi"/>
          <w:caps/>
          <w:color w:val="FF0000"/>
          <w:sz w:val="28"/>
          <w:szCs w:val="28"/>
          <w:lang w:val="ru-RU"/>
        </w:rPr>
      </w:pPr>
    </w:p>
    <w:p w:rsidR="00955A9C" w:rsidRPr="00EA1B44" w:rsidRDefault="00955A9C" w:rsidP="00072BC0">
      <w:pPr>
        <w:pStyle w:val="S1"/>
        <w:spacing w:before="40" w:after="40" w:line="240" w:lineRule="auto"/>
        <w:ind w:left="2552" w:right="-445"/>
        <w:jc w:val="center"/>
        <w:rPr>
          <w:rFonts w:asciiTheme="minorHAnsi" w:hAnsiTheme="minorHAnsi"/>
          <w:caps/>
          <w:sz w:val="24"/>
          <w:szCs w:val="24"/>
          <w:lang w:val="ru-RU"/>
        </w:rPr>
      </w:pPr>
      <w:bookmarkStart w:id="0" w:name="_GoBack"/>
      <w:bookmarkEnd w:id="0"/>
      <w:r w:rsidRPr="00EA1B44">
        <w:rPr>
          <w:rFonts w:asciiTheme="minorHAnsi" w:hAnsiTheme="minorHAnsi"/>
          <w:caps/>
          <w:sz w:val="24"/>
          <w:szCs w:val="24"/>
          <w:lang w:val="ru-RU"/>
        </w:rPr>
        <w:t>ОМСК 201</w:t>
      </w:r>
      <w:r w:rsidR="00EF2454" w:rsidRPr="00EA1B44">
        <w:rPr>
          <w:rFonts w:asciiTheme="minorHAnsi" w:hAnsiTheme="minorHAnsi"/>
          <w:caps/>
          <w:sz w:val="24"/>
          <w:szCs w:val="24"/>
          <w:lang w:val="ru-RU"/>
        </w:rPr>
        <w:t>5</w:t>
      </w:r>
    </w:p>
    <w:sdt>
      <w:sdtPr>
        <w:rPr>
          <w:rFonts w:asciiTheme="minorHAnsi" w:eastAsia="Times New Roman" w:hAnsiTheme="minorHAnsi" w:cs="Times New Roman"/>
          <w:b w:val="0"/>
          <w:bCs w:val="0"/>
          <w:color w:val="auto"/>
          <w:sz w:val="24"/>
          <w:szCs w:val="24"/>
        </w:rPr>
        <w:id w:val="-1302467490"/>
        <w:docPartObj>
          <w:docPartGallery w:val="Table of Contents"/>
          <w:docPartUnique/>
        </w:docPartObj>
      </w:sdtPr>
      <w:sdtEndPr>
        <w:rPr>
          <w:color w:val="FF0000"/>
          <w:highlight w:val="yellow"/>
        </w:rPr>
      </w:sdtEndPr>
      <w:sdtContent>
        <w:p w:rsidR="00A00ECE" w:rsidRPr="00F9357E" w:rsidRDefault="00A00ECE" w:rsidP="00A00ECE">
          <w:pPr>
            <w:pStyle w:val="affb"/>
            <w:rPr>
              <w:rFonts w:asciiTheme="minorHAnsi" w:hAnsiTheme="minorHAnsi"/>
              <w:color w:val="4F81BD" w:themeColor="accent1"/>
            </w:rPr>
          </w:pPr>
          <w:r w:rsidRPr="00F9357E">
            <w:rPr>
              <w:rFonts w:asciiTheme="minorHAnsi" w:hAnsiTheme="minorHAnsi"/>
              <w:color w:val="4F81BD" w:themeColor="accent1"/>
            </w:rPr>
            <w:t>Оглавление</w:t>
          </w:r>
        </w:p>
        <w:p w:rsidR="00180815" w:rsidRDefault="007E42BE">
          <w:pPr>
            <w:pStyle w:val="12"/>
            <w:tabs>
              <w:tab w:val="right" w:leader="dot" w:pos="9344"/>
            </w:tabs>
            <w:rPr>
              <w:rFonts w:asciiTheme="minorHAnsi" w:eastAsiaTheme="minorEastAsia" w:hAnsiTheme="minorHAnsi" w:cstheme="minorBidi"/>
              <w:b w:val="0"/>
              <w:bCs w:val="0"/>
              <w:caps w:val="0"/>
              <w:noProof/>
              <w:sz w:val="22"/>
              <w:szCs w:val="22"/>
            </w:rPr>
          </w:pPr>
          <w:r w:rsidRPr="008323B6">
            <w:rPr>
              <w:rFonts w:asciiTheme="minorHAnsi" w:hAnsiTheme="minorHAnsi"/>
              <w:color w:val="FF0000"/>
            </w:rPr>
            <w:fldChar w:fldCharType="begin"/>
          </w:r>
          <w:r w:rsidR="00A00ECE" w:rsidRPr="008323B6">
            <w:rPr>
              <w:rFonts w:asciiTheme="minorHAnsi" w:hAnsiTheme="minorHAnsi"/>
              <w:color w:val="FF0000"/>
            </w:rPr>
            <w:instrText xml:space="preserve"> TOC \o "1-3" \h \z \u </w:instrText>
          </w:r>
          <w:r w:rsidRPr="008323B6">
            <w:rPr>
              <w:rFonts w:asciiTheme="minorHAnsi" w:hAnsiTheme="minorHAnsi"/>
              <w:color w:val="FF0000"/>
            </w:rPr>
            <w:fldChar w:fldCharType="separate"/>
          </w:r>
          <w:hyperlink w:anchor="_Toc441739900" w:history="1">
            <w:r w:rsidR="00180815" w:rsidRPr="00971C7F">
              <w:rPr>
                <w:rStyle w:val="aff2"/>
                <w:noProof/>
              </w:rPr>
              <w:t>1 Общие сведения</w:t>
            </w:r>
            <w:r w:rsidR="00180815">
              <w:rPr>
                <w:noProof/>
                <w:webHidden/>
              </w:rPr>
              <w:tab/>
            </w:r>
            <w:r w:rsidR="00180815">
              <w:rPr>
                <w:noProof/>
                <w:webHidden/>
              </w:rPr>
              <w:fldChar w:fldCharType="begin"/>
            </w:r>
            <w:r w:rsidR="00180815">
              <w:rPr>
                <w:noProof/>
                <w:webHidden/>
              </w:rPr>
              <w:instrText xml:space="preserve"> PAGEREF _Toc441739900 \h </w:instrText>
            </w:r>
            <w:r w:rsidR="00180815">
              <w:rPr>
                <w:noProof/>
                <w:webHidden/>
              </w:rPr>
            </w:r>
            <w:r w:rsidR="00180815">
              <w:rPr>
                <w:noProof/>
                <w:webHidden/>
              </w:rPr>
              <w:fldChar w:fldCharType="separate"/>
            </w:r>
            <w:r w:rsidR="0067678C">
              <w:rPr>
                <w:noProof/>
                <w:webHidden/>
              </w:rPr>
              <w:t>5</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01" w:history="1">
            <w:r w:rsidR="00180815" w:rsidRPr="00971C7F">
              <w:rPr>
                <w:rStyle w:val="aff2"/>
                <w:noProof/>
              </w:rPr>
              <w:t>1.1 Историческая справка</w:t>
            </w:r>
            <w:r w:rsidR="00180815">
              <w:rPr>
                <w:noProof/>
                <w:webHidden/>
              </w:rPr>
              <w:tab/>
            </w:r>
            <w:r w:rsidR="00180815">
              <w:rPr>
                <w:noProof/>
                <w:webHidden/>
              </w:rPr>
              <w:fldChar w:fldCharType="begin"/>
            </w:r>
            <w:r w:rsidR="00180815">
              <w:rPr>
                <w:noProof/>
                <w:webHidden/>
              </w:rPr>
              <w:instrText xml:space="preserve"> PAGEREF _Toc441739901 \h </w:instrText>
            </w:r>
            <w:r w:rsidR="00180815">
              <w:rPr>
                <w:noProof/>
                <w:webHidden/>
              </w:rPr>
            </w:r>
            <w:r w:rsidR="00180815">
              <w:rPr>
                <w:noProof/>
                <w:webHidden/>
              </w:rPr>
              <w:fldChar w:fldCharType="separate"/>
            </w:r>
            <w:r w:rsidR="0067678C">
              <w:rPr>
                <w:noProof/>
                <w:webHidden/>
              </w:rPr>
              <w:t>5</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02" w:history="1">
            <w:r w:rsidR="00180815" w:rsidRPr="00971C7F">
              <w:rPr>
                <w:rStyle w:val="aff2"/>
                <w:noProof/>
              </w:rPr>
              <w:t>1.2 Особенности функционального использования территории</w:t>
            </w:r>
            <w:r w:rsidR="00180815">
              <w:rPr>
                <w:noProof/>
                <w:webHidden/>
              </w:rPr>
              <w:tab/>
            </w:r>
            <w:r w:rsidR="00180815">
              <w:rPr>
                <w:noProof/>
                <w:webHidden/>
              </w:rPr>
              <w:fldChar w:fldCharType="begin"/>
            </w:r>
            <w:r w:rsidR="00180815">
              <w:rPr>
                <w:noProof/>
                <w:webHidden/>
              </w:rPr>
              <w:instrText xml:space="preserve"> PAGEREF _Toc441739902 \h </w:instrText>
            </w:r>
            <w:r w:rsidR="00180815">
              <w:rPr>
                <w:noProof/>
                <w:webHidden/>
              </w:rPr>
            </w:r>
            <w:r w:rsidR="00180815">
              <w:rPr>
                <w:noProof/>
                <w:webHidden/>
              </w:rPr>
              <w:fldChar w:fldCharType="separate"/>
            </w:r>
            <w:r w:rsidR="0067678C">
              <w:rPr>
                <w:noProof/>
                <w:webHidden/>
              </w:rPr>
              <w:t>8</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03" w:history="1">
            <w:r w:rsidR="00180815" w:rsidRPr="00971C7F">
              <w:rPr>
                <w:rStyle w:val="aff2"/>
                <w:noProof/>
              </w:rPr>
              <w:t>1.3 Природные условия. Анализ экологического состояния территории</w:t>
            </w:r>
            <w:r w:rsidR="00180815">
              <w:rPr>
                <w:noProof/>
                <w:webHidden/>
              </w:rPr>
              <w:tab/>
            </w:r>
            <w:r w:rsidR="00180815">
              <w:rPr>
                <w:noProof/>
                <w:webHidden/>
              </w:rPr>
              <w:fldChar w:fldCharType="begin"/>
            </w:r>
            <w:r w:rsidR="00180815">
              <w:rPr>
                <w:noProof/>
                <w:webHidden/>
              </w:rPr>
              <w:instrText xml:space="preserve"> PAGEREF _Toc441739903 \h </w:instrText>
            </w:r>
            <w:r w:rsidR="00180815">
              <w:rPr>
                <w:noProof/>
                <w:webHidden/>
              </w:rPr>
            </w:r>
            <w:r w:rsidR="00180815">
              <w:rPr>
                <w:noProof/>
                <w:webHidden/>
              </w:rPr>
              <w:fldChar w:fldCharType="separate"/>
            </w:r>
            <w:r w:rsidR="0067678C">
              <w:rPr>
                <w:noProof/>
                <w:webHidden/>
              </w:rPr>
              <w:t>11</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04" w:history="1">
            <w:r w:rsidR="00180815" w:rsidRPr="00971C7F">
              <w:rPr>
                <w:rStyle w:val="aff2"/>
                <w:noProof/>
              </w:rPr>
              <w:t>1.3.1 Природные условия</w:t>
            </w:r>
            <w:r w:rsidR="00180815">
              <w:rPr>
                <w:noProof/>
                <w:webHidden/>
              </w:rPr>
              <w:tab/>
            </w:r>
            <w:r w:rsidR="00180815">
              <w:rPr>
                <w:noProof/>
                <w:webHidden/>
              </w:rPr>
              <w:fldChar w:fldCharType="begin"/>
            </w:r>
            <w:r w:rsidR="00180815">
              <w:rPr>
                <w:noProof/>
                <w:webHidden/>
              </w:rPr>
              <w:instrText xml:space="preserve"> PAGEREF _Toc441739904 \h </w:instrText>
            </w:r>
            <w:r w:rsidR="00180815">
              <w:rPr>
                <w:noProof/>
                <w:webHidden/>
              </w:rPr>
            </w:r>
            <w:r w:rsidR="00180815">
              <w:rPr>
                <w:noProof/>
                <w:webHidden/>
              </w:rPr>
              <w:fldChar w:fldCharType="separate"/>
            </w:r>
            <w:r w:rsidR="0067678C">
              <w:rPr>
                <w:noProof/>
                <w:webHidden/>
              </w:rPr>
              <w:t>11</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05" w:history="1">
            <w:r w:rsidR="00180815" w:rsidRPr="00971C7F">
              <w:rPr>
                <w:rStyle w:val="aff2"/>
                <w:noProof/>
              </w:rPr>
              <w:t>1.3.2 Анализ экологического состояния территории</w:t>
            </w:r>
            <w:r w:rsidR="00180815">
              <w:rPr>
                <w:noProof/>
                <w:webHidden/>
              </w:rPr>
              <w:tab/>
            </w:r>
            <w:r w:rsidR="00180815">
              <w:rPr>
                <w:noProof/>
                <w:webHidden/>
              </w:rPr>
              <w:fldChar w:fldCharType="begin"/>
            </w:r>
            <w:r w:rsidR="00180815">
              <w:rPr>
                <w:noProof/>
                <w:webHidden/>
              </w:rPr>
              <w:instrText xml:space="preserve"> PAGEREF _Toc441739905 \h </w:instrText>
            </w:r>
            <w:r w:rsidR="00180815">
              <w:rPr>
                <w:noProof/>
                <w:webHidden/>
              </w:rPr>
            </w:r>
            <w:r w:rsidR="00180815">
              <w:rPr>
                <w:noProof/>
                <w:webHidden/>
              </w:rPr>
              <w:fldChar w:fldCharType="separate"/>
            </w:r>
            <w:r w:rsidR="0067678C">
              <w:rPr>
                <w:noProof/>
                <w:webHidden/>
              </w:rPr>
              <w:t>19</w:t>
            </w:r>
            <w:r w:rsidR="00180815">
              <w:rPr>
                <w:noProof/>
                <w:webHidden/>
              </w:rPr>
              <w:fldChar w:fldCharType="end"/>
            </w:r>
          </w:hyperlink>
        </w:p>
        <w:p w:rsidR="00180815" w:rsidRDefault="005D2E73">
          <w:pPr>
            <w:pStyle w:val="12"/>
            <w:tabs>
              <w:tab w:val="right" w:leader="dot" w:pos="9344"/>
            </w:tabs>
            <w:rPr>
              <w:rFonts w:asciiTheme="minorHAnsi" w:eastAsiaTheme="minorEastAsia" w:hAnsiTheme="minorHAnsi" w:cstheme="minorBidi"/>
              <w:b w:val="0"/>
              <w:bCs w:val="0"/>
              <w:caps w:val="0"/>
              <w:noProof/>
              <w:sz w:val="22"/>
              <w:szCs w:val="22"/>
            </w:rPr>
          </w:pPr>
          <w:hyperlink w:anchor="_Toc441739906" w:history="1">
            <w:r w:rsidR="00180815" w:rsidRPr="00971C7F">
              <w:rPr>
                <w:rStyle w:val="aff2"/>
                <w:noProof/>
              </w:rPr>
              <w:t>2 Комплексная оценка современного состояния территории</w:t>
            </w:r>
            <w:r w:rsidR="00180815">
              <w:rPr>
                <w:noProof/>
                <w:webHidden/>
              </w:rPr>
              <w:tab/>
            </w:r>
            <w:r w:rsidR="00180815">
              <w:rPr>
                <w:noProof/>
                <w:webHidden/>
              </w:rPr>
              <w:fldChar w:fldCharType="begin"/>
            </w:r>
            <w:r w:rsidR="00180815">
              <w:rPr>
                <w:noProof/>
                <w:webHidden/>
              </w:rPr>
              <w:instrText xml:space="preserve"> PAGEREF _Toc441739906 \h </w:instrText>
            </w:r>
            <w:r w:rsidR="00180815">
              <w:rPr>
                <w:noProof/>
                <w:webHidden/>
              </w:rPr>
            </w:r>
            <w:r w:rsidR="00180815">
              <w:rPr>
                <w:noProof/>
                <w:webHidden/>
              </w:rPr>
              <w:fldChar w:fldCharType="separate"/>
            </w:r>
            <w:r w:rsidR="0067678C">
              <w:rPr>
                <w:noProof/>
                <w:webHidden/>
              </w:rPr>
              <w:t>21</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07" w:history="1">
            <w:r w:rsidR="00180815" w:rsidRPr="00971C7F">
              <w:rPr>
                <w:rStyle w:val="aff2"/>
                <w:noProof/>
              </w:rPr>
              <w:t>2.1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00180815">
              <w:rPr>
                <w:noProof/>
                <w:webHidden/>
              </w:rPr>
              <w:tab/>
            </w:r>
            <w:r w:rsidR="00180815">
              <w:rPr>
                <w:noProof/>
                <w:webHidden/>
              </w:rPr>
              <w:fldChar w:fldCharType="begin"/>
            </w:r>
            <w:r w:rsidR="00180815">
              <w:rPr>
                <w:noProof/>
                <w:webHidden/>
              </w:rPr>
              <w:instrText xml:space="preserve"> PAGEREF _Toc441739907 \h </w:instrText>
            </w:r>
            <w:r w:rsidR="00180815">
              <w:rPr>
                <w:noProof/>
                <w:webHidden/>
              </w:rPr>
            </w:r>
            <w:r w:rsidR="00180815">
              <w:rPr>
                <w:noProof/>
                <w:webHidden/>
              </w:rPr>
              <w:fldChar w:fldCharType="separate"/>
            </w:r>
            <w:r w:rsidR="0067678C">
              <w:rPr>
                <w:noProof/>
                <w:webHidden/>
              </w:rPr>
              <w:t>21</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08" w:history="1">
            <w:r w:rsidR="00180815" w:rsidRPr="00971C7F">
              <w:rPr>
                <w:rStyle w:val="aff2"/>
                <w:noProof/>
              </w:rPr>
              <w:t>2.2 Демографическая ситуация и прогнозирование численности населения</w:t>
            </w:r>
            <w:r w:rsidR="00180815">
              <w:rPr>
                <w:noProof/>
                <w:webHidden/>
              </w:rPr>
              <w:tab/>
            </w:r>
            <w:r w:rsidR="00180815">
              <w:rPr>
                <w:noProof/>
                <w:webHidden/>
              </w:rPr>
              <w:fldChar w:fldCharType="begin"/>
            </w:r>
            <w:r w:rsidR="00180815">
              <w:rPr>
                <w:noProof/>
                <w:webHidden/>
              </w:rPr>
              <w:instrText xml:space="preserve"> PAGEREF _Toc441739908 \h </w:instrText>
            </w:r>
            <w:r w:rsidR="00180815">
              <w:rPr>
                <w:noProof/>
                <w:webHidden/>
              </w:rPr>
            </w:r>
            <w:r w:rsidR="00180815">
              <w:rPr>
                <w:noProof/>
                <w:webHidden/>
              </w:rPr>
              <w:fldChar w:fldCharType="separate"/>
            </w:r>
            <w:r w:rsidR="0067678C">
              <w:rPr>
                <w:noProof/>
                <w:webHidden/>
              </w:rPr>
              <w:t>22</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09" w:history="1">
            <w:r w:rsidR="00180815" w:rsidRPr="00971C7F">
              <w:rPr>
                <w:rStyle w:val="aff2"/>
                <w:noProof/>
              </w:rPr>
              <w:t>2.3 Анализ развития жилищной сферы</w:t>
            </w:r>
            <w:r w:rsidR="00180815">
              <w:rPr>
                <w:noProof/>
                <w:webHidden/>
              </w:rPr>
              <w:tab/>
            </w:r>
            <w:r w:rsidR="00180815">
              <w:rPr>
                <w:noProof/>
                <w:webHidden/>
              </w:rPr>
              <w:fldChar w:fldCharType="begin"/>
            </w:r>
            <w:r w:rsidR="00180815">
              <w:rPr>
                <w:noProof/>
                <w:webHidden/>
              </w:rPr>
              <w:instrText xml:space="preserve"> PAGEREF _Toc441739909 \h </w:instrText>
            </w:r>
            <w:r w:rsidR="00180815">
              <w:rPr>
                <w:noProof/>
                <w:webHidden/>
              </w:rPr>
            </w:r>
            <w:r w:rsidR="00180815">
              <w:rPr>
                <w:noProof/>
                <w:webHidden/>
              </w:rPr>
              <w:fldChar w:fldCharType="separate"/>
            </w:r>
            <w:r w:rsidR="0067678C">
              <w:rPr>
                <w:noProof/>
                <w:webHidden/>
              </w:rPr>
              <w:t>25</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10" w:history="1">
            <w:r w:rsidR="00180815" w:rsidRPr="00971C7F">
              <w:rPr>
                <w:rStyle w:val="aff2"/>
                <w:noProof/>
              </w:rPr>
              <w:t>2.4 Анализ развития социальной сферы</w:t>
            </w:r>
            <w:r w:rsidR="00180815">
              <w:rPr>
                <w:noProof/>
                <w:webHidden/>
              </w:rPr>
              <w:tab/>
            </w:r>
            <w:r w:rsidR="00180815">
              <w:rPr>
                <w:noProof/>
                <w:webHidden/>
              </w:rPr>
              <w:fldChar w:fldCharType="begin"/>
            </w:r>
            <w:r w:rsidR="00180815">
              <w:rPr>
                <w:noProof/>
                <w:webHidden/>
              </w:rPr>
              <w:instrText xml:space="preserve"> PAGEREF _Toc441739910 \h </w:instrText>
            </w:r>
            <w:r w:rsidR="00180815">
              <w:rPr>
                <w:noProof/>
                <w:webHidden/>
              </w:rPr>
            </w:r>
            <w:r w:rsidR="00180815">
              <w:rPr>
                <w:noProof/>
                <w:webHidden/>
              </w:rPr>
              <w:fldChar w:fldCharType="separate"/>
            </w:r>
            <w:r w:rsidR="0067678C">
              <w:rPr>
                <w:noProof/>
                <w:webHidden/>
              </w:rPr>
              <w:t>26</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11" w:history="1">
            <w:r w:rsidR="00180815" w:rsidRPr="00971C7F">
              <w:rPr>
                <w:rStyle w:val="aff2"/>
                <w:noProof/>
              </w:rPr>
              <w:t>2.4.1 Учреждения образования</w:t>
            </w:r>
            <w:r w:rsidR="00180815">
              <w:rPr>
                <w:noProof/>
                <w:webHidden/>
              </w:rPr>
              <w:tab/>
            </w:r>
            <w:r w:rsidR="00180815">
              <w:rPr>
                <w:noProof/>
                <w:webHidden/>
              </w:rPr>
              <w:fldChar w:fldCharType="begin"/>
            </w:r>
            <w:r w:rsidR="00180815">
              <w:rPr>
                <w:noProof/>
                <w:webHidden/>
              </w:rPr>
              <w:instrText xml:space="preserve"> PAGEREF _Toc441739911 \h </w:instrText>
            </w:r>
            <w:r w:rsidR="00180815">
              <w:rPr>
                <w:noProof/>
                <w:webHidden/>
              </w:rPr>
            </w:r>
            <w:r w:rsidR="00180815">
              <w:rPr>
                <w:noProof/>
                <w:webHidden/>
              </w:rPr>
              <w:fldChar w:fldCharType="separate"/>
            </w:r>
            <w:r w:rsidR="0067678C">
              <w:rPr>
                <w:noProof/>
                <w:webHidden/>
              </w:rPr>
              <w:t>26</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12" w:history="1">
            <w:r w:rsidR="00180815" w:rsidRPr="00971C7F">
              <w:rPr>
                <w:rStyle w:val="aff2"/>
                <w:noProof/>
              </w:rPr>
              <w:t>2.4.2 Учреждения здравоохранения и социального обеспечения</w:t>
            </w:r>
            <w:r w:rsidR="00180815">
              <w:rPr>
                <w:noProof/>
                <w:webHidden/>
              </w:rPr>
              <w:tab/>
            </w:r>
            <w:r w:rsidR="00180815">
              <w:rPr>
                <w:noProof/>
                <w:webHidden/>
              </w:rPr>
              <w:fldChar w:fldCharType="begin"/>
            </w:r>
            <w:r w:rsidR="00180815">
              <w:rPr>
                <w:noProof/>
                <w:webHidden/>
              </w:rPr>
              <w:instrText xml:space="preserve"> PAGEREF _Toc441739912 \h </w:instrText>
            </w:r>
            <w:r w:rsidR="00180815">
              <w:rPr>
                <w:noProof/>
                <w:webHidden/>
              </w:rPr>
            </w:r>
            <w:r w:rsidR="00180815">
              <w:rPr>
                <w:noProof/>
                <w:webHidden/>
              </w:rPr>
              <w:fldChar w:fldCharType="separate"/>
            </w:r>
            <w:r w:rsidR="0067678C">
              <w:rPr>
                <w:noProof/>
                <w:webHidden/>
              </w:rPr>
              <w:t>28</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13" w:history="1">
            <w:r w:rsidR="00180815" w:rsidRPr="00971C7F">
              <w:rPr>
                <w:rStyle w:val="aff2"/>
                <w:noProof/>
              </w:rPr>
              <w:t>2.4.3 Учреждения культуры и искусства</w:t>
            </w:r>
            <w:r w:rsidR="00180815">
              <w:rPr>
                <w:noProof/>
                <w:webHidden/>
              </w:rPr>
              <w:tab/>
            </w:r>
            <w:r w:rsidR="00180815">
              <w:rPr>
                <w:noProof/>
                <w:webHidden/>
              </w:rPr>
              <w:fldChar w:fldCharType="begin"/>
            </w:r>
            <w:r w:rsidR="00180815">
              <w:rPr>
                <w:noProof/>
                <w:webHidden/>
              </w:rPr>
              <w:instrText xml:space="preserve"> PAGEREF _Toc441739913 \h </w:instrText>
            </w:r>
            <w:r w:rsidR="00180815">
              <w:rPr>
                <w:noProof/>
                <w:webHidden/>
              </w:rPr>
            </w:r>
            <w:r w:rsidR="00180815">
              <w:rPr>
                <w:noProof/>
                <w:webHidden/>
              </w:rPr>
              <w:fldChar w:fldCharType="separate"/>
            </w:r>
            <w:r w:rsidR="0067678C">
              <w:rPr>
                <w:noProof/>
                <w:webHidden/>
              </w:rPr>
              <w:t>29</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14" w:history="1">
            <w:r w:rsidR="00180815" w:rsidRPr="00971C7F">
              <w:rPr>
                <w:rStyle w:val="aff2"/>
                <w:noProof/>
              </w:rPr>
              <w:t>2.4.4 Физкультурно-спортивные сооружения</w:t>
            </w:r>
            <w:r w:rsidR="00180815">
              <w:rPr>
                <w:noProof/>
                <w:webHidden/>
              </w:rPr>
              <w:tab/>
            </w:r>
            <w:r w:rsidR="00180815">
              <w:rPr>
                <w:noProof/>
                <w:webHidden/>
              </w:rPr>
              <w:fldChar w:fldCharType="begin"/>
            </w:r>
            <w:r w:rsidR="00180815">
              <w:rPr>
                <w:noProof/>
                <w:webHidden/>
              </w:rPr>
              <w:instrText xml:space="preserve"> PAGEREF _Toc441739914 \h </w:instrText>
            </w:r>
            <w:r w:rsidR="00180815">
              <w:rPr>
                <w:noProof/>
                <w:webHidden/>
              </w:rPr>
            </w:r>
            <w:r w:rsidR="00180815">
              <w:rPr>
                <w:noProof/>
                <w:webHidden/>
              </w:rPr>
              <w:fldChar w:fldCharType="separate"/>
            </w:r>
            <w:r w:rsidR="0067678C">
              <w:rPr>
                <w:noProof/>
                <w:webHidden/>
              </w:rPr>
              <w:t>31</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15" w:history="1">
            <w:r w:rsidR="00180815" w:rsidRPr="00971C7F">
              <w:rPr>
                <w:rStyle w:val="aff2"/>
                <w:noProof/>
              </w:rPr>
              <w:t>2.4.5 Учреждения торговли, общественного питания и бытового обслуживания</w:t>
            </w:r>
            <w:r w:rsidR="00180815">
              <w:rPr>
                <w:noProof/>
                <w:webHidden/>
              </w:rPr>
              <w:tab/>
            </w:r>
            <w:r w:rsidR="00180815">
              <w:rPr>
                <w:noProof/>
                <w:webHidden/>
              </w:rPr>
              <w:fldChar w:fldCharType="begin"/>
            </w:r>
            <w:r w:rsidR="00180815">
              <w:rPr>
                <w:noProof/>
                <w:webHidden/>
              </w:rPr>
              <w:instrText xml:space="preserve"> PAGEREF _Toc441739915 \h </w:instrText>
            </w:r>
            <w:r w:rsidR="00180815">
              <w:rPr>
                <w:noProof/>
                <w:webHidden/>
              </w:rPr>
            </w:r>
            <w:r w:rsidR="00180815">
              <w:rPr>
                <w:noProof/>
                <w:webHidden/>
              </w:rPr>
              <w:fldChar w:fldCharType="separate"/>
            </w:r>
            <w:r w:rsidR="0067678C">
              <w:rPr>
                <w:noProof/>
                <w:webHidden/>
              </w:rPr>
              <w:t>32</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16" w:history="1">
            <w:r w:rsidR="00180815" w:rsidRPr="00971C7F">
              <w:rPr>
                <w:rStyle w:val="aff2"/>
                <w:noProof/>
              </w:rPr>
              <w:t>2.4.1 Административно-деловые и коммунально-хозяйственные предприятия, объекты пожарной безопасности</w:t>
            </w:r>
            <w:r w:rsidR="00180815">
              <w:rPr>
                <w:noProof/>
                <w:webHidden/>
              </w:rPr>
              <w:tab/>
            </w:r>
            <w:r w:rsidR="00180815">
              <w:rPr>
                <w:noProof/>
                <w:webHidden/>
              </w:rPr>
              <w:fldChar w:fldCharType="begin"/>
            </w:r>
            <w:r w:rsidR="00180815">
              <w:rPr>
                <w:noProof/>
                <w:webHidden/>
              </w:rPr>
              <w:instrText xml:space="preserve"> PAGEREF _Toc441739916 \h </w:instrText>
            </w:r>
            <w:r w:rsidR="00180815">
              <w:rPr>
                <w:noProof/>
                <w:webHidden/>
              </w:rPr>
            </w:r>
            <w:r w:rsidR="00180815">
              <w:rPr>
                <w:noProof/>
                <w:webHidden/>
              </w:rPr>
              <w:fldChar w:fldCharType="separate"/>
            </w:r>
            <w:r w:rsidR="0067678C">
              <w:rPr>
                <w:noProof/>
                <w:webHidden/>
              </w:rPr>
              <w:t>33</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17" w:history="1">
            <w:r w:rsidR="00180815" w:rsidRPr="00971C7F">
              <w:rPr>
                <w:rStyle w:val="aff2"/>
                <w:noProof/>
              </w:rPr>
              <w:t>2.5 Анализ современного состояния транспортной инфраструктуры</w:t>
            </w:r>
            <w:r w:rsidR="00180815">
              <w:rPr>
                <w:noProof/>
                <w:webHidden/>
              </w:rPr>
              <w:tab/>
            </w:r>
            <w:r w:rsidR="00180815">
              <w:rPr>
                <w:noProof/>
                <w:webHidden/>
              </w:rPr>
              <w:fldChar w:fldCharType="begin"/>
            </w:r>
            <w:r w:rsidR="00180815">
              <w:rPr>
                <w:noProof/>
                <w:webHidden/>
              </w:rPr>
              <w:instrText xml:space="preserve"> PAGEREF _Toc441739917 \h </w:instrText>
            </w:r>
            <w:r w:rsidR="00180815">
              <w:rPr>
                <w:noProof/>
                <w:webHidden/>
              </w:rPr>
            </w:r>
            <w:r w:rsidR="00180815">
              <w:rPr>
                <w:noProof/>
                <w:webHidden/>
              </w:rPr>
              <w:fldChar w:fldCharType="separate"/>
            </w:r>
            <w:r w:rsidR="0067678C">
              <w:rPr>
                <w:noProof/>
                <w:webHidden/>
              </w:rPr>
              <w:t>36</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18" w:history="1">
            <w:r w:rsidR="00180815" w:rsidRPr="00971C7F">
              <w:rPr>
                <w:rStyle w:val="aff2"/>
                <w:noProof/>
              </w:rPr>
              <w:t>2.5.1 Внешний транспорт</w:t>
            </w:r>
            <w:r w:rsidR="00180815">
              <w:rPr>
                <w:noProof/>
                <w:webHidden/>
              </w:rPr>
              <w:tab/>
            </w:r>
            <w:r w:rsidR="00180815">
              <w:rPr>
                <w:noProof/>
                <w:webHidden/>
              </w:rPr>
              <w:fldChar w:fldCharType="begin"/>
            </w:r>
            <w:r w:rsidR="00180815">
              <w:rPr>
                <w:noProof/>
                <w:webHidden/>
              </w:rPr>
              <w:instrText xml:space="preserve"> PAGEREF _Toc441739918 \h </w:instrText>
            </w:r>
            <w:r w:rsidR="00180815">
              <w:rPr>
                <w:noProof/>
                <w:webHidden/>
              </w:rPr>
            </w:r>
            <w:r w:rsidR="00180815">
              <w:rPr>
                <w:noProof/>
                <w:webHidden/>
              </w:rPr>
              <w:fldChar w:fldCharType="separate"/>
            </w:r>
            <w:r w:rsidR="0067678C">
              <w:rPr>
                <w:noProof/>
                <w:webHidden/>
              </w:rPr>
              <w:t>36</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19" w:history="1">
            <w:r w:rsidR="00180815" w:rsidRPr="00971C7F">
              <w:rPr>
                <w:rStyle w:val="aff2"/>
                <w:noProof/>
              </w:rPr>
              <w:t>2.5.2 Улично-дорожная сеть</w:t>
            </w:r>
            <w:r w:rsidR="00180815">
              <w:rPr>
                <w:noProof/>
                <w:webHidden/>
              </w:rPr>
              <w:tab/>
            </w:r>
            <w:r w:rsidR="00180815">
              <w:rPr>
                <w:noProof/>
                <w:webHidden/>
              </w:rPr>
              <w:fldChar w:fldCharType="begin"/>
            </w:r>
            <w:r w:rsidR="00180815">
              <w:rPr>
                <w:noProof/>
                <w:webHidden/>
              </w:rPr>
              <w:instrText xml:space="preserve"> PAGEREF _Toc441739919 \h </w:instrText>
            </w:r>
            <w:r w:rsidR="00180815">
              <w:rPr>
                <w:noProof/>
                <w:webHidden/>
              </w:rPr>
            </w:r>
            <w:r w:rsidR="00180815">
              <w:rPr>
                <w:noProof/>
                <w:webHidden/>
              </w:rPr>
              <w:fldChar w:fldCharType="separate"/>
            </w:r>
            <w:r w:rsidR="0067678C">
              <w:rPr>
                <w:noProof/>
                <w:webHidden/>
              </w:rPr>
              <w:t>38</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20" w:history="1">
            <w:r w:rsidR="00180815" w:rsidRPr="00971C7F">
              <w:rPr>
                <w:rStyle w:val="aff2"/>
                <w:rFonts w:ascii="Calibri" w:hAnsi="Calibri"/>
                <w:noProof/>
              </w:rPr>
              <w:t>2.5.3 Городской транспорт</w:t>
            </w:r>
            <w:r w:rsidR="00180815">
              <w:rPr>
                <w:noProof/>
                <w:webHidden/>
              </w:rPr>
              <w:tab/>
            </w:r>
            <w:r w:rsidR="00180815">
              <w:rPr>
                <w:noProof/>
                <w:webHidden/>
              </w:rPr>
              <w:fldChar w:fldCharType="begin"/>
            </w:r>
            <w:r w:rsidR="00180815">
              <w:rPr>
                <w:noProof/>
                <w:webHidden/>
              </w:rPr>
              <w:instrText xml:space="preserve"> PAGEREF _Toc441739920 \h </w:instrText>
            </w:r>
            <w:r w:rsidR="00180815">
              <w:rPr>
                <w:noProof/>
                <w:webHidden/>
              </w:rPr>
            </w:r>
            <w:r w:rsidR="00180815">
              <w:rPr>
                <w:noProof/>
                <w:webHidden/>
              </w:rPr>
              <w:fldChar w:fldCharType="separate"/>
            </w:r>
            <w:r w:rsidR="0067678C">
              <w:rPr>
                <w:noProof/>
                <w:webHidden/>
              </w:rPr>
              <w:t>40</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21" w:history="1">
            <w:r w:rsidR="00180815" w:rsidRPr="00971C7F">
              <w:rPr>
                <w:rStyle w:val="aff2"/>
                <w:rFonts w:ascii="Calibri" w:hAnsi="Calibri"/>
                <w:noProof/>
              </w:rPr>
              <w:t>2.5.4 Объекты транспортного обслуживания</w:t>
            </w:r>
            <w:r w:rsidR="00180815">
              <w:rPr>
                <w:noProof/>
                <w:webHidden/>
              </w:rPr>
              <w:tab/>
            </w:r>
            <w:r w:rsidR="00180815">
              <w:rPr>
                <w:noProof/>
                <w:webHidden/>
              </w:rPr>
              <w:fldChar w:fldCharType="begin"/>
            </w:r>
            <w:r w:rsidR="00180815">
              <w:rPr>
                <w:noProof/>
                <w:webHidden/>
              </w:rPr>
              <w:instrText xml:space="preserve"> PAGEREF _Toc441739921 \h </w:instrText>
            </w:r>
            <w:r w:rsidR="00180815">
              <w:rPr>
                <w:noProof/>
                <w:webHidden/>
              </w:rPr>
            </w:r>
            <w:r w:rsidR="00180815">
              <w:rPr>
                <w:noProof/>
                <w:webHidden/>
              </w:rPr>
              <w:fldChar w:fldCharType="separate"/>
            </w:r>
            <w:r w:rsidR="0067678C">
              <w:rPr>
                <w:noProof/>
                <w:webHidden/>
              </w:rPr>
              <w:t>41</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22" w:history="1">
            <w:r w:rsidR="00180815" w:rsidRPr="00971C7F">
              <w:rPr>
                <w:rStyle w:val="aff2"/>
                <w:noProof/>
              </w:rPr>
              <w:t>2.6 Анализ развития инженерной инфраструктуры</w:t>
            </w:r>
            <w:r w:rsidR="00180815">
              <w:rPr>
                <w:noProof/>
                <w:webHidden/>
              </w:rPr>
              <w:tab/>
            </w:r>
            <w:r w:rsidR="00180815">
              <w:rPr>
                <w:noProof/>
                <w:webHidden/>
              </w:rPr>
              <w:fldChar w:fldCharType="begin"/>
            </w:r>
            <w:r w:rsidR="00180815">
              <w:rPr>
                <w:noProof/>
                <w:webHidden/>
              </w:rPr>
              <w:instrText xml:space="preserve"> PAGEREF _Toc441739922 \h </w:instrText>
            </w:r>
            <w:r w:rsidR="00180815">
              <w:rPr>
                <w:noProof/>
                <w:webHidden/>
              </w:rPr>
            </w:r>
            <w:r w:rsidR="00180815">
              <w:rPr>
                <w:noProof/>
                <w:webHidden/>
              </w:rPr>
              <w:fldChar w:fldCharType="separate"/>
            </w:r>
            <w:r w:rsidR="0067678C">
              <w:rPr>
                <w:noProof/>
                <w:webHidden/>
              </w:rPr>
              <w:t>42</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23" w:history="1">
            <w:r w:rsidR="00180815" w:rsidRPr="00971C7F">
              <w:rPr>
                <w:rStyle w:val="aff2"/>
                <w:noProof/>
              </w:rPr>
              <w:t>2.6.1 Теплоснабжение</w:t>
            </w:r>
            <w:r w:rsidR="00180815">
              <w:rPr>
                <w:noProof/>
                <w:webHidden/>
              </w:rPr>
              <w:tab/>
            </w:r>
            <w:r w:rsidR="00180815">
              <w:rPr>
                <w:noProof/>
                <w:webHidden/>
              </w:rPr>
              <w:fldChar w:fldCharType="begin"/>
            </w:r>
            <w:r w:rsidR="00180815">
              <w:rPr>
                <w:noProof/>
                <w:webHidden/>
              </w:rPr>
              <w:instrText xml:space="preserve"> PAGEREF _Toc441739923 \h </w:instrText>
            </w:r>
            <w:r w:rsidR="00180815">
              <w:rPr>
                <w:noProof/>
                <w:webHidden/>
              </w:rPr>
            </w:r>
            <w:r w:rsidR="00180815">
              <w:rPr>
                <w:noProof/>
                <w:webHidden/>
              </w:rPr>
              <w:fldChar w:fldCharType="separate"/>
            </w:r>
            <w:r w:rsidR="0067678C">
              <w:rPr>
                <w:noProof/>
                <w:webHidden/>
              </w:rPr>
              <w:t>42</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24" w:history="1">
            <w:r w:rsidR="00180815" w:rsidRPr="00971C7F">
              <w:rPr>
                <w:rStyle w:val="aff2"/>
                <w:noProof/>
              </w:rPr>
              <w:t>2.6.2 Электроснабжение</w:t>
            </w:r>
            <w:r w:rsidR="00180815">
              <w:rPr>
                <w:noProof/>
                <w:webHidden/>
              </w:rPr>
              <w:tab/>
            </w:r>
            <w:r w:rsidR="00180815">
              <w:rPr>
                <w:noProof/>
                <w:webHidden/>
              </w:rPr>
              <w:fldChar w:fldCharType="begin"/>
            </w:r>
            <w:r w:rsidR="00180815">
              <w:rPr>
                <w:noProof/>
                <w:webHidden/>
              </w:rPr>
              <w:instrText xml:space="preserve"> PAGEREF _Toc441739924 \h </w:instrText>
            </w:r>
            <w:r w:rsidR="00180815">
              <w:rPr>
                <w:noProof/>
                <w:webHidden/>
              </w:rPr>
            </w:r>
            <w:r w:rsidR="00180815">
              <w:rPr>
                <w:noProof/>
                <w:webHidden/>
              </w:rPr>
              <w:fldChar w:fldCharType="separate"/>
            </w:r>
            <w:r w:rsidR="0067678C">
              <w:rPr>
                <w:noProof/>
                <w:webHidden/>
              </w:rPr>
              <w:t>46</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25" w:history="1">
            <w:r w:rsidR="00180815" w:rsidRPr="00971C7F">
              <w:rPr>
                <w:rStyle w:val="aff2"/>
                <w:noProof/>
              </w:rPr>
              <w:t>2.6.3 Газоснабжение</w:t>
            </w:r>
            <w:r w:rsidR="00180815">
              <w:rPr>
                <w:noProof/>
                <w:webHidden/>
              </w:rPr>
              <w:tab/>
            </w:r>
            <w:r w:rsidR="00180815">
              <w:rPr>
                <w:noProof/>
                <w:webHidden/>
              </w:rPr>
              <w:fldChar w:fldCharType="begin"/>
            </w:r>
            <w:r w:rsidR="00180815">
              <w:rPr>
                <w:noProof/>
                <w:webHidden/>
              </w:rPr>
              <w:instrText xml:space="preserve"> PAGEREF _Toc441739925 \h </w:instrText>
            </w:r>
            <w:r w:rsidR="00180815">
              <w:rPr>
                <w:noProof/>
                <w:webHidden/>
              </w:rPr>
            </w:r>
            <w:r w:rsidR="00180815">
              <w:rPr>
                <w:noProof/>
                <w:webHidden/>
              </w:rPr>
              <w:fldChar w:fldCharType="separate"/>
            </w:r>
            <w:r w:rsidR="0067678C">
              <w:rPr>
                <w:noProof/>
                <w:webHidden/>
              </w:rPr>
              <w:t>49</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26" w:history="1">
            <w:r w:rsidR="00180815" w:rsidRPr="00971C7F">
              <w:rPr>
                <w:rStyle w:val="aff2"/>
                <w:noProof/>
              </w:rPr>
              <w:t>2.6.4 Связь и информатизация</w:t>
            </w:r>
            <w:r w:rsidR="00180815">
              <w:rPr>
                <w:noProof/>
                <w:webHidden/>
              </w:rPr>
              <w:tab/>
            </w:r>
            <w:r w:rsidR="00180815">
              <w:rPr>
                <w:noProof/>
                <w:webHidden/>
              </w:rPr>
              <w:fldChar w:fldCharType="begin"/>
            </w:r>
            <w:r w:rsidR="00180815">
              <w:rPr>
                <w:noProof/>
                <w:webHidden/>
              </w:rPr>
              <w:instrText xml:space="preserve"> PAGEREF _Toc441739926 \h </w:instrText>
            </w:r>
            <w:r w:rsidR="00180815">
              <w:rPr>
                <w:noProof/>
                <w:webHidden/>
              </w:rPr>
            </w:r>
            <w:r w:rsidR="00180815">
              <w:rPr>
                <w:noProof/>
                <w:webHidden/>
              </w:rPr>
              <w:fldChar w:fldCharType="separate"/>
            </w:r>
            <w:r w:rsidR="0067678C">
              <w:rPr>
                <w:noProof/>
                <w:webHidden/>
              </w:rPr>
              <w:t>50</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27" w:history="1">
            <w:r w:rsidR="00180815" w:rsidRPr="00971C7F">
              <w:rPr>
                <w:rStyle w:val="aff2"/>
                <w:noProof/>
              </w:rPr>
              <w:t>2.7 Особо охраняемые природные территории и объекты культурного наследия</w:t>
            </w:r>
            <w:r w:rsidR="00180815">
              <w:rPr>
                <w:noProof/>
                <w:webHidden/>
              </w:rPr>
              <w:tab/>
            </w:r>
            <w:r w:rsidR="00180815">
              <w:rPr>
                <w:noProof/>
                <w:webHidden/>
              </w:rPr>
              <w:fldChar w:fldCharType="begin"/>
            </w:r>
            <w:r w:rsidR="00180815">
              <w:rPr>
                <w:noProof/>
                <w:webHidden/>
              </w:rPr>
              <w:instrText xml:space="preserve"> PAGEREF _Toc441739927 \h </w:instrText>
            </w:r>
            <w:r w:rsidR="00180815">
              <w:rPr>
                <w:noProof/>
                <w:webHidden/>
              </w:rPr>
            </w:r>
            <w:r w:rsidR="00180815">
              <w:rPr>
                <w:noProof/>
                <w:webHidden/>
              </w:rPr>
              <w:fldChar w:fldCharType="separate"/>
            </w:r>
            <w:r w:rsidR="0067678C">
              <w:rPr>
                <w:noProof/>
                <w:webHidden/>
              </w:rPr>
              <w:t>51</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28" w:history="1">
            <w:r w:rsidR="00180815" w:rsidRPr="00971C7F">
              <w:rPr>
                <w:rStyle w:val="aff2"/>
                <w:noProof/>
              </w:rPr>
              <w:t>2.7.1 Особо охраняемые природные территории</w:t>
            </w:r>
            <w:r w:rsidR="00180815">
              <w:rPr>
                <w:noProof/>
                <w:webHidden/>
              </w:rPr>
              <w:tab/>
            </w:r>
            <w:r w:rsidR="00180815">
              <w:rPr>
                <w:noProof/>
                <w:webHidden/>
              </w:rPr>
              <w:fldChar w:fldCharType="begin"/>
            </w:r>
            <w:r w:rsidR="00180815">
              <w:rPr>
                <w:noProof/>
                <w:webHidden/>
              </w:rPr>
              <w:instrText xml:space="preserve"> PAGEREF _Toc441739928 \h </w:instrText>
            </w:r>
            <w:r w:rsidR="00180815">
              <w:rPr>
                <w:noProof/>
                <w:webHidden/>
              </w:rPr>
            </w:r>
            <w:r w:rsidR="00180815">
              <w:rPr>
                <w:noProof/>
                <w:webHidden/>
              </w:rPr>
              <w:fldChar w:fldCharType="separate"/>
            </w:r>
            <w:r w:rsidR="0067678C">
              <w:rPr>
                <w:noProof/>
                <w:webHidden/>
              </w:rPr>
              <w:t>51</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29" w:history="1">
            <w:r w:rsidR="00180815" w:rsidRPr="00971C7F">
              <w:rPr>
                <w:rStyle w:val="aff2"/>
                <w:noProof/>
              </w:rPr>
              <w:t>2.7.2 Объекты культурного наследия</w:t>
            </w:r>
            <w:r w:rsidR="00180815">
              <w:rPr>
                <w:noProof/>
                <w:webHidden/>
              </w:rPr>
              <w:tab/>
            </w:r>
            <w:r w:rsidR="00180815">
              <w:rPr>
                <w:noProof/>
                <w:webHidden/>
              </w:rPr>
              <w:fldChar w:fldCharType="begin"/>
            </w:r>
            <w:r w:rsidR="00180815">
              <w:rPr>
                <w:noProof/>
                <w:webHidden/>
              </w:rPr>
              <w:instrText xml:space="preserve"> PAGEREF _Toc441739929 \h </w:instrText>
            </w:r>
            <w:r w:rsidR="00180815">
              <w:rPr>
                <w:noProof/>
                <w:webHidden/>
              </w:rPr>
            </w:r>
            <w:r w:rsidR="00180815">
              <w:rPr>
                <w:noProof/>
                <w:webHidden/>
              </w:rPr>
              <w:fldChar w:fldCharType="separate"/>
            </w:r>
            <w:r w:rsidR="0067678C">
              <w:rPr>
                <w:noProof/>
                <w:webHidden/>
              </w:rPr>
              <w:t>52</w:t>
            </w:r>
            <w:r w:rsidR="00180815">
              <w:rPr>
                <w:noProof/>
                <w:webHidden/>
              </w:rPr>
              <w:fldChar w:fldCharType="end"/>
            </w:r>
          </w:hyperlink>
        </w:p>
        <w:p w:rsidR="00180815" w:rsidRDefault="005D2E73">
          <w:pPr>
            <w:pStyle w:val="12"/>
            <w:tabs>
              <w:tab w:val="right" w:leader="dot" w:pos="9344"/>
            </w:tabs>
            <w:rPr>
              <w:rFonts w:asciiTheme="minorHAnsi" w:eastAsiaTheme="minorEastAsia" w:hAnsiTheme="minorHAnsi" w:cstheme="minorBidi"/>
              <w:b w:val="0"/>
              <w:bCs w:val="0"/>
              <w:caps w:val="0"/>
              <w:noProof/>
              <w:sz w:val="22"/>
              <w:szCs w:val="22"/>
            </w:rPr>
          </w:pPr>
          <w:hyperlink w:anchor="_Toc441739930" w:history="1">
            <w:r w:rsidR="00180815" w:rsidRPr="00971C7F">
              <w:rPr>
                <w:rStyle w:val="aff2"/>
                <w:noProof/>
              </w:rPr>
              <w:t>3 Обоснование выбранных вариантов развития</w:t>
            </w:r>
            <w:r w:rsidR="00180815">
              <w:rPr>
                <w:noProof/>
                <w:webHidden/>
              </w:rPr>
              <w:tab/>
            </w:r>
            <w:r w:rsidR="00180815">
              <w:rPr>
                <w:noProof/>
                <w:webHidden/>
              </w:rPr>
              <w:fldChar w:fldCharType="begin"/>
            </w:r>
            <w:r w:rsidR="00180815">
              <w:rPr>
                <w:noProof/>
                <w:webHidden/>
              </w:rPr>
              <w:instrText xml:space="preserve"> PAGEREF _Toc441739930 \h </w:instrText>
            </w:r>
            <w:r w:rsidR="00180815">
              <w:rPr>
                <w:noProof/>
                <w:webHidden/>
              </w:rPr>
            </w:r>
            <w:r w:rsidR="00180815">
              <w:rPr>
                <w:noProof/>
                <w:webHidden/>
              </w:rPr>
              <w:fldChar w:fldCharType="separate"/>
            </w:r>
            <w:r w:rsidR="0067678C">
              <w:rPr>
                <w:noProof/>
                <w:webHidden/>
              </w:rPr>
              <w:t>80</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31" w:history="1">
            <w:r w:rsidR="00180815" w:rsidRPr="00971C7F">
              <w:rPr>
                <w:rStyle w:val="aff2"/>
                <w:noProof/>
              </w:rPr>
              <w:t>3.1 Архитектурно-планировочная организация территории</w:t>
            </w:r>
            <w:r w:rsidR="00180815">
              <w:rPr>
                <w:noProof/>
                <w:webHidden/>
              </w:rPr>
              <w:tab/>
            </w:r>
            <w:r w:rsidR="00180815">
              <w:rPr>
                <w:noProof/>
                <w:webHidden/>
              </w:rPr>
              <w:fldChar w:fldCharType="begin"/>
            </w:r>
            <w:r w:rsidR="00180815">
              <w:rPr>
                <w:noProof/>
                <w:webHidden/>
              </w:rPr>
              <w:instrText xml:space="preserve"> PAGEREF _Toc441739931 \h </w:instrText>
            </w:r>
            <w:r w:rsidR="00180815">
              <w:rPr>
                <w:noProof/>
                <w:webHidden/>
              </w:rPr>
            </w:r>
            <w:r w:rsidR="00180815">
              <w:rPr>
                <w:noProof/>
                <w:webHidden/>
              </w:rPr>
              <w:fldChar w:fldCharType="separate"/>
            </w:r>
            <w:r w:rsidR="0067678C">
              <w:rPr>
                <w:noProof/>
                <w:webHidden/>
              </w:rPr>
              <w:t>80</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32" w:history="1">
            <w:r w:rsidR="00180815" w:rsidRPr="00971C7F">
              <w:rPr>
                <w:rStyle w:val="aff2"/>
                <w:noProof/>
              </w:rPr>
              <w:t>3.1.1 Жилые зоны</w:t>
            </w:r>
            <w:r w:rsidR="00180815">
              <w:rPr>
                <w:noProof/>
                <w:webHidden/>
              </w:rPr>
              <w:tab/>
            </w:r>
            <w:r w:rsidR="00180815">
              <w:rPr>
                <w:noProof/>
                <w:webHidden/>
              </w:rPr>
              <w:fldChar w:fldCharType="begin"/>
            </w:r>
            <w:r w:rsidR="00180815">
              <w:rPr>
                <w:noProof/>
                <w:webHidden/>
              </w:rPr>
              <w:instrText xml:space="preserve"> PAGEREF _Toc441739932 \h </w:instrText>
            </w:r>
            <w:r w:rsidR="00180815">
              <w:rPr>
                <w:noProof/>
                <w:webHidden/>
              </w:rPr>
            </w:r>
            <w:r w:rsidR="00180815">
              <w:rPr>
                <w:noProof/>
                <w:webHidden/>
              </w:rPr>
              <w:fldChar w:fldCharType="separate"/>
            </w:r>
            <w:r w:rsidR="0067678C">
              <w:rPr>
                <w:noProof/>
                <w:webHidden/>
              </w:rPr>
              <w:t>81</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33" w:history="1">
            <w:r w:rsidR="00180815" w:rsidRPr="00971C7F">
              <w:rPr>
                <w:rStyle w:val="aff2"/>
                <w:noProof/>
              </w:rPr>
              <w:t>3.1.2 Общественно-деловые зоны</w:t>
            </w:r>
            <w:r w:rsidR="00180815">
              <w:rPr>
                <w:noProof/>
                <w:webHidden/>
              </w:rPr>
              <w:tab/>
            </w:r>
            <w:r w:rsidR="00180815">
              <w:rPr>
                <w:noProof/>
                <w:webHidden/>
              </w:rPr>
              <w:fldChar w:fldCharType="begin"/>
            </w:r>
            <w:r w:rsidR="00180815">
              <w:rPr>
                <w:noProof/>
                <w:webHidden/>
              </w:rPr>
              <w:instrText xml:space="preserve"> PAGEREF _Toc441739933 \h </w:instrText>
            </w:r>
            <w:r w:rsidR="00180815">
              <w:rPr>
                <w:noProof/>
                <w:webHidden/>
              </w:rPr>
            </w:r>
            <w:r w:rsidR="00180815">
              <w:rPr>
                <w:noProof/>
                <w:webHidden/>
              </w:rPr>
              <w:fldChar w:fldCharType="separate"/>
            </w:r>
            <w:r w:rsidR="0067678C">
              <w:rPr>
                <w:noProof/>
                <w:webHidden/>
              </w:rPr>
              <w:t>87</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34" w:history="1">
            <w:r w:rsidR="00180815" w:rsidRPr="00971C7F">
              <w:rPr>
                <w:rStyle w:val="aff2"/>
                <w:noProof/>
              </w:rPr>
              <w:t>3.1.3 Зона производственного использования</w:t>
            </w:r>
            <w:r w:rsidR="00180815">
              <w:rPr>
                <w:noProof/>
                <w:webHidden/>
              </w:rPr>
              <w:tab/>
            </w:r>
            <w:r w:rsidR="00180815">
              <w:rPr>
                <w:noProof/>
                <w:webHidden/>
              </w:rPr>
              <w:fldChar w:fldCharType="begin"/>
            </w:r>
            <w:r w:rsidR="00180815">
              <w:rPr>
                <w:noProof/>
                <w:webHidden/>
              </w:rPr>
              <w:instrText xml:space="preserve"> PAGEREF _Toc441739934 \h </w:instrText>
            </w:r>
            <w:r w:rsidR="00180815">
              <w:rPr>
                <w:noProof/>
                <w:webHidden/>
              </w:rPr>
            </w:r>
            <w:r w:rsidR="00180815">
              <w:rPr>
                <w:noProof/>
                <w:webHidden/>
              </w:rPr>
              <w:fldChar w:fldCharType="separate"/>
            </w:r>
            <w:r w:rsidR="0067678C">
              <w:rPr>
                <w:noProof/>
                <w:webHidden/>
              </w:rPr>
              <w:t>91</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35" w:history="1">
            <w:r w:rsidR="00180815" w:rsidRPr="00971C7F">
              <w:rPr>
                <w:rStyle w:val="aff2"/>
                <w:noProof/>
              </w:rPr>
              <w:t>3.1.4 Зоны инженерной и транспортной инфраструктуры</w:t>
            </w:r>
            <w:r w:rsidR="00180815">
              <w:rPr>
                <w:noProof/>
                <w:webHidden/>
              </w:rPr>
              <w:tab/>
            </w:r>
            <w:r w:rsidR="00180815">
              <w:rPr>
                <w:noProof/>
                <w:webHidden/>
              </w:rPr>
              <w:fldChar w:fldCharType="begin"/>
            </w:r>
            <w:r w:rsidR="00180815">
              <w:rPr>
                <w:noProof/>
                <w:webHidden/>
              </w:rPr>
              <w:instrText xml:space="preserve"> PAGEREF _Toc441739935 \h </w:instrText>
            </w:r>
            <w:r w:rsidR="00180815">
              <w:rPr>
                <w:noProof/>
                <w:webHidden/>
              </w:rPr>
            </w:r>
            <w:r w:rsidR="00180815">
              <w:rPr>
                <w:noProof/>
                <w:webHidden/>
              </w:rPr>
              <w:fldChar w:fldCharType="separate"/>
            </w:r>
            <w:r w:rsidR="0067678C">
              <w:rPr>
                <w:noProof/>
                <w:webHidden/>
              </w:rPr>
              <w:t>93</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36" w:history="1">
            <w:r w:rsidR="00180815" w:rsidRPr="00971C7F">
              <w:rPr>
                <w:rStyle w:val="aff2"/>
                <w:noProof/>
              </w:rPr>
              <w:t>3.1.5 Зоны рекреационного назначения</w:t>
            </w:r>
            <w:r w:rsidR="00180815">
              <w:rPr>
                <w:noProof/>
                <w:webHidden/>
              </w:rPr>
              <w:tab/>
            </w:r>
            <w:r w:rsidR="00180815">
              <w:rPr>
                <w:noProof/>
                <w:webHidden/>
              </w:rPr>
              <w:fldChar w:fldCharType="begin"/>
            </w:r>
            <w:r w:rsidR="00180815">
              <w:rPr>
                <w:noProof/>
                <w:webHidden/>
              </w:rPr>
              <w:instrText xml:space="preserve"> PAGEREF _Toc441739936 \h </w:instrText>
            </w:r>
            <w:r w:rsidR="00180815">
              <w:rPr>
                <w:noProof/>
                <w:webHidden/>
              </w:rPr>
            </w:r>
            <w:r w:rsidR="00180815">
              <w:rPr>
                <w:noProof/>
                <w:webHidden/>
              </w:rPr>
              <w:fldChar w:fldCharType="separate"/>
            </w:r>
            <w:r w:rsidR="0067678C">
              <w:rPr>
                <w:noProof/>
                <w:webHidden/>
              </w:rPr>
              <w:t>93</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37" w:history="1">
            <w:r w:rsidR="00180815" w:rsidRPr="00971C7F">
              <w:rPr>
                <w:rStyle w:val="aff2"/>
                <w:noProof/>
              </w:rPr>
              <w:t>3.1.6 Зона природного ландшафта</w:t>
            </w:r>
            <w:r w:rsidR="00180815">
              <w:rPr>
                <w:noProof/>
                <w:webHidden/>
              </w:rPr>
              <w:tab/>
            </w:r>
            <w:r w:rsidR="00180815">
              <w:rPr>
                <w:noProof/>
                <w:webHidden/>
              </w:rPr>
              <w:fldChar w:fldCharType="begin"/>
            </w:r>
            <w:r w:rsidR="00180815">
              <w:rPr>
                <w:noProof/>
                <w:webHidden/>
              </w:rPr>
              <w:instrText xml:space="preserve"> PAGEREF _Toc441739937 \h </w:instrText>
            </w:r>
            <w:r w:rsidR="00180815">
              <w:rPr>
                <w:noProof/>
                <w:webHidden/>
              </w:rPr>
            </w:r>
            <w:r w:rsidR="00180815">
              <w:rPr>
                <w:noProof/>
                <w:webHidden/>
              </w:rPr>
              <w:fldChar w:fldCharType="separate"/>
            </w:r>
            <w:r w:rsidR="0067678C">
              <w:rPr>
                <w:noProof/>
                <w:webHidden/>
              </w:rPr>
              <w:t>98</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38" w:history="1">
            <w:r w:rsidR="00180815" w:rsidRPr="00971C7F">
              <w:rPr>
                <w:rStyle w:val="aff2"/>
                <w:noProof/>
              </w:rPr>
              <w:t>3.1.7 Зона сельскохозяйственного использования</w:t>
            </w:r>
            <w:r w:rsidR="00180815">
              <w:rPr>
                <w:noProof/>
                <w:webHidden/>
              </w:rPr>
              <w:tab/>
            </w:r>
            <w:r w:rsidR="00180815">
              <w:rPr>
                <w:noProof/>
                <w:webHidden/>
              </w:rPr>
              <w:fldChar w:fldCharType="begin"/>
            </w:r>
            <w:r w:rsidR="00180815">
              <w:rPr>
                <w:noProof/>
                <w:webHidden/>
              </w:rPr>
              <w:instrText xml:space="preserve"> PAGEREF _Toc441739938 \h </w:instrText>
            </w:r>
            <w:r w:rsidR="00180815">
              <w:rPr>
                <w:noProof/>
                <w:webHidden/>
              </w:rPr>
            </w:r>
            <w:r w:rsidR="00180815">
              <w:rPr>
                <w:noProof/>
                <w:webHidden/>
              </w:rPr>
              <w:fldChar w:fldCharType="separate"/>
            </w:r>
            <w:r w:rsidR="0067678C">
              <w:rPr>
                <w:noProof/>
                <w:webHidden/>
              </w:rPr>
              <w:t>99</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39" w:history="1">
            <w:r w:rsidR="00180815" w:rsidRPr="00971C7F">
              <w:rPr>
                <w:rStyle w:val="aff2"/>
                <w:noProof/>
              </w:rPr>
              <w:t>3.1.8 Планировочная организация территории</w:t>
            </w:r>
            <w:r w:rsidR="00180815">
              <w:rPr>
                <w:noProof/>
                <w:webHidden/>
              </w:rPr>
              <w:tab/>
            </w:r>
            <w:r w:rsidR="00180815">
              <w:rPr>
                <w:noProof/>
                <w:webHidden/>
              </w:rPr>
              <w:fldChar w:fldCharType="begin"/>
            </w:r>
            <w:r w:rsidR="00180815">
              <w:rPr>
                <w:noProof/>
                <w:webHidden/>
              </w:rPr>
              <w:instrText xml:space="preserve"> PAGEREF _Toc441739939 \h </w:instrText>
            </w:r>
            <w:r w:rsidR="00180815">
              <w:rPr>
                <w:noProof/>
                <w:webHidden/>
              </w:rPr>
            </w:r>
            <w:r w:rsidR="00180815">
              <w:rPr>
                <w:noProof/>
                <w:webHidden/>
              </w:rPr>
              <w:fldChar w:fldCharType="separate"/>
            </w:r>
            <w:r w:rsidR="0067678C">
              <w:rPr>
                <w:noProof/>
                <w:webHidden/>
              </w:rPr>
              <w:t>100</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40" w:history="1">
            <w:r w:rsidR="00180815" w:rsidRPr="00971C7F">
              <w:rPr>
                <w:rStyle w:val="aff2"/>
                <w:noProof/>
              </w:rPr>
              <w:t>3.1.9 Предложение по увеличению границы городского округа</w:t>
            </w:r>
            <w:r w:rsidR="00180815">
              <w:rPr>
                <w:noProof/>
                <w:webHidden/>
              </w:rPr>
              <w:tab/>
            </w:r>
            <w:r w:rsidR="00180815">
              <w:rPr>
                <w:noProof/>
                <w:webHidden/>
              </w:rPr>
              <w:fldChar w:fldCharType="begin"/>
            </w:r>
            <w:r w:rsidR="00180815">
              <w:rPr>
                <w:noProof/>
                <w:webHidden/>
              </w:rPr>
              <w:instrText xml:space="preserve"> PAGEREF _Toc441739940 \h </w:instrText>
            </w:r>
            <w:r w:rsidR="00180815">
              <w:rPr>
                <w:noProof/>
                <w:webHidden/>
              </w:rPr>
            </w:r>
            <w:r w:rsidR="00180815">
              <w:rPr>
                <w:noProof/>
                <w:webHidden/>
              </w:rPr>
              <w:fldChar w:fldCharType="separate"/>
            </w:r>
            <w:r w:rsidR="0067678C">
              <w:rPr>
                <w:noProof/>
                <w:webHidden/>
              </w:rPr>
              <w:t>100</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41" w:history="1">
            <w:r w:rsidR="00180815" w:rsidRPr="00971C7F">
              <w:rPr>
                <w:rStyle w:val="aff2"/>
                <w:noProof/>
              </w:rPr>
              <w:t>3.2 Жилищная сфера</w:t>
            </w:r>
            <w:r w:rsidR="00180815">
              <w:rPr>
                <w:noProof/>
                <w:webHidden/>
              </w:rPr>
              <w:tab/>
            </w:r>
            <w:r w:rsidR="00180815">
              <w:rPr>
                <w:noProof/>
                <w:webHidden/>
              </w:rPr>
              <w:fldChar w:fldCharType="begin"/>
            </w:r>
            <w:r w:rsidR="00180815">
              <w:rPr>
                <w:noProof/>
                <w:webHidden/>
              </w:rPr>
              <w:instrText xml:space="preserve"> PAGEREF _Toc441739941 \h </w:instrText>
            </w:r>
            <w:r w:rsidR="00180815">
              <w:rPr>
                <w:noProof/>
                <w:webHidden/>
              </w:rPr>
            </w:r>
            <w:r w:rsidR="00180815">
              <w:rPr>
                <w:noProof/>
                <w:webHidden/>
              </w:rPr>
              <w:fldChar w:fldCharType="separate"/>
            </w:r>
            <w:r w:rsidR="0067678C">
              <w:rPr>
                <w:noProof/>
                <w:webHidden/>
              </w:rPr>
              <w:t>101</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42" w:history="1">
            <w:r w:rsidR="00180815" w:rsidRPr="00971C7F">
              <w:rPr>
                <w:rStyle w:val="aff2"/>
                <w:noProof/>
              </w:rPr>
              <w:t>3.3 Социальная сфера</w:t>
            </w:r>
            <w:r w:rsidR="00180815">
              <w:rPr>
                <w:noProof/>
                <w:webHidden/>
              </w:rPr>
              <w:tab/>
            </w:r>
            <w:r w:rsidR="00180815">
              <w:rPr>
                <w:noProof/>
                <w:webHidden/>
              </w:rPr>
              <w:fldChar w:fldCharType="begin"/>
            </w:r>
            <w:r w:rsidR="00180815">
              <w:rPr>
                <w:noProof/>
                <w:webHidden/>
              </w:rPr>
              <w:instrText xml:space="preserve"> PAGEREF _Toc441739942 \h </w:instrText>
            </w:r>
            <w:r w:rsidR="00180815">
              <w:rPr>
                <w:noProof/>
                <w:webHidden/>
              </w:rPr>
            </w:r>
            <w:r w:rsidR="00180815">
              <w:rPr>
                <w:noProof/>
                <w:webHidden/>
              </w:rPr>
              <w:fldChar w:fldCharType="separate"/>
            </w:r>
            <w:r w:rsidR="0067678C">
              <w:rPr>
                <w:noProof/>
                <w:webHidden/>
              </w:rPr>
              <w:t>102</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43" w:history="1">
            <w:r w:rsidR="00180815" w:rsidRPr="00971C7F">
              <w:rPr>
                <w:rStyle w:val="aff2"/>
                <w:noProof/>
              </w:rPr>
              <w:t>3.4 Производственная сфера</w:t>
            </w:r>
            <w:r w:rsidR="00180815">
              <w:rPr>
                <w:noProof/>
                <w:webHidden/>
              </w:rPr>
              <w:tab/>
            </w:r>
            <w:r w:rsidR="00180815">
              <w:rPr>
                <w:noProof/>
                <w:webHidden/>
              </w:rPr>
              <w:fldChar w:fldCharType="begin"/>
            </w:r>
            <w:r w:rsidR="00180815">
              <w:rPr>
                <w:noProof/>
                <w:webHidden/>
              </w:rPr>
              <w:instrText xml:space="preserve"> PAGEREF _Toc441739943 \h </w:instrText>
            </w:r>
            <w:r w:rsidR="00180815">
              <w:rPr>
                <w:noProof/>
                <w:webHidden/>
              </w:rPr>
            </w:r>
            <w:r w:rsidR="00180815">
              <w:rPr>
                <w:noProof/>
                <w:webHidden/>
              </w:rPr>
              <w:fldChar w:fldCharType="separate"/>
            </w:r>
            <w:r w:rsidR="0067678C">
              <w:rPr>
                <w:noProof/>
                <w:webHidden/>
              </w:rPr>
              <w:t>109</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44" w:history="1">
            <w:r w:rsidR="00180815" w:rsidRPr="00971C7F">
              <w:rPr>
                <w:rStyle w:val="aff2"/>
                <w:noProof/>
              </w:rPr>
              <w:t>3.5 Транспортное обслуживание и улично-дорожная сеть</w:t>
            </w:r>
            <w:r w:rsidR="00180815">
              <w:rPr>
                <w:noProof/>
                <w:webHidden/>
              </w:rPr>
              <w:tab/>
            </w:r>
            <w:r w:rsidR="00180815">
              <w:rPr>
                <w:noProof/>
                <w:webHidden/>
              </w:rPr>
              <w:fldChar w:fldCharType="begin"/>
            </w:r>
            <w:r w:rsidR="00180815">
              <w:rPr>
                <w:noProof/>
                <w:webHidden/>
              </w:rPr>
              <w:instrText xml:space="preserve"> PAGEREF _Toc441739944 \h </w:instrText>
            </w:r>
            <w:r w:rsidR="00180815">
              <w:rPr>
                <w:noProof/>
                <w:webHidden/>
              </w:rPr>
            </w:r>
            <w:r w:rsidR="00180815">
              <w:rPr>
                <w:noProof/>
                <w:webHidden/>
              </w:rPr>
              <w:fldChar w:fldCharType="separate"/>
            </w:r>
            <w:r w:rsidR="0067678C">
              <w:rPr>
                <w:noProof/>
                <w:webHidden/>
              </w:rPr>
              <w:t>109</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45" w:history="1">
            <w:r w:rsidR="00180815" w:rsidRPr="00971C7F">
              <w:rPr>
                <w:rStyle w:val="aff2"/>
                <w:noProof/>
              </w:rPr>
              <w:t>3.5.1 Внешний транспорт</w:t>
            </w:r>
            <w:r w:rsidR="00180815">
              <w:rPr>
                <w:noProof/>
                <w:webHidden/>
              </w:rPr>
              <w:tab/>
            </w:r>
            <w:r w:rsidR="00180815">
              <w:rPr>
                <w:noProof/>
                <w:webHidden/>
              </w:rPr>
              <w:fldChar w:fldCharType="begin"/>
            </w:r>
            <w:r w:rsidR="00180815">
              <w:rPr>
                <w:noProof/>
                <w:webHidden/>
              </w:rPr>
              <w:instrText xml:space="preserve"> PAGEREF _Toc441739945 \h </w:instrText>
            </w:r>
            <w:r w:rsidR="00180815">
              <w:rPr>
                <w:noProof/>
                <w:webHidden/>
              </w:rPr>
            </w:r>
            <w:r w:rsidR="00180815">
              <w:rPr>
                <w:noProof/>
                <w:webHidden/>
              </w:rPr>
              <w:fldChar w:fldCharType="separate"/>
            </w:r>
            <w:r w:rsidR="0067678C">
              <w:rPr>
                <w:noProof/>
                <w:webHidden/>
              </w:rPr>
              <w:t>109</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46" w:history="1">
            <w:r w:rsidR="00180815" w:rsidRPr="00971C7F">
              <w:rPr>
                <w:rStyle w:val="aff2"/>
                <w:noProof/>
              </w:rPr>
              <w:t>3.5.2 Улично-дорожная сеть</w:t>
            </w:r>
            <w:r w:rsidR="00180815">
              <w:rPr>
                <w:noProof/>
                <w:webHidden/>
              </w:rPr>
              <w:tab/>
            </w:r>
            <w:r w:rsidR="00180815">
              <w:rPr>
                <w:noProof/>
                <w:webHidden/>
              </w:rPr>
              <w:fldChar w:fldCharType="begin"/>
            </w:r>
            <w:r w:rsidR="00180815">
              <w:rPr>
                <w:noProof/>
                <w:webHidden/>
              </w:rPr>
              <w:instrText xml:space="preserve"> PAGEREF _Toc441739946 \h </w:instrText>
            </w:r>
            <w:r w:rsidR="00180815">
              <w:rPr>
                <w:noProof/>
                <w:webHidden/>
              </w:rPr>
            </w:r>
            <w:r w:rsidR="00180815">
              <w:rPr>
                <w:noProof/>
                <w:webHidden/>
              </w:rPr>
              <w:fldChar w:fldCharType="separate"/>
            </w:r>
            <w:r w:rsidR="0067678C">
              <w:rPr>
                <w:noProof/>
                <w:webHidden/>
              </w:rPr>
              <w:t>110</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47" w:history="1">
            <w:r w:rsidR="00180815" w:rsidRPr="00971C7F">
              <w:rPr>
                <w:rStyle w:val="aff2"/>
                <w:noProof/>
              </w:rPr>
              <w:t>3.5.3 Городской транспорт</w:t>
            </w:r>
            <w:r w:rsidR="00180815">
              <w:rPr>
                <w:noProof/>
                <w:webHidden/>
              </w:rPr>
              <w:tab/>
            </w:r>
            <w:r w:rsidR="00180815">
              <w:rPr>
                <w:noProof/>
                <w:webHidden/>
              </w:rPr>
              <w:fldChar w:fldCharType="begin"/>
            </w:r>
            <w:r w:rsidR="00180815">
              <w:rPr>
                <w:noProof/>
                <w:webHidden/>
              </w:rPr>
              <w:instrText xml:space="preserve"> PAGEREF _Toc441739947 \h </w:instrText>
            </w:r>
            <w:r w:rsidR="00180815">
              <w:rPr>
                <w:noProof/>
                <w:webHidden/>
              </w:rPr>
            </w:r>
            <w:r w:rsidR="00180815">
              <w:rPr>
                <w:noProof/>
                <w:webHidden/>
              </w:rPr>
              <w:fldChar w:fldCharType="separate"/>
            </w:r>
            <w:r w:rsidR="0067678C">
              <w:rPr>
                <w:noProof/>
                <w:webHidden/>
              </w:rPr>
              <w:t>116</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48" w:history="1">
            <w:r w:rsidR="00180815" w:rsidRPr="00971C7F">
              <w:rPr>
                <w:rStyle w:val="aff2"/>
                <w:noProof/>
              </w:rPr>
              <w:t>3.5.4 Объекты транспортного обслуживания</w:t>
            </w:r>
            <w:r w:rsidR="00180815">
              <w:rPr>
                <w:noProof/>
                <w:webHidden/>
              </w:rPr>
              <w:tab/>
            </w:r>
            <w:r w:rsidR="00180815">
              <w:rPr>
                <w:noProof/>
                <w:webHidden/>
              </w:rPr>
              <w:fldChar w:fldCharType="begin"/>
            </w:r>
            <w:r w:rsidR="00180815">
              <w:rPr>
                <w:noProof/>
                <w:webHidden/>
              </w:rPr>
              <w:instrText xml:space="preserve"> PAGEREF _Toc441739948 \h </w:instrText>
            </w:r>
            <w:r w:rsidR="00180815">
              <w:rPr>
                <w:noProof/>
                <w:webHidden/>
              </w:rPr>
            </w:r>
            <w:r w:rsidR="00180815">
              <w:rPr>
                <w:noProof/>
                <w:webHidden/>
              </w:rPr>
              <w:fldChar w:fldCharType="separate"/>
            </w:r>
            <w:r w:rsidR="0067678C">
              <w:rPr>
                <w:noProof/>
                <w:webHidden/>
              </w:rPr>
              <w:t>116</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49" w:history="1">
            <w:r w:rsidR="00180815" w:rsidRPr="00971C7F">
              <w:rPr>
                <w:rStyle w:val="aff2"/>
                <w:noProof/>
              </w:rPr>
              <w:t>3.6 Инженерная инфраструктура</w:t>
            </w:r>
            <w:r w:rsidR="00180815">
              <w:rPr>
                <w:noProof/>
                <w:webHidden/>
              </w:rPr>
              <w:tab/>
            </w:r>
            <w:r w:rsidR="00180815">
              <w:rPr>
                <w:noProof/>
                <w:webHidden/>
              </w:rPr>
              <w:fldChar w:fldCharType="begin"/>
            </w:r>
            <w:r w:rsidR="00180815">
              <w:rPr>
                <w:noProof/>
                <w:webHidden/>
              </w:rPr>
              <w:instrText xml:space="preserve"> PAGEREF _Toc441739949 \h </w:instrText>
            </w:r>
            <w:r w:rsidR="00180815">
              <w:rPr>
                <w:noProof/>
                <w:webHidden/>
              </w:rPr>
            </w:r>
            <w:r w:rsidR="00180815">
              <w:rPr>
                <w:noProof/>
                <w:webHidden/>
              </w:rPr>
              <w:fldChar w:fldCharType="separate"/>
            </w:r>
            <w:r w:rsidR="0067678C">
              <w:rPr>
                <w:noProof/>
                <w:webHidden/>
              </w:rPr>
              <w:t>117</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50" w:history="1">
            <w:r w:rsidR="00180815" w:rsidRPr="00971C7F">
              <w:rPr>
                <w:rStyle w:val="aff2"/>
                <w:noProof/>
              </w:rPr>
              <w:t>3.6.1 Теплоснабжение</w:t>
            </w:r>
            <w:r w:rsidR="00180815">
              <w:rPr>
                <w:noProof/>
                <w:webHidden/>
              </w:rPr>
              <w:tab/>
            </w:r>
            <w:r w:rsidR="00180815">
              <w:rPr>
                <w:noProof/>
                <w:webHidden/>
              </w:rPr>
              <w:fldChar w:fldCharType="begin"/>
            </w:r>
            <w:r w:rsidR="00180815">
              <w:rPr>
                <w:noProof/>
                <w:webHidden/>
              </w:rPr>
              <w:instrText xml:space="preserve"> PAGEREF _Toc441739950 \h </w:instrText>
            </w:r>
            <w:r w:rsidR="00180815">
              <w:rPr>
                <w:noProof/>
                <w:webHidden/>
              </w:rPr>
            </w:r>
            <w:r w:rsidR="00180815">
              <w:rPr>
                <w:noProof/>
                <w:webHidden/>
              </w:rPr>
              <w:fldChar w:fldCharType="separate"/>
            </w:r>
            <w:r w:rsidR="0067678C">
              <w:rPr>
                <w:noProof/>
                <w:webHidden/>
              </w:rPr>
              <w:t>117</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51" w:history="1">
            <w:r w:rsidR="00180815" w:rsidRPr="00971C7F">
              <w:rPr>
                <w:rStyle w:val="aff2"/>
                <w:noProof/>
              </w:rPr>
              <w:t>3.6.2 Электроснабжение</w:t>
            </w:r>
            <w:r w:rsidR="00180815">
              <w:rPr>
                <w:noProof/>
                <w:webHidden/>
              </w:rPr>
              <w:tab/>
            </w:r>
            <w:r w:rsidR="00180815">
              <w:rPr>
                <w:noProof/>
                <w:webHidden/>
              </w:rPr>
              <w:fldChar w:fldCharType="begin"/>
            </w:r>
            <w:r w:rsidR="00180815">
              <w:rPr>
                <w:noProof/>
                <w:webHidden/>
              </w:rPr>
              <w:instrText xml:space="preserve"> PAGEREF _Toc441739951 \h </w:instrText>
            </w:r>
            <w:r w:rsidR="00180815">
              <w:rPr>
                <w:noProof/>
                <w:webHidden/>
              </w:rPr>
            </w:r>
            <w:r w:rsidR="00180815">
              <w:rPr>
                <w:noProof/>
                <w:webHidden/>
              </w:rPr>
              <w:fldChar w:fldCharType="separate"/>
            </w:r>
            <w:r w:rsidR="0067678C">
              <w:rPr>
                <w:noProof/>
                <w:webHidden/>
              </w:rPr>
              <w:t>120</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52" w:history="1">
            <w:r w:rsidR="00180815" w:rsidRPr="00971C7F">
              <w:rPr>
                <w:rStyle w:val="aff2"/>
                <w:noProof/>
              </w:rPr>
              <w:t>3.6.3 Газоснабжение</w:t>
            </w:r>
            <w:r w:rsidR="00180815">
              <w:rPr>
                <w:noProof/>
                <w:webHidden/>
              </w:rPr>
              <w:tab/>
            </w:r>
            <w:r w:rsidR="00180815">
              <w:rPr>
                <w:noProof/>
                <w:webHidden/>
              </w:rPr>
              <w:fldChar w:fldCharType="begin"/>
            </w:r>
            <w:r w:rsidR="00180815">
              <w:rPr>
                <w:noProof/>
                <w:webHidden/>
              </w:rPr>
              <w:instrText xml:space="preserve"> PAGEREF _Toc441739952 \h </w:instrText>
            </w:r>
            <w:r w:rsidR="00180815">
              <w:rPr>
                <w:noProof/>
                <w:webHidden/>
              </w:rPr>
            </w:r>
            <w:r w:rsidR="00180815">
              <w:rPr>
                <w:noProof/>
                <w:webHidden/>
              </w:rPr>
              <w:fldChar w:fldCharType="separate"/>
            </w:r>
            <w:r w:rsidR="0067678C">
              <w:rPr>
                <w:noProof/>
                <w:webHidden/>
              </w:rPr>
              <w:t>121</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53" w:history="1">
            <w:r w:rsidR="00180815" w:rsidRPr="00971C7F">
              <w:rPr>
                <w:rStyle w:val="aff2"/>
                <w:noProof/>
              </w:rPr>
              <w:t>3.6.4 Связь и информатизация</w:t>
            </w:r>
            <w:r w:rsidR="00180815">
              <w:rPr>
                <w:noProof/>
                <w:webHidden/>
              </w:rPr>
              <w:tab/>
            </w:r>
            <w:r w:rsidR="00180815">
              <w:rPr>
                <w:noProof/>
                <w:webHidden/>
              </w:rPr>
              <w:fldChar w:fldCharType="begin"/>
            </w:r>
            <w:r w:rsidR="00180815">
              <w:rPr>
                <w:noProof/>
                <w:webHidden/>
              </w:rPr>
              <w:instrText xml:space="preserve"> PAGEREF _Toc441739953 \h </w:instrText>
            </w:r>
            <w:r w:rsidR="00180815">
              <w:rPr>
                <w:noProof/>
                <w:webHidden/>
              </w:rPr>
            </w:r>
            <w:r w:rsidR="00180815">
              <w:rPr>
                <w:noProof/>
                <w:webHidden/>
              </w:rPr>
              <w:fldChar w:fldCharType="separate"/>
            </w:r>
            <w:r w:rsidR="0067678C">
              <w:rPr>
                <w:noProof/>
                <w:webHidden/>
              </w:rPr>
              <w:t>123</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54" w:history="1">
            <w:r w:rsidR="00180815" w:rsidRPr="00971C7F">
              <w:rPr>
                <w:rStyle w:val="aff2"/>
                <w:noProof/>
              </w:rPr>
              <w:t>3.7 Характеристика зон с особыми условиями использования</w:t>
            </w:r>
            <w:r w:rsidR="00180815">
              <w:rPr>
                <w:noProof/>
                <w:webHidden/>
              </w:rPr>
              <w:tab/>
            </w:r>
            <w:r w:rsidR="00180815">
              <w:rPr>
                <w:noProof/>
                <w:webHidden/>
              </w:rPr>
              <w:fldChar w:fldCharType="begin"/>
            </w:r>
            <w:r w:rsidR="00180815">
              <w:rPr>
                <w:noProof/>
                <w:webHidden/>
              </w:rPr>
              <w:instrText xml:space="preserve"> PAGEREF _Toc441739954 \h </w:instrText>
            </w:r>
            <w:r w:rsidR="00180815">
              <w:rPr>
                <w:noProof/>
                <w:webHidden/>
              </w:rPr>
            </w:r>
            <w:r w:rsidR="00180815">
              <w:rPr>
                <w:noProof/>
                <w:webHidden/>
              </w:rPr>
              <w:fldChar w:fldCharType="separate"/>
            </w:r>
            <w:r w:rsidR="0067678C">
              <w:rPr>
                <w:noProof/>
                <w:webHidden/>
              </w:rPr>
              <w:t>124</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55" w:history="1">
            <w:r w:rsidR="00180815" w:rsidRPr="00971C7F">
              <w:rPr>
                <w:rStyle w:val="aff2"/>
                <w:noProof/>
              </w:rPr>
              <w:t>3.8 Мероприятия по санитарной очистке</w:t>
            </w:r>
            <w:r w:rsidR="00180815">
              <w:rPr>
                <w:noProof/>
                <w:webHidden/>
              </w:rPr>
              <w:tab/>
            </w:r>
            <w:r w:rsidR="00180815">
              <w:rPr>
                <w:noProof/>
                <w:webHidden/>
              </w:rPr>
              <w:fldChar w:fldCharType="begin"/>
            </w:r>
            <w:r w:rsidR="00180815">
              <w:rPr>
                <w:noProof/>
                <w:webHidden/>
              </w:rPr>
              <w:instrText xml:space="preserve"> PAGEREF _Toc441739955 \h </w:instrText>
            </w:r>
            <w:r w:rsidR="00180815">
              <w:rPr>
                <w:noProof/>
                <w:webHidden/>
              </w:rPr>
            </w:r>
            <w:r w:rsidR="00180815">
              <w:rPr>
                <w:noProof/>
                <w:webHidden/>
              </w:rPr>
              <w:fldChar w:fldCharType="separate"/>
            </w:r>
            <w:r w:rsidR="0067678C">
              <w:rPr>
                <w:noProof/>
                <w:webHidden/>
              </w:rPr>
              <w:t>127</w:t>
            </w:r>
            <w:r w:rsidR="00180815">
              <w:rPr>
                <w:noProof/>
                <w:webHidden/>
              </w:rPr>
              <w:fldChar w:fldCharType="end"/>
            </w:r>
          </w:hyperlink>
        </w:p>
        <w:p w:rsidR="00180815" w:rsidRDefault="005D2E73">
          <w:pPr>
            <w:pStyle w:val="21"/>
            <w:tabs>
              <w:tab w:val="right" w:leader="dot" w:pos="9344"/>
            </w:tabs>
            <w:rPr>
              <w:rFonts w:asciiTheme="minorHAnsi" w:eastAsiaTheme="minorEastAsia" w:hAnsiTheme="minorHAnsi" w:cstheme="minorBidi"/>
              <w:smallCaps w:val="0"/>
              <w:noProof/>
              <w:sz w:val="22"/>
              <w:szCs w:val="22"/>
            </w:rPr>
          </w:pPr>
          <w:hyperlink w:anchor="_Toc441739956" w:history="1">
            <w:r w:rsidR="00180815" w:rsidRPr="00971C7F">
              <w:rPr>
                <w:rStyle w:val="aff2"/>
                <w:noProof/>
              </w:rPr>
              <w:t>3.9 Перечень и характеристика основных факторов риска возникновения ЧС</w:t>
            </w:r>
            <w:r w:rsidR="00180815">
              <w:rPr>
                <w:noProof/>
                <w:webHidden/>
              </w:rPr>
              <w:tab/>
            </w:r>
            <w:r w:rsidR="00180815">
              <w:rPr>
                <w:noProof/>
                <w:webHidden/>
              </w:rPr>
              <w:fldChar w:fldCharType="begin"/>
            </w:r>
            <w:r w:rsidR="00180815">
              <w:rPr>
                <w:noProof/>
                <w:webHidden/>
              </w:rPr>
              <w:instrText xml:space="preserve"> PAGEREF _Toc441739956 \h </w:instrText>
            </w:r>
            <w:r w:rsidR="00180815">
              <w:rPr>
                <w:noProof/>
                <w:webHidden/>
              </w:rPr>
            </w:r>
            <w:r w:rsidR="00180815">
              <w:rPr>
                <w:noProof/>
                <w:webHidden/>
              </w:rPr>
              <w:fldChar w:fldCharType="separate"/>
            </w:r>
            <w:r w:rsidR="0067678C">
              <w:rPr>
                <w:noProof/>
                <w:webHidden/>
              </w:rPr>
              <w:t>128</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57" w:history="1">
            <w:r w:rsidR="00180815" w:rsidRPr="00971C7F">
              <w:rPr>
                <w:rStyle w:val="aff2"/>
                <w:noProof/>
              </w:rPr>
              <w:t>3.9.1 Перечень возможных источников чрезвычайных ситуаций природного характера</w:t>
            </w:r>
            <w:r w:rsidR="00180815">
              <w:rPr>
                <w:noProof/>
                <w:webHidden/>
              </w:rPr>
              <w:tab/>
            </w:r>
            <w:r w:rsidR="00180815">
              <w:rPr>
                <w:noProof/>
                <w:webHidden/>
              </w:rPr>
              <w:fldChar w:fldCharType="begin"/>
            </w:r>
            <w:r w:rsidR="00180815">
              <w:rPr>
                <w:noProof/>
                <w:webHidden/>
              </w:rPr>
              <w:instrText xml:space="preserve"> PAGEREF _Toc441739957 \h </w:instrText>
            </w:r>
            <w:r w:rsidR="00180815">
              <w:rPr>
                <w:noProof/>
                <w:webHidden/>
              </w:rPr>
            </w:r>
            <w:r w:rsidR="00180815">
              <w:rPr>
                <w:noProof/>
                <w:webHidden/>
              </w:rPr>
              <w:fldChar w:fldCharType="separate"/>
            </w:r>
            <w:r w:rsidR="0067678C">
              <w:rPr>
                <w:noProof/>
                <w:webHidden/>
              </w:rPr>
              <w:t>129</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58" w:history="1">
            <w:r w:rsidR="00180815" w:rsidRPr="00971C7F">
              <w:rPr>
                <w:rStyle w:val="aff2"/>
                <w:noProof/>
              </w:rPr>
              <w:t>3.9.2 Перечень возможных источников чрезвычайных ситуаций техногенного характера</w:t>
            </w:r>
            <w:r w:rsidR="00180815">
              <w:rPr>
                <w:noProof/>
                <w:webHidden/>
              </w:rPr>
              <w:tab/>
            </w:r>
            <w:r w:rsidR="00180815">
              <w:rPr>
                <w:noProof/>
                <w:webHidden/>
              </w:rPr>
              <w:fldChar w:fldCharType="begin"/>
            </w:r>
            <w:r w:rsidR="00180815">
              <w:rPr>
                <w:noProof/>
                <w:webHidden/>
              </w:rPr>
              <w:instrText xml:space="preserve"> PAGEREF _Toc441739958 \h </w:instrText>
            </w:r>
            <w:r w:rsidR="00180815">
              <w:rPr>
                <w:noProof/>
                <w:webHidden/>
              </w:rPr>
            </w:r>
            <w:r w:rsidR="00180815">
              <w:rPr>
                <w:noProof/>
                <w:webHidden/>
              </w:rPr>
              <w:fldChar w:fldCharType="separate"/>
            </w:r>
            <w:r w:rsidR="0067678C">
              <w:rPr>
                <w:noProof/>
                <w:webHidden/>
              </w:rPr>
              <w:t>133</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59" w:history="1">
            <w:r w:rsidR="00180815" w:rsidRPr="00971C7F">
              <w:rPr>
                <w:rStyle w:val="aff2"/>
                <w:noProof/>
              </w:rPr>
              <w:t>3.9.3 Риски возникновения биолого-социальных чрезвычайных ситуаций</w:t>
            </w:r>
            <w:r w:rsidR="00180815">
              <w:rPr>
                <w:noProof/>
                <w:webHidden/>
              </w:rPr>
              <w:tab/>
            </w:r>
            <w:r w:rsidR="00180815">
              <w:rPr>
                <w:noProof/>
                <w:webHidden/>
              </w:rPr>
              <w:fldChar w:fldCharType="begin"/>
            </w:r>
            <w:r w:rsidR="00180815">
              <w:rPr>
                <w:noProof/>
                <w:webHidden/>
              </w:rPr>
              <w:instrText xml:space="preserve"> PAGEREF _Toc441739959 \h </w:instrText>
            </w:r>
            <w:r w:rsidR="00180815">
              <w:rPr>
                <w:noProof/>
                <w:webHidden/>
              </w:rPr>
            </w:r>
            <w:r w:rsidR="00180815">
              <w:rPr>
                <w:noProof/>
                <w:webHidden/>
              </w:rPr>
              <w:fldChar w:fldCharType="separate"/>
            </w:r>
            <w:r w:rsidR="0067678C">
              <w:rPr>
                <w:noProof/>
                <w:webHidden/>
              </w:rPr>
              <w:t>135</w:t>
            </w:r>
            <w:r w:rsidR="00180815">
              <w:rPr>
                <w:noProof/>
                <w:webHidden/>
              </w:rPr>
              <w:fldChar w:fldCharType="end"/>
            </w:r>
          </w:hyperlink>
        </w:p>
        <w:p w:rsidR="00180815" w:rsidRDefault="005D2E73">
          <w:pPr>
            <w:pStyle w:val="31"/>
            <w:tabs>
              <w:tab w:val="right" w:leader="dot" w:pos="9344"/>
            </w:tabs>
            <w:rPr>
              <w:rFonts w:asciiTheme="minorHAnsi" w:eastAsiaTheme="minorEastAsia" w:hAnsiTheme="minorHAnsi" w:cstheme="minorBidi"/>
              <w:i w:val="0"/>
              <w:iCs w:val="0"/>
              <w:noProof/>
              <w:sz w:val="22"/>
              <w:szCs w:val="22"/>
            </w:rPr>
          </w:pPr>
          <w:hyperlink w:anchor="_Toc441739960" w:history="1">
            <w:r w:rsidR="00180815" w:rsidRPr="00971C7F">
              <w:rPr>
                <w:rStyle w:val="aff2"/>
                <w:noProof/>
              </w:rPr>
              <w:t>3.9.4 Перечень мероприятий по обеспечению пожарной безопасности</w:t>
            </w:r>
            <w:r w:rsidR="00180815">
              <w:rPr>
                <w:noProof/>
                <w:webHidden/>
              </w:rPr>
              <w:tab/>
            </w:r>
            <w:r w:rsidR="00180815">
              <w:rPr>
                <w:noProof/>
                <w:webHidden/>
              </w:rPr>
              <w:fldChar w:fldCharType="begin"/>
            </w:r>
            <w:r w:rsidR="00180815">
              <w:rPr>
                <w:noProof/>
                <w:webHidden/>
              </w:rPr>
              <w:instrText xml:space="preserve"> PAGEREF _Toc441739960 \h </w:instrText>
            </w:r>
            <w:r w:rsidR="00180815">
              <w:rPr>
                <w:noProof/>
                <w:webHidden/>
              </w:rPr>
            </w:r>
            <w:r w:rsidR="00180815">
              <w:rPr>
                <w:noProof/>
                <w:webHidden/>
              </w:rPr>
              <w:fldChar w:fldCharType="separate"/>
            </w:r>
            <w:r w:rsidR="0067678C">
              <w:rPr>
                <w:noProof/>
                <w:webHidden/>
              </w:rPr>
              <w:t>136</w:t>
            </w:r>
            <w:r w:rsidR="00180815">
              <w:rPr>
                <w:noProof/>
                <w:webHidden/>
              </w:rPr>
              <w:fldChar w:fldCharType="end"/>
            </w:r>
          </w:hyperlink>
        </w:p>
        <w:p w:rsidR="00180815" w:rsidRDefault="005D2E73">
          <w:pPr>
            <w:pStyle w:val="12"/>
            <w:tabs>
              <w:tab w:val="right" w:leader="dot" w:pos="9344"/>
            </w:tabs>
            <w:rPr>
              <w:rFonts w:asciiTheme="minorHAnsi" w:eastAsiaTheme="minorEastAsia" w:hAnsiTheme="minorHAnsi" w:cstheme="minorBidi"/>
              <w:b w:val="0"/>
              <w:bCs w:val="0"/>
              <w:caps w:val="0"/>
              <w:noProof/>
              <w:sz w:val="22"/>
              <w:szCs w:val="22"/>
            </w:rPr>
          </w:pPr>
          <w:hyperlink w:anchor="_Toc441739961" w:history="1">
            <w:r w:rsidR="00180815" w:rsidRPr="00971C7F">
              <w:rPr>
                <w:rStyle w:val="aff2"/>
                <w:noProof/>
              </w:rPr>
              <w:t>4 Основные технико-экономические показатели проекта</w:t>
            </w:r>
            <w:r w:rsidR="00180815">
              <w:rPr>
                <w:noProof/>
                <w:webHidden/>
              </w:rPr>
              <w:tab/>
            </w:r>
            <w:r w:rsidR="00180815">
              <w:rPr>
                <w:noProof/>
                <w:webHidden/>
              </w:rPr>
              <w:fldChar w:fldCharType="begin"/>
            </w:r>
            <w:r w:rsidR="00180815">
              <w:rPr>
                <w:noProof/>
                <w:webHidden/>
              </w:rPr>
              <w:instrText xml:space="preserve"> PAGEREF _Toc441739961 \h </w:instrText>
            </w:r>
            <w:r w:rsidR="00180815">
              <w:rPr>
                <w:noProof/>
                <w:webHidden/>
              </w:rPr>
            </w:r>
            <w:r w:rsidR="00180815">
              <w:rPr>
                <w:noProof/>
                <w:webHidden/>
              </w:rPr>
              <w:fldChar w:fldCharType="separate"/>
            </w:r>
            <w:r w:rsidR="0067678C">
              <w:rPr>
                <w:noProof/>
                <w:webHidden/>
              </w:rPr>
              <w:t>138</w:t>
            </w:r>
            <w:r w:rsidR="00180815">
              <w:rPr>
                <w:noProof/>
                <w:webHidden/>
              </w:rPr>
              <w:fldChar w:fldCharType="end"/>
            </w:r>
          </w:hyperlink>
        </w:p>
        <w:p w:rsidR="00A00ECE" w:rsidRPr="0005526E" w:rsidRDefault="007E42BE" w:rsidP="00A00ECE">
          <w:pPr>
            <w:rPr>
              <w:rFonts w:asciiTheme="minorHAnsi" w:hAnsiTheme="minorHAnsi"/>
              <w:color w:val="FF0000"/>
              <w:highlight w:val="yellow"/>
            </w:rPr>
          </w:pPr>
          <w:r w:rsidRPr="008323B6">
            <w:rPr>
              <w:rFonts w:asciiTheme="minorHAnsi" w:hAnsiTheme="minorHAnsi"/>
              <w:color w:val="FF0000"/>
            </w:rPr>
            <w:fldChar w:fldCharType="end"/>
          </w:r>
        </w:p>
      </w:sdtContent>
    </w:sdt>
    <w:p w:rsidR="00EC4E09" w:rsidRPr="0005526E" w:rsidRDefault="00EC4E09" w:rsidP="00A00ECE">
      <w:pPr>
        <w:pStyle w:val="a5"/>
        <w:rPr>
          <w:color w:val="FF0000"/>
          <w:highlight w:val="yellow"/>
        </w:rPr>
      </w:pPr>
    </w:p>
    <w:p w:rsidR="00EC4E09" w:rsidRPr="0005526E" w:rsidRDefault="00EC4E09" w:rsidP="00A00ECE">
      <w:pPr>
        <w:pStyle w:val="a5"/>
        <w:rPr>
          <w:color w:val="FF0000"/>
          <w:highlight w:val="yellow"/>
        </w:rPr>
      </w:pPr>
    </w:p>
    <w:p w:rsidR="00491BEC" w:rsidRPr="00A707AE" w:rsidRDefault="00491BEC" w:rsidP="00B70F9C">
      <w:pPr>
        <w:pStyle w:val="ab"/>
        <w:pageBreakBefore/>
        <w:rPr>
          <w:rFonts w:asciiTheme="minorHAnsi" w:hAnsiTheme="minorHAnsi"/>
          <w:sz w:val="28"/>
          <w:szCs w:val="28"/>
        </w:rPr>
      </w:pPr>
      <w:r w:rsidRPr="00A707AE">
        <w:rPr>
          <w:rFonts w:asciiTheme="minorHAnsi" w:hAnsiTheme="minorHAnsi"/>
          <w:sz w:val="28"/>
          <w:szCs w:val="28"/>
        </w:rPr>
        <w:lastRenderedPageBreak/>
        <w:t>Состав проекта</w:t>
      </w:r>
    </w:p>
    <w:tbl>
      <w:tblPr>
        <w:tblStyle w:val="afd"/>
        <w:tblpPr w:leftFromText="180" w:rightFromText="180" w:vertAnchor="text" w:horzAnchor="margin" w:tblpXSpec="center" w:tblpY="92"/>
        <w:tblW w:w="5000" w:type="pct"/>
        <w:tblLook w:val="01E0" w:firstRow="1" w:lastRow="1" w:firstColumn="1" w:lastColumn="1" w:noHBand="0" w:noVBand="0"/>
      </w:tblPr>
      <w:tblGrid>
        <w:gridCol w:w="816"/>
        <w:gridCol w:w="7740"/>
        <w:gridCol w:w="1014"/>
      </w:tblGrid>
      <w:tr w:rsidR="00A707AE" w:rsidRPr="00A707AE" w:rsidTr="002860CA">
        <w:trPr>
          <w:trHeight w:val="20"/>
        </w:trPr>
        <w:tc>
          <w:tcPr>
            <w:tcW w:w="426" w:type="pct"/>
          </w:tcPr>
          <w:p w:rsidR="002860CA" w:rsidRPr="00A707AE" w:rsidRDefault="002860CA" w:rsidP="002860CA">
            <w:pPr>
              <w:pStyle w:val="af1"/>
              <w:spacing w:before="40" w:after="40"/>
              <w:rPr>
                <w:b/>
              </w:rPr>
            </w:pPr>
            <w:bookmarkStart w:id="1" w:name="_Toc335686036"/>
            <w:r w:rsidRPr="00A707AE">
              <w:rPr>
                <w:b/>
              </w:rPr>
              <w:t>№ листа</w:t>
            </w:r>
          </w:p>
        </w:tc>
        <w:tc>
          <w:tcPr>
            <w:tcW w:w="4044" w:type="pct"/>
          </w:tcPr>
          <w:p w:rsidR="002860CA" w:rsidRPr="00A707AE" w:rsidRDefault="002860CA" w:rsidP="002860CA">
            <w:pPr>
              <w:pStyle w:val="af1"/>
              <w:spacing w:before="40" w:after="40"/>
              <w:rPr>
                <w:b/>
              </w:rPr>
            </w:pPr>
            <w:r w:rsidRPr="00A707AE">
              <w:rPr>
                <w:b/>
              </w:rPr>
              <w:t>Наименование листа</w:t>
            </w:r>
          </w:p>
        </w:tc>
        <w:tc>
          <w:tcPr>
            <w:tcW w:w="530" w:type="pct"/>
          </w:tcPr>
          <w:p w:rsidR="002860CA" w:rsidRPr="00A707AE" w:rsidRDefault="002860CA" w:rsidP="002860CA">
            <w:pPr>
              <w:pStyle w:val="af1"/>
              <w:spacing w:before="40" w:after="40"/>
              <w:rPr>
                <w:b/>
              </w:rPr>
            </w:pPr>
            <w:r w:rsidRPr="00A707AE">
              <w:rPr>
                <w:b/>
              </w:rPr>
              <w:t>Кол-во</w:t>
            </w:r>
          </w:p>
        </w:tc>
      </w:tr>
      <w:tr w:rsidR="00A707AE" w:rsidRPr="00A707AE" w:rsidTr="002860CA">
        <w:trPr>
          <w:trHeight w:val="20"/>
        </w:trPr>
        <w:tc>
          <w:tcPr>
            <w:tcW w:w="5000" w:type="pct"/>
            <w:gridSpan w:val="3"/>
          </w:tcPr>
          <w:p w:rsidR="002860CA" w:rsidRPr="00A707AE" w:rsidRDefault="002860CA" w:rsidP="002860CA">
            <w:pPr>
              <w:pStyle w:val="af1"/>
              <w:spacing w:before="40" w:after="40"/>
            </w:pPr>
            <w:r w:rsidRPr="00A707AE">
              <w:t>Утверждаемая часть</w:t>
            </w:r>
          </w:p>
        </w:tc>
      </w:tr>
      <w:tr w:rsidR="00A707AE" w:rsidRPr="00A707AE" w:rsidTr="002860CA">
        <w:trPr>
          <w:trHeight w:val="20"/>
        </w:trPr>
        <w:tc>
          <w:tcPr>
            <w:tcW w:w="426" w:type="pct"/>
          </w:tcPr>
          <w:p w:rsidR="002860CA" w:rsidRPr="00A707AE" w:rsidRDefault="002860CA" w:rsidP="002860CA">
            <w:pPr>
              <w:pStyle w:val="af1"/>
              <w:spacing w:before="40" w:after="40"/>
            </w:pPr>
            <w:r w:rsidRPr="00A707AE">
              <w:t>01</w:t>
            </w:r>
          </w:p>
        </w:tc>
        <w:tc>
          <w:tcPr>
            <w:tcW w:w="4044" w:type="pct"/>
            <w:vAlign w:val="center"/>
          </w:tcPr>
          <w:p w:rsidR="002860CA" w:rsidRPr="00A707AE" w:rsidRDefault="002860CA" w:rsidP="002860CA">
            <w:pPr>
              <w:pStyle w:val="affa"/>
              <w:spacing w:before="40" w:after="40"/>
              <w:rPr>
                <w:rFonts w:asciiTheme="minorHAnsi" w:hAnsiTheme="minorHAnsi"/>
              </w:rPr>
            </w:pPr>
            <w:r w:rsidRPr="00A707AE">
              <w:rPr>
                <w:rFonts w:asciiTheme="minorHAnsi" w:hAnsiTheme="minorHAnsi"/>
              </w:rPr>
              <w:t>Карта планируемого размещения объектов местного значения</w:t>
            </w:r>
          </w:p>
        </w:tc>
        <w:tc>
          <w:tcPr>
            <w:tcW w:w="530" w:type="pct"/>
          </w:tcPr>
          <w:p w:rsidR="002860CA" w:rsidRPr="00A707AE" w:rsidRDefault="002860CA" w:rsidP="002860CA">
            <w:pPr>
              <w:pStyle w:val="af1"/>
              <w:spacing w:before="40" w:after="40"/>
            </w:pPr>
            <w:r w:rsidRPr="00A707AE">
              <w:t>3</w:t>
            </w:r>
          </w:p>
        </w:tc>
      </w:tr>
      <w:tr w:rsidR="00A707AE" w:rsidRPr="00A707AE" w:rsidTr="002860CA">
        <w:trPr>
          <w:trHeight w:val="20"/>
        </w:trPr>
        <w:tc>
          <w:tcPr>
            <w:tcW w:w="426" w:type="pct"/>
          </w:tcPr>
          <w:p w:rsidR="002860CA" w:rsidRPr="00A707AE" w:rsidRDefault="002860CA" w:rsidP="00A707AE">
            <w:pPr>
              <w:pStyle w:val="af1"/>
              <w:spacing w:before="40" w:after="40"/>
            </w:pPr>
            <w:r w:rsidRPr="00A707AE">
              <w:t>0</w:t>
            </w:r>
            <w:r w:rsidR="00A707AE" w:rsidRPr="00A707AE">
              <w:t>2</w:t>
            </w:r>
          </w:p>
        </w:tc>
        <w:tc>
          <w:tcPr>
            <w:tcW w:w="4044" w:type="pct"/>
            <w:vAlign w:val="center"/>
          </w:tcPr>
          <w:p w:rsidR="002860CA" w:rsidRPr="00A707AE" w:rsidRDefault="002860CA" w:rsidP="002860CA">
            <w:pPr>
              <w:pStyle w:val="affa"/>
              <w:spacing w:before="40" w:after="40"/>
              <w:rPr>
                <w:rFonts w:asciiTheme="minorHAnsi" w:hAnsiTheme="minorHAnsi"/>
                <w:bCs/>
                <w:iCs/>
              </w:rPr>
            </w:pPr>
            <w:r w:rsidRPr="00A707AE">
              <w:rPr>
                <w:rFonts w:asciiTheme="minorHAnsi" w:hAnsiTheme="minorHAnsi"/>
              </w:rPr>
              <w:t>Карта функциональных зон</w:t>
            </w:r>
          </w:p>
        </w:tc>
        <w:tc>
          <w:tcPr>
            <w:tcW w:w="530" w:type="pct"/>
          </w:tcPr>
          <w:p w:rsidR="002860CA" w:rsidRPr="00A707AE" w:rsidRDefault="002860CA" w:rsidP="002860CA">
            <w:pPr>
              <w:pStyle w:val="af1"/>
              <w:spacing w:before="40" w:after="40"/>
            </w:pPr>
            <w:r w:rsidRPr="00A707AE">
              <w:t>3</w:t>
            </w:r>
          </w:p>
        </w:tc>
      </w:tr>
      <w:tr w:rsidR="00A707AE" w:rsidRPr="00A707AE" w:rsidTr="002860CA">
        <w:trPr>
          <w:trHeight w:val="20"/>
        </w:trPr>
        <w:tc>
          <w:tcPr>
            <w:tcW w:w="5000" w:type="pct"/>
            <w:gridSpan w:val="3"/>
          </w:tcPr>
          <w:p w:rsidR="002860CA" w:rsidRPr="00A707AE" w:rsidRDefault="002860CA" w:rsidP="002860CA">
            <w:pPr>
              <w:pStyle w:val="af1"/>
              <w:spacing w:before="40" w:after="40"/>
            </w:pPr>
            <w:r w:rsidRPr="00A707AE">
              <w:t>Материалы по обоснованию</w:t>
            </w:r>
          </w:p>
        </w:tc>
      </w:tr>
      <w:tr w:rsidR="00A707AE" w:rsidRPr="00A707AE" w:rsidTr="002860CA">
        <w:trPr>
          <w:trHeight w:val="20"/>
        </w:trPr>
        <w:tc>
          <w:tcPr>
            <w:tcW w:w="426" w:type="pct"/>
          </w:tcPr>
          <w:p w:rsidR="002860CA" w:rsidRPr="00A707AE" w:rsidRDefault="002860CA" w:rsidP="00A707AE">
            <w:pPr>
              <w:pStyle w:val="af1"/>
              <w:spacing w:before="40" w:after="40"/>
            </w:pPr>
            <w:r w:rsidRPr="00A707AE">
              <w:t>0</w:t>
            </w:r>
            <w:r w:rsidR="00A707AE" w:rsidRPr="00A707AE">
              <w:t>3</w:t>
            </w:r>
          </w:p>
        </w:tc>
        <w:tc>
          <w:tcPr>
            <w:tcW w:w="4044" w:type="pct"/>
            <w:vAlign w:val="center"/>
          </w:tcPr>
          <w:p w:rsidR="002860CA" w:rsidRPr="00A707AE" w:rsidRDefault="00A707AE" w:rsidP="002860CA">
            <w:pPr>
              <w:pStyle w:val="affa"/>
              <w:spacing w:before="40" w:after="40"/>
              <w:rPr>
                <w:rFonts w:asciiTheme="minorHAnsi" w:hAnsiTheme="minorHAnsi"/>
              </w:rPr>
            </w:pPr>
            <w:r w:rsidRPr="00A707AE">
              <w:rPr>
                <w:rFonts w:asciiTheme="minorHAnsi" w:hAnsiTheme="minorHAnsi"/>
              </w:rPr>
              <w:t>Карта использования территории. Карта расположения объектов местного значения</w:t>
            </w:r>
          </w:p>
        </w:tc>
        <w:tc>
          <w:tcPr>
            <w:tcW w:w="530" w:type="pct"/>
          </w:tcPr>
          <w:p w:rsidR="002860CA" w:rsidRPr="00A707AE" w:rsidRDefault="002860CA" w:rsidP="002860CA">
            <w:pPr>
              <w:pStyle w:val="af1"/>
              <w:spacing w:before="40" w:after="40"/>
            </w:pPr>
            <w:r w:rsidRPr="00A707AE">
              <w:t>3</w:t>
            </w:r>
          </w:p>
        </w:tc>
      </w:tr>
      <w:tr w:rsidR="00A707AE" w:rsidRPr="00A707AE" w:rsidTr="002860CA">
        <w:trPr>
          <w:trHeight w:val="20"/>
        </w:trPr>
        <w:tc>
          <w:tcPr>
            <w:tcW w:w="426" w:type="pct"/>
          </w:tcPr>
          <w:p w:rsidR="002860CA" w:rsidRPr="00A707AE" w:rsidRDefault="002860CA" w:rsidP="00A707AE">
            <w:pPr>
              <w:pStyle w:val="af1"/>
              <w:spacing w:before="40" w:after="40"/>
            </w:pPr>
            <w:r w:rsidRPr="00A707AE">
              <w:t>0</w:t>
            </w:r>
            <w:r w:rsidR="00A707AE" w:rsidRPr="00A707AE">
              <w:t>4</w:t>
            </w:r>
          </w:p>
        </w:tc>
        <w:tc>
          <w:tcPr>
            <w:tcW w:w="4044" w:type="pct"/>
            <w:vAlign w:val="center"/>
          </w:tcPr>
          <w:p w:rsidR="002860CA" w:rsidRPr="00A707AE" w:rsidRDefault="00A707AE" w:rsidP="002860CA">
            <w:pPr>
              <w:pStyle w:val="af1"/>
              <w:spacing w:before="40" w:after="40"/>
              <w:jc w:val="both"/>
            </w:pPr>
            <w:r w:rsidRPr="00A707AE">
              <w:t>Карта развития транспортной инфраструктуры</w:t>
            </w:r>
          </w:p>
        </w:tc>
        <w:tc>
          <w:tcPr>
            <w:tcW w:w="530" w:type="pct"/>
          </w:tcPr>
          <w:p w:rsidR="002860CA" w:rsidRPr="00A707AE" w:rsidRDefault="002860CA" w:rsidP="002860CA">
            <w:pPr>
              <w:pStyle w:val="af1"/>
              <w:spacing w:before="40" w:after="40"/>
            </w:pPr>
            <w:r w:rsidRPr="00A707AE">
              <w:t>3</w:t>
            </w:r>
          </w:p>
        </w:tc>
      </w:tr>
      <w:tr w:rsidR="009A575D" w:rsidRPr="00A707AE" w:rsidTr="002860CA">
        <w:trPr>
          <w:trHeight w:val="20"/>
        </w:trPr>
        <w:tc>
          <w:tcPr>
            <w:tcW w:w="426" w:type="pct"/>
          </w:tcPr>
          <w:p w:rsidR="009A575D" w:rsidRPr="00A707AE" w:rsidRDefault="009A575D" w:rsidP="00A707AE">
            <w:pPr>
              <w:pStyle w:val="af1"/>
              <w:spacing w:before="40" w:after="40"/>
            </w:pPr>
            <w:r>
              <w:t>05</w:t>
            </w:r>
          </w:p>
        </w:tc>
        <w:tc>
          <w:tcPr>
            <w:tcW w:w="4044" w:type="pct"/>
            <w:vAlign w:val="center"/>
          </w:tcPr>
          <w:p w:rsidR="009A575D" w:rsidRPr="00A707AE" w:rsidRDefault="009A575D" w:rsidP="009A575D">
            <w:pPr>
              <w:pStyle w:val="af1"/>
              <w:spacing w:before="40" w:after="40"/>
              <w:jc w:val="both"/>
            </w:pPr>
            <w:r w:rsidRPr="00A707AE">
              <w:t xml:space="preserve">Карта развития </w:t>
            </w:r>
            <w:r>
              <w:t>инженерной</w:t>
            </w:r>
            <w:r w:rsidRPr="00A707AE">
              <w:t xml:space="preserve"> инфраструктуры</w:t>
            </w:r>
          </w:p>
        </w:tc>
        <w:tc>
          <w:tcPr>
            <w:tcW w:w="530" w:type="pct"/>
          </w:tcPr>
          <w:p w:rsidR="009A575D" w:rsidRPr="00A707AE" w:rsidRDefault="00852284" w:rsidP="002860CA">
            <w:pPr>
              <w:pStyle w:val="af1"/>
              <w:spacing w:before="40" w:after="40"/>
            </w:pPr>
            <w:r>
              <w:t>3</w:t>
            </w:r>
          </w:p>
        </w:tc>
      </w:tr>
      <w:tr w:rsidR="00A707AE" w:rsidRPr="00A707AE" w:rsidTr="002860CA">
        <w:trPr>
          <w:trHeight w:val="20"/>
        </w:trPr>
        <w:tc>
          <w:tcPr>
            <w:tcW w:w="426" w:type="pct"/>
          </w:tcPr>
          <w:p w:rsidR="002860CA" w:rsidRPr="00A707AE" w:rsidRDefault="002860CA" w:rsidP="009A575D">
            <w:pPr>
              <w:pStyle w:val="af1"/>
              <w:spacing w:before="40" w:after="40"/>
            </w:pPr>
            <w:r w:rsidRPr="00A707AE">
              <w:t>0</w:t>
            </w:r>
            <w:r w:rsidR="009A575D">
              <w:t>6</w:t>
            </w:r>
          </w:p>
        </w:tc>
        <w:tc>
          <w:tcPr>
            <w:tcW w:w="4044" w:type="pct"/>
            <w:vAlign w:val="center"/>
          </w:tcPr>
          <w:p w:rsidR="002860CA" w:rsidRPr="00A707AE" w:rsidRDefault="006C16B6" w:rsidP="00A707AE">
            <w:pPr>
              <w:pStyle w:val="af1"/>
              <w:spacing w:before="40" w:after="40"/>
              <w:jc w:val="both"/>
            </w:pPr>
            <w:r w:rsidRPr="00A707AE">
              <w:t>Карта территорий, подверженных риску возникновения</w:t>
            </w:r>
            <w:bookmarkStart w:id="2" w:name="_Toc324416602"/>
            <w:r w:rsidRPr="00A707AE">
              <w:t xml:space="preserve"> чрезвычайных ситуаций </w:t>
            </w:r>
            <w:bookmarkEnd w:id="2"/>
          </w:p>
        </w:tc>
        <w:tc>
          <w:tcPr>
            <w:tcW w:w="530" w:type="pct"/>
          </w:tcPr>
          <w:p w:rsidR="002860CA" w:rsidRPr="00A707AE" w:rsidRDefault="002860CA" w:rsidP="002860CA">
            <w:pPr>
              <w:pStyle w:val="af1"/>
              <w:spacing w:before="40" w:after="40"/>
            </w:pPr>
            <w:r w:rsidRPr="00A707AE">
              <w:t>3</w:t>
            </w:r>
          </w:p>
        </w:tc>
      </w:tr>
      <w:tr w:rsidR="00A707AE" w:rsidRPr="00A707AE" w:rsidTr="002860CA">
        <w:trPr>
          <w:trHeight w:val="20"/>
        </w:trPr>
        <w:tc>
          <w:tcPr>
            <w:tcW w:w="426" w:type="pct"/>
          </w:tcPr>
          <w:p w:rsidR="006C16B6" w:rsidRPr="00A707AE" w:rsidRDefault="00A707AE" w:rsidP="009A575D">
            <w:pPr>
              <w:pStyle w:val="af1"/>
              <w:spacing w:before="40" w:after="40"/>
            </w:pPr>
            <w:r w:rsidRPr="00A707AE">
              <w:t>0</w:t>
            </w:r>
            <w:r w:rsidR="009A575D">
              <w:t>7</w:t>
            </w:r>
          </w:p>
        </w:tc>
        <w:tc>
          <w:tcPr>
            <w:tcW w:w="4044" w:type="pct"/>
            <w:vAlign w:val="center"/>
          </w:tcPr>
          <w:p w:rsidR="006C16B6" w:rsidRPr="00A707AE" w:rsidRDefault="00A707AE" w:rsidP="00A707AE">
            <w:pPr>
              <w:pStyle w:val="affa"/>
              <w:spacing w:before="40" w:after="40"/>
              <w:rPr>
                <w:rFonts w:asciiTheme="minorHAnsi" w:hAnsiTheme="minorHAnsi"/>
              </w:rPr>
            </w:pPr>
            <w:r w:rsidRPr="00A707AE">
              <w:rPr>
                <w:rFonts w:asciiTheme="minorHAnsi" w:hAnsiTheme="minorHAnsi"/>
              </w:rPr>
              <w:t>Карта архитектурно</w:t>
            </w:r>
            <w:r>
              <w:rPr>
                <w:rFonts w:asciiTheme="minorHAnsi" w:hAnsiTheme="minorHAnsi"/>
              </w:rPr>
              <w:t>-</w:t>
            </w:r>
            <w:r w:rsidRPr="00A707AE">
              <w:rPr>
                <w:rFonts w:asciiTheme="minorHAnsi" w:hAnsiTheme="minorHAnsi"/>
              </w:rPr>
              <w:t>ландшафтного анализа территории</w:t>
            </w:r>
          </w:p>
        </w:tc>
        <w:tc>
          <w:tcPr>
            <w:tcW w:w="530" w:type="pct"/>
          </w:tcPr>
          <w:p w:rsidR="006C16B6" w:rsidRPr="00A707AE" w:rsidRDefault="006C16B6" w:rsidP="006C16B6">
            <w:pPr>
              <w:pStyle w:val="af1"/>
              <w:spacing w:before="40" w:after="40"/>
            </w:pPr>
            <w:r w:rsidRPr="00A707AE">
              <w:t>3</w:t>
            </w:r>
          </w:p>
        </w:tc>
      </w:tr>
      <w:tr w:rsidR="00A707AE" w:rsidRPr="00A707AE" w:rsidTr="002860CA">
        <w:trPr>
          <w:trHeight w:val="20"/>
        </w:trPr>
        <w:tc>
          <w:tcPr>
            <w:tcW w:w="5000" w:type="pct"/>
            <w:gridSpan w:val="3"/>
          </w:tcPr>
          <w:p w:rsidR="002860CA" w:rsidRPr="00A707AE" w:rsidRDefault="002860CA" w:rsidP="002860CA">
            <w:pPr>
              <w:pStyle w:val="af1"/>
              <w:spacing w:before="40" w:after="40"/>
            </w:pPr>
            <w:r w:rsidRPr="00A707AE">
              <w:t>Текстовые материалы</w:t>
            </w:r>
          </w:p>
        </w:tc>
      </w:tr>
      <w:tr w:rsidR="00A707AE" w:rsidRPr="00A707AE" w:rsidTr="002860CA">
        <w:trPr>
          <w:trHeight w:val="20"/>
        </w:trPr>
        <w:tc>
          <w:tcPr>
            <w:tcW w:w="426" w:type="pct"/>
          </w:tcPr>
          <w:p w:rsidR="002860CA" w:rsidRPr="00A707AE" w:rsidRDefault="002860CA" w:rsidP="002860CA">
            <w:pPr>
              <w:pStyle w:val="af1"/>
              <w:spacing w:before="40" w:after="40"/>
            </w:pPr>
          </w:p>
        </w:tc>
        <w:tc>
          <w:tcPr>
            <w:tcW w:w="4044" w:type="pct"/>
          </w:tcPr>
          <w:p w:rsidR="002860CA" w:rsidRPr="00A707AE" w:rsidRDefault="002860CA" w:rsidP="002860CA">
            <w:pPr>
              <w:pStyle w:val="af8"/>
              <w:spacing w:before="40" w:after="40"/>
            </w:pPr>
            <w:r w:rsidRPr="00A707AE">
              <w:t>Положение о территориальном планировании</w:t>
            </w:r>
          </w:p>
        </w:tc>
        <w:tc>
          <w:tcPr>
            <w:tcW w:w="530" w:type="pct"/>
          </w:tcPr>
          <w:p w:rsidR="002860CA" w:rsidRPr="00A707AE" w:rsidRDefault="002860CA" w:rsidP="002860CA">
            <w:pPr>
              <w:pStyle w:val="af1"/>
              <w:spacing w:before="40" w:after="40"/>
            </w:pPr>
            <w:r w:rsidRPr="00A707AE">
              <w:t>3</w:t>
            </w:r>
          </w:p>
        </w:tc>
      </w:tr>
      <w:tr w:rsidR="00A707AE" w:rsidRPr="00A707AE" w:rsidTr="002860CA">
        <w:trPr>
          <w:trHeight w:val="20"/>
        </w:trPr>
        <w:tc>
          <w:tcPr>
            <w:tcW w:w="426" w:type="pct"/>
          </w:tcPr>
          <w:p w:rsidR="002860CA" w:rsidRPr="00A707AE" w:rsidRDefault="002860CA" w:rsidP="002860CA">
            <w:pPr>
              <w:pStyle w:val="af1"/>
              <w:spacing w:before="40" w:after="40"/>
            </w:pPr>
          </w:p>
        </w:tc>
        <w:tc>
          <w:tcPr>
            <w:tcW w:w="4044" w:type="pct"/>
          </w:tcPr>
          <w:p w:rsidR="002860CA" w:rsidRPr="00A707AE" w:rsidRDefault="002860CA" w:rsidP="002860CA">
            <w:pPr>
              <w:pStyle w:val="af8"/>
              <w:spacing w:before="40" w:after="40"/>
            </w:pPr>
            <w:r w:rsidRPr="00A707AE">
              <w:t>Пояснительная записка</w:t>
            </w:r>
          </w:p>
        </w:tc>
        <w:tc>
          <w:tcPr>
            <w:tcW w:w="530" w:type="pct"/>
          </w:tcPr>
          <w:p w:rsidR="002860CA" w:rsidRPr="00A707AE" w:rsidRDefault="002860CA" w:rsidP="002860CA">
            <w:pPr>
              <w:pStyle w:val="af1"/>
              <w:spacing w:before="40" w:after="40"/>
            </w:pPr>
            <w:r w:rsidRPr="00A707AE">
              <w:t>3</w:t>
            </w:r>
          </w:p>
        </w:tc>
      </w:tr>
      <w:tr w:rsidR="00A707AE" w:rsidRPr="00A707AE" w:rsidTr="002860CA">
        <w:trPr>
          <w:trHeight w:val="20"/>
        </w:trPr>
        <w:tc>
          <w:tcPr>
            <w:tcW w:w="5000" w:type="pct"/>
            <w:gridSpan w:val="3"/>
          </w:tcPr>
          <w:p w:rsidR="002860CA" w:rsidRPr="00A707AE" w:rsidRDefault="002860CA" w:rsidP="002860CA">
            <w:pPr>
              <w:pStyle w:val="af1"/>
              <w:spacing w:before="40" w:after="40"/>
            </w:pPr>
            <w:r w:rsidRPr="00A707AE">
              <w:t>Электронная версия</w:t>
            </w:r>
          </w:p>
        </w:tc>
      </w:tr>
      <w:tr w:rsidR="00A707AE" w:rsidRPr="00A707AE" w:rsidTr="002860CA">
        <w:trPr>
          <w:trHeight w:val="20"/>
        </w:trPr>
        <w:tc>
          <w:tcPr>
            <w:tcW w:w="426" w:type="pct"/>
          </w:tcPr>
          <w:p w:rsidR="002860CA" w:rsidRPr="00A707AE" w:rsidRDefault="002860CA" w:rsidP="002860CA">
            <w:pPr>
              <w:pStyle w:val="af1"/>
              <w:spacing w:before="40" w:after="40"/>
            </w:pPr>
          </w:p>
        </w:tc>
        <w:tc>
          <w:tcPr>
            <w:tcW w:w="4044" w:type="pct"/>
          </w:tcPr>
          <w:p w:rsidR="002860CA" w:rsidRPr="00A707AE" w:rsidRDefault="002860CA" w:rsidP="002860CA">
            <w:pPr>
              <w:pStyle w:val="af8"/>
              <w:spacing w:before="40" w:after="40"/>
            </w:pPr>
            <w:r w:rsidRPr="00A707AE">
              <w:t>Диск DVD</w:t>
            </w:r>
          </w:p>
        </w:tc>
        <w:tc>
          <w:tcPr>
            <w:tcW w:w="530" w:type="pct"/>
          </w:tcPr>
          <w:p w:rsidR="002860CA" w:rsidRPr="00A707AE" w:rsidRDefault="002860CA" w:rsidP="002860CA">
            <w:pPr>
              <w:pStyle w:val="af1"/>
              <w:spacing w:before="40" w:after="40"/>
            </w:pPr>
            <w:r w:rsidRPr="00A707AE">
              <w:t>3</w:t>
            </w:r>
          </w:p>
        </w:tc>
      </w:tr>
    </w:tbl>
    <w:p w:rsidR="00491BEC" w:rsidRPr="0005526E" w:rsidRDefault="00491BEC" w:rsidP="0003278C">
      <w:pPr>
        <w:rPr>
          <w:rFonts w:asciiTheme="minorHAnsi" w:hAnsiTheme="minorHAnsi"/>
          <w:color w:val="FF0000"/>
          <w:highlight w:val="yellow"/>
        </w:rPr>
      </w:pPr>
    </w:p>
    <w:p w:rsidR="0003278C" w:rsidRPr="003E3F01" w:rsidRDefault="0003278C" w:rsidP="00FD3A7C">
      <w:pPr>
        <w:pStyle w:val="1"/>
        <w:ind w:firstLine="0"/>
      </w:pPr>
      <w:bookmarkStart w:id="3" w:name="_Toc441739900"/>
      <w:r w:rsidRPr="003E3F01">
        <w:lastRenderedPageBreak/>
        <w:t>Общие сведения</w:t>
      </w:r>
      <w:bookmarkEnd w:id="3"/>
      <w:r w:rsidRPr="003E3F01">
        <w:t xml:space="preserve"> </w:t>
      </w:r>
    </w:p>
    <w:p w:rsidR="00F41B7F" w:rsidRDefault="003E3F01" w:rsidP="00F41B7F">
      <w:pPr>
        <w:pStyle w:val="2"/>
        <w:ind w:left="0"/>
      </w:pPr>
      <w:bookmarkStart w:id="4" w:name="_Toc441739901"/>
      <w:r>
        <w:t>Историческая справка</w:t>
      </w:r>
      <w:bookmarkEnd w:id="4"/>
    </w:p>
    <w:p w:rsidR="003E3F01" w:rsidRPr="00DE04B1" w:rsidRDefault="003E3F01" w:rsidP="003E3F01">
      <w:pPr>
        <w:pStyle w:val="G1"/>
        <w:rPr>
          <w:rStyle w:val="a9"/>
        </w:rPr>
      </w:pPr>
      <w:r w:rsidRPr="00DE04B1">
        <w:rPr>
          <w:rStyle w:val="a9"/>
        </w:rPr>
        <w:t xml:space="preserve">Археологические исследования показывают, что на месте нынешнего </w:t>
      </w:r>
      <w:hyperlink r:id="rId9" w:tooltip="Курский Знаменский Богородицкий монастырь" w:history="1">
        <w:r w:rsidRPr="00DE04B1">
          <w:rPr>
            <w:rStyle w:val="a9"/>
          </w:rPr>
          <w:t>Знаменского монастыря</w:t>
        </w:r>
      </w:hyperlink>
      <w:r w:rsidRPr="00DE04B1">
        <w:rPr>
          <w:rStyle w:val="a9"/>
        </w:rPr>
        <w:t xml:space="preserve"> Курска существовал крупный населённый пункт не позднее </w:t>
      </w:r>
      <w:hyperlink r:id="rId10" w:tooltip="VIII век" w:history="1">
        <w:r w:rsidRPr="00DE04B1">
          <w:rPr>
            <w:rStyle w:val="a9"/>
          </w:rPr>
          <w:t>VIII века</w:t>
        </w:r>
      </w:hyperlink>
      <w:r w:rsidRPr="00DE04B1">
        <w:rPr>
          <w:rStyle w:val="a9"/>
        </w:rPr>
        <w:t xml:space="preserve">. Курск впервые упоминается в Житии </w:t>
      </w:r>
      <w:hyperlink r:id="rId11" w:tooltip="Феодосий Печерский" w:history="1">
        <w:r w:rsidRPr="00DE04B1">
          <w:rPr>
            <w:rStyle w:val="a9"/>
          </w:rPr>
          <w:t>Феодосия Печерского</w:t>
        </w:r>
      </w:hyperlink>
      <w:r w:rsidRPr="00DE04B1">
        <w:rPr>
          <w:rStyle w:val="a9"/>
        </w:rPr>
        <w:t xml:space="preserve"> (не ранее </w:t>
      </w:r>
      <w:hyperlink r:id="rId12" w:tooltip="1032" w:history="1">
        <w:r w:rsidRPr="00DE04B1">
          <w:rPr>
            <w:rStyle w:val="a9"/>
          </w:rPr>
          <w:t>1032</w:t>
        </w:r>
      </w:hyperlink>
      <w:r w:rsidRPr="00DE04B1">
        <w:rPr>
          <w:rStyle w:val="a9"/>
        </w:rPr>
        <w:t xml:space="preserve">, когда Днепровское левобережье перешло во владение </w:t>
      </w:r>
      <w:hyperlink r:id="rId13" w:tooltip="Ярослав Мудрый" w:history="1">
        <w:r w:rsidRPr="00DE04B1">
          <w:rPr>
            <w:rStyle w:val="a9"/>
          </w:rPr>
          <w:t>Ярослава Мудрого</w:t>
        </w:r>
      </w:hyperlink>
      <w:r w:rsidRPr="00DE04B1">
        <w:rPr>
          <w:rStyle w:val="a9"/>
        </w:rPr>
        <w:t xml:space="preserve">). В указанной летописи Курск описывается как крупный город с развитой торговлей и значительным количеством жителей; входил в Черниговское, затем в Переяславское и Новгород-Северское княжества. Первое упоминание в </w:t>
      </w:r>
      <w:hyperlink r:id="rId14" w:tooltip="Лаврентьевская летопись" w:history="1">
        <w:r w:rsidRPr="00DE04B1">
          <w:rPr>
            <w:rStyle w:val="a9"/>
          </w:rPr>
          <w:t>Лаврентьевской летописи</w:t>
        </w:r>
      </w:hyperlink>
      <w:r w:rsidRPr="00DE04B1">
        <w:rPr>
          <w:rStyle w:val="a9"/>
        </w:rPr>
        <w:t xml:space="preserve"> — под </w:t>
      </w:r>
      <w:hyperlink r:id="rId15" w:tooltip="1095 год" w:history="1">
        <w:r w:rsidRPr="00DE04B1">
          <w:rPr>
            <w:rStyle w:val="a9"/>
          </w:rPr>
          <w:t>1095 годом</w:t>
        </w:r>
      </w:hyperlink>
      <w:r w:rsidRPr="00DE04B1">
        <w:rPr>
          <w:rStyle w:val="a9"/>
        </w:rPr>
        <w:t>. 1095 год считается также годом основания </w:t>
      </w:r>
      <w:hyperlink r:id="rId16" w:tooltip="Курское княжество" w:history="1">
        <w:r w:rsidRPr="00DE04B1">
          <w:rPr>
            <w:rStyle w:val="a9"/>
          </w:rPr>
          <w:t>Курского удельного княжества</w:t>
        </w:r>
      </w:hyperlink>
      <w:r w:rsidRPr="00DE04B1">
        <w:rPr>
          <w:rStyle w:val="a9"/>
        </w:rPr>
        <w:t xml:space="preserve">, существовавшего В </w:t>
      </w:r>
      <w:hyperlink r:id="rId17" w:tooltip="XI" w:history="1">
        <w:r w:rsidRPr="00DE04B1">
          <w:rPr>
            <w:rStyle w:val="a9"/>
          </w:rPr>
          <w:t>XI</w:t>
        </w:r>
      </w:hyperlink>
      <w:r w:rsidRPr="00DE04B1">
        <w:rPr>
          <w:rStyle w:val="a9"/>
        </w:rPr>
        <w:t>-</w:t>
      </w:r>
      <w:hyperlink r:id="rId18" w:tooltip="XIII век" w:history="1">
        <w:r w:rsidRPr="00DE04B1">
          <w:rPr>
            <w:rStyle w:val="a9"/>
          </w:rPr>
          <w:t>XIII веках</w:t>
        </w:r>
      </w:hyperlink>
      <w:r w:rsidRPr="00DE04B1">
        <w:rPr>
          <w:rStyle w:val="a9"/>
        </w:rPr>
        <w:t>.</w:t>
      </w:r>
    </w:p>
    <w:p w:rsidR="003E3F01" w:rsidRPr="00DE04B1" w:rsidRDefault="003E3F01" w:rsidP="003E3F01">
      <w:pPr>
        <w:pStyle w:val="G1"/>
        <w:rPr>
          <w:rStyle w:val="a9"/>
        </w:rPr>
      </w:pPr>
      <w:r w:rsidRPr="00DE04B1">
        <w:rPr>
          <w:rStyle w:val="a9"/>
        </w:rPr>
        <w:t xml:space="preserve">Первым курским князем был </w:t>
      </w:r>
      <w:hyperlink r:id="rId19" w:tooltip="Изяслав Владимирович (князь муромский)" w:history="1">
        <w:r w:rsidRPr="00DE04B1">
          <w:rPr>
            <w:rStyle w:val="a9"/>
          </w:rPr>
          <w:t>Изяслав Владимирович</w:t>
        </w:r>
      </w:hyperlink>
      <w:r w:rsidRPr="00DE04B1">
        <w:rPr>
          <w:rStyle w:val="a9"/>
        </w:rPr>
        <w:t xml:space="preserve">, сын </w:t>
      </w:r>
      <w:hyperlink r:id="rId20" w:tooltip="Владимир Мономах" w:history="1">
        <w:r w:rsidRPr="00DE04B1">
          <w:rPr>
            <w:rStyle w:val="a9"/>
          </w:rPr>
          <w:t>Владимира Мономаха</w:t>
        </w:r>
      </w:hyperlink>
      <w:r w:rsidRPr="00DE04B1">
        <w:rPr>
          <w:rStyle w:val="a9"/>
        </w:rPr>
        <w:t xml:space="preserve">; Изяслав возвёл в Курске </w:t>
      </w:r>
      <w:hyperlink r:id="rId21" w:tooltip="Крепость" w:history="1">
        <w:r w:rsidRPr="00DE04B1">
          <w:rPr>
            <w:rStyle w:val="a9"/>
          </w:rPr>
          <w:t>крепость</w:t>
        </w:r>
      </w:hyperlink>
      <w:r w:rsidRPr="00DE04B1">
        <w:rPr>
          <w:rStyle w:val="a9"/>
        </w:rPr>
        <w:t xml:space="preserve">, и с конца </w:t>
      </w:r>
      <w:hyperlink r:id="rId22" w:tooltip="XI век" w:history="1">
        <w:r w:rsidRPr="00DE04B1">
          <w:rPr>
            <w:rStyle w:val="a9"/>
          </w:rPr>
          <w:t>XI века</w:t>
        </w:r>
      </w:hyperlink>
      <w:r w:rsidRPr="00DE04B1">
        <w:rPr>
          <w:rStyle w:val="a9"/>
        </w:rPr>
        <w:t xml:space="preserve"> это — один из мощнейших форпостов на границе </w:t>
      </w:r>
      <w:hyperlink r:id="rId23" w:tooltip="Киевская Русь" w:history="1">
        <w:r w:rsidRPr="00DE04B1">
          <w:rPr>
            <w:rStyle w:val="a9"/>
          </w:rPr>
          <w:t>Киевской Руси</w:t>
        </w:r>
      </w:hyperlink>
      <w:r w:rsidRPr="00DE04B1">
        <w:rPr>
          <w:rStyle w:val="a9"/>
        </w:rPr>
        <w:t xml:space="preserve"> (первоначальные курские укрепления разобраны в середине </w:t>
      </w:r>
      <w:hyperlink r:id="rId24" w:tooltip="XVII век" w:history="1">
        <w:r w:rsidRPr="00DE04B1">
          <w:rPr>
            <w:rStyle w:val="a9"/>
          </w:rPr>
          <w:t>XVII века</w:t>
        </w:r>
      </w:hyperlink>
      <w:r w:rsidRPr="00DE04B1">
        <w:rPr>
          <w:rStyle w:val="a9"/>
        </w:rPr>
        <w:t xml:space="preserve">). В </w:t>
      </w:r>
      <w:hyperlink r:id="rId25" w:tooltip="1185 год" w:history="1">
        <w:r w:rsidRPr="00DE04B1">
          <w:rPr>
            <w:rStyle w:val="a9"/>
          </w:rPr>
          <w:t>1185 году</w:t>
        </w:r>
      </w:hyperlink>
      <w:r w:rsidRPr="00DE04B1">
        <w:rPr>
          <w:rStyle w:val="a9"/>
        </w:rPr>
        <w:t xml:space="preserve"> князь </w:t>
      </w:r>
      <w:hyperlink r:id="rId26" w:tooltip="Всеволод Святославич (князь курский)" w:history="1">
        <w:r w:rsidRPr="00DE04B1">
          <w:rPr>
            <w:rStyle w:val="a9"/>
          </w:rPr>
          <w:t>Всеволод Курский</w:t>
        </w:r>
      </w:hyperlink>
      <w:r w:rsidRPr="00DE04B1">
        <w:rPr>
          <w:rStyle w:val="a9"/>
        </w:rPr>
        <w:t xml:space="preserve">, правивший также в </w:t>
      </w:r>
      <w:hyperlink r:id="rId27" w:tooltip="Трубчевск" w:history="1">
        <w:r w:rsidRPr="00DE04B1">
          <w:rPr>
            <w:rStyle w:val="a9"/>
          </w:rPr>
          <w:t>Трубчевске</w:t>
        </w:r>
      </w:hyperlink>
      <w:r w:rsidRPr="00DE04B1">
        <w:rPr>
          <w:rStyle w:val="a9"/>
        </w:rPr>
        <w:t xml:space="preserve">, направил дружину против </w:t>
      </w:r>
      <w:hyperlink r:id="rId28" w:tooltip="Половцы" w:history="1">
        <w:r w:rsidRPr="00DE04B1">
          <w:rPr>
            <w:rStyle w:val="a9"/>
          </w:rPr>
          <w:t>половцев</w:t>
        </w:r>
      </w:hyperlink>
      <w:r w:rsidRPr="00DE04B1">
        <w:rPr>
          <w:rStyle w:val="a9"/>
        </w:rPr>
        <w:t xml:space="preserve">; этот неудачный поход русских князей описан в </w:t>
      </w:r>
      <w:hyperlink r:id="rId29" w:tooltip="Слово о полку Игореве" w:history="1">
        <w:r w:rsidRPr="00DE04B1">
          <w:rPr>
            <w:rStyle w:val="a9"/>
          </w:rPr>
          <w:t>«Слове о полку Игореве»</w:t>
        </w:r>
      </w:hyperlink>
      <w:r w:rsidRPr="00DE04B1">
        <w:rPr>
          <w:rStyle w:val="a9"/>
        </w:rPr>
        <w:t xml:space="preserve">. Позже куряне участвовали в </w:t>
      </w:r>
      <w:hyperlink r:id="rId30" w:tooltip="Битва на Калке" w:history="1">
        <w:r w:rsidRPr="00DE04B1">
          <w:rPr>
            <w:rStyle w:val="a9"/>
          </w:rPr>
          <w:t>битве на Калке</w:t>
        </w:r>
      </w:hyperlink>
      <w:r w:rsidRPr="00DE04B1">
        <w:rPr>
          <w:rStyle w:val="a9"/>
        </w:rPr>
        <w:t xml:space="preserve">. В </w:t>
      </w:r>
      <w:hyperlink r:id="rId31" w:tooltip="1238 год" w:history="1">
        <w:r w:rsidRPr="00DE04B1">
          <w:rPr>
            <w:rStyle w:val="a9"/>
          </w:rPr>
          <w:t>1238 году</w:t>
        </w:r>
      </w:hyperlink>
      <w:r w:rsidRPr="00DE04B1">
        <w:rPr>
          <w:rStyle w:val="a9"/>
        </w:rPr>
        <w:t xml:space="preserve"> город был полностью разрушен </w:t>
      </w:r>
      <w:hyperlink r:id="rId32" w:tooltip="Татаро-монголы" w:history="1">
        <w:r w:rsidRPr="00DE04B1">
          <w:rPr>
            <w:rStyle w:val="a9"/>
          </w:rPr>
          <w:t>татаро-монголами</w:t>
        </w:r>
      </w:hyperlink>
      <w:r w:rsidRPr="00DE04B1">
        <w:rPr>
          <w:rStyle w:val="a9"/>
        </w:rPr>
        <w:t xml:space="preserve">, после чего княжеством фактически управлял ханский баскак, откупавший у хана Золотой Орды дани княжества. В </w:t>
      </w:r>
      <w:hyperlink r:id="rId33" w:tooltip="1285 год" w:history="1">
        <w:r w:rsidRPr="00DE04B1">
          <w:rPr>
            <w:rStyle w:val="a9"/>
          </w:rPr>
          <w:t>1285 году</w:t>
        </w:r>
      </w:hyperlink>
      <w:r w:rsidRPr="00DE04B1">
        <w:rPr>
          <w:rStyle w:val="a9"/>
        </w:rPr>
        <w:t xml:space="preserve"> Курск был снова разорён до основания ордой </w:t>
      </w:r>
      <w:hyperlink r:id="rId34" w:tooltip="Ногай" w:history="1">
        <w:r w:rsidRPr="00DE04B1">
          <w:rPr>
            <w:rStyle w:val="a9"/>
          </w:rPr>
          <w:t>Ногая</w:t>
        </w:r>
      </w:hyperlink>
      <w:r w:rsidRPr="00DE04B1">
        <w:rPr>
          <w:rStyle w:val="a9"/>
        </w:rPr>
        <w:t xml:space="preserve"> в ответ на выступление </w:t>
      </w:r>
      <w:hyperlink r:id="rId35" w:tooltip="Рыльское княжество" w:history="1">
        <w:r w:rsidRPr="00DE04B1">
          <w:rPr>
            <w:rStyle w:val="a9"/>
          </w:rPr>
          <w:t>рыльского</w:t>
        </w:r>
      </w:hyperlink>
      <w:r w:rsidRPr="00DE04B1">
        <w:rPr>
          <w:rStyle w:val="a9"/>
        </w:rPr>
        <w:t xml:space="preserve"> и воргольского князя </w:t>
      </w:r>
      <w:hyperlink r:id="rId36" w:tooltip="Олег (князь рыльский и воргольский (страница отсутствует)" w:history="1">
        <w:r w:rsidRPr="00DE04B1">
          <w:rPr>
            <w:rStyle w:val="a9"/>
          </w:rPr>
          <w:t>Олега</w:t>
        </w:r>
      </w:hyperlink>
      <w:r w:rsidRPr="00DE04B1">
        <w:rPr>
          <w:rStyle w:val="a9"/>
        </w:rPr>
        <w:t xml:space="preserve"> вместе с </w:t>
      </w:r>
      <w:hyperlink r:id="rId37" w:tooltip="Липецкое княжество" w:history="1">
        <w:r w:rsidRPr="00DE04B1">
          <w:rPr>
            <w:rStyle w:val="a9"/>
          </w:rPr>
          <w:t>липецким</w:t>
        </w:r>
      </w:hyperlink>
      <w:r w:rsidRPr="00DE04B1">
        <w:rPr>
          <w:rStyle w:val="a9"/>
        </w:rPr>
        <w:t xml:space="preserve"> князем </w:t>
      </w:r>
      <w:hyperlink r:id="rId38" w:tooltip="Святослав Липецкий (страница отсутствует)" w:history="1">
        <w:r w:rsidRPr="00DE04B1">
          <w:rPr>
            <w:rStyle w:val="a9"/>
          </w:rPr>
          <w:t>Святославом</w:t>
        </w:r>
      </w:hyperlink>
      <w:r w:rsidRPr="00DE04B1">
        <w:rPr>
          <w:rStyle w:val="a9"/>
        </w:rPr>
        <w:t xml:space="preserve"> против татарского баскака </w:t>
      </w:r>
      <w:hyperlink r:id="rId39" w:tooltip="Ахмет" w:history="1">
        <w:r w:rsidRPr="00DE04B1">
          <w:rPr>
            <w:rStyle w:val="a9"/>
          </w:rPr>
          <w:t>Ахмета</w:t>
        </w:r>
      </w:hyperlink>
      <w:r w:rsidRPr="00DE04B1">
        <w:rPr>
          <w:rStyle w:val="a9"/>
        </w:rPr>
        <w:t xml:space="preserve"> в </w:t>
      </w:r>
      <w:hyperlink r:id="rId40" w:tooltip="1283 год" w:history="1">
        <w:r w:rsidRPr="00DE04B1">
          <w:rPr>
            <w:rStyle w:val="a9"/>
          </w:rPr>
          <w:t>1283 году</w:t>
        </w:r>
      </w:hyperlink>
      <w:r w:rsidRPr="00DE04B1">
        <w:rPr>
          <w:rStyle w:val="a9"/>
        </w:rPr>
        <w:t>.</w:t>
      </w:r>
    </w:p>
    <w:p w:rsidR="003E3F01" w:rsidRPr="00DE04B1" w:rsidRDefault="003E3F01" w:rsidP="003E3F01">
      <w:pPr>
        <w:pStyle w:val="G1"/>
        <w:rPr>
          <w:rStyle w:val="a9"/>
        </w:rPr>
      </w:pPr>
      <w:r w:rsidRPr="00DE04B1">
        <w:rPr>
          <w:rStyle w:val="a9"/>
        </w:rPr>
        <w:t xml:space="preserve">С </w:t>
      </w:r>
      <w:hyperlink r:id="rId41" w:tooltip="1362 год" w:history="1">
        <w:r w:rsidRPr="00DE04B1">
          <w:rPr>
            <w:rStyle w:val="a9"/>
          </w:rPr>
          <w:t>1362 года</w:t>
        </w:r>
      </w:hyperlink>
      <w:r w:rsidRPr="00DE04B1">
        <w:rPr>
          <w:rStyle w:val="a9"/>
        </w:rPr>
        <w:t xml:space="preserve"> (когда городом овладел литовский князь </w:t>
      </w:r>
      <w:hyperlink r:id="rId42" w:tooltip="Ольгерд" w:history="1">
        <w:r w:rsidRPr="00DE04B1">
          <w:rPr>
            <w:rStyle w:val="a9"/>
          </w:rPr>
          <w:t>Ольгерд</w:t>
        </w:r>
      </w:hyperlink>
      <w:r w:rsidRPr="00DE04B1">
        <w:rPr>
          <w:rStyle w:val="a9"/>
        </w:rPr>
        <w:t xml:space="preserve">) по конец </w:t>
      </w:r>
      <w:hyperlink r:id="rId43" w:tooltip="XV век" w:history="1">
        <w:r w:rsidRPr="00DE04B1">
          <w:rPr>
            <w:rStyle w:val="a9"/>
          </w:rPr>
          <w:t>XV века</w:t>
        </w:r>
      </w:hyperlink>
      <w:r w:rsidRPr="00DE04B1">
        <w:rPr>
          <w:rStyle w:val="a9"/>
        </w:rPr>
        <w:t xml:space="preserve"> Курск входил в состав </w:t>
      </w:r>
      <w:hyperlink r:id="rId44" w:tooltip="Великое княжество Литовское" w:history="1">
        <w:r w:rsidRPr="00DE04B1">
          <w:rPr>
            <w:rStyle w:val="a9"/>
          </w:rPr>
          <w:t>Великого княжества Литовского</w:t>
        </w:r>
      </w:hyperlink>
      <w:r w:rsidRPr="00DE04B1">
        <w:rPr>
          <w:rStyle w:val="a9"/>
        </w:rPr>
        <w:t>. Как «Куреск на Тускоре» он упоминается в летописном «</w:t>
      </w:r>
      <w:hyperlink r:id="rId45" w:tooltip="Список русских городов дальних и ближних" w:history="1">
        <w:r w:rsidRPr="00DE04B1">
          <w:rPr>
            <w:rStyle w:val="a9"/>
          </w:rPr>
          <w:t>Списке русских городов дальних и ближних</w:t>
        </w:r>
      </w:hyperlink>
      <w:r w:rsidRPr="00DE04B1">
        <w:rPr>
          <w:rStyle w:val="a9"/>
        </w:rPr>
        <w:t xml:space="preserve">» среди киевских городов (С 1362 года Киев и относящиеся к нему территории входили в состав Великого княжества Литовского). Как литовский город Курск упоминается в договоре с </w:t>
      </w:r>
      <w:hyperlink r:id="rId46" w:tooltip="Тевтонский орден" w:history="1">
        <w:r w:rsidRPr="00DE04B1">
          <w:rPr>
            <w:rStyle w:val="a9"/>
          </w:rPr>
          <w:t>Тевтонским орденом</w:t>
        </w:r>
      </w:hyperlink>
      <w:r w:rsidRPr="00DE04B1">
        <w:rPr>
          <w:rStyle w:val="a9"/>
        </w:rPr>
        <w:t xml:space="preserve"> 1402 года.</w:t>
      </w:r>
    </w:p>
    <w:p w:rsidR="003E3F01" w:rsidRPr="00DE04B1" w:rsidRDefault="003E3F01" w:rsidP="003E3F01">
      <w:pPr>
        <w:pStyle w:val="G1"/>
        <w:rPr>
          <w:rStyle w:val="a9"/>
        </w:rPr>
      </w:pPr>
      <w:r w:rsidRPr="00DE04B1">
        <w:rPr>
          <w:rStyle w:val="a9"/>
        </w:rPr>
        <w:t xml:space="preserve">В </w:t>
      </w:r>
      <w:hyperlink r:id="rId47" w:tooltip="XVI век" w:history="1">
        <w:r w:rsidRPr="00DE04B1">
          <w:rPr>
            <w:rStyle w:val="a9"/>
          </w:rPr>
          <w:t>XVI</w:t>
        </w:r>
      </w:hyperlink>
      <w:r w:rsidRPr="00DE04B1">
        <w:rPr>
          <w:rStyle w:val="a9"/>
        </w:rPr>
        <w:t>—</w:t>
      </w:r>
      <w:hyperlink r:id="rId48" w:tooltip="XVII век" w:history="1">
        <w:r w:rsidRPr="00DE04B1">
          <w:rPr>
            <w:rStyle w:val="a9"/>
          </w:rPr>
          <w:t>XVII веках</w:t>
        </w:r>
      </w:hyperlink>
      <w:r w:rsidRPr="00DE04B1">
        <w:rPr>
          <w:rStyle w:val="a9"/>
        </w:rPr>
        <w:t xml:space="preserve"> Курск — важный оборонительный пункт </w:t>
      </w:r>
      <w:hyperlink r:id="rId49" w:tooltip="Великое Княжество Московское" w:history="1">
        <w:r w:rsidRPr="00DE04B1">
          <w:rPr>
            <w:rStyle w:val="a9"/>
          </w:rPr>
          <w:t>Великого Княжества Московского</w:t>
        </w:r>
      </w:hyperlink>
      <w:r w:rsidRPr="00DE04B1">
        <w:rPr>
          <w:rStyle w:val="a9"/>
        </w:rPr>
        <w:t xml:space="preserve"> (вошёл в его состав в </w:t>
      </w:r>
      <w:hyperlink r:id="rId50" w:tooltip="1508 год" w:history="1">
        <w:r w:rsidRPr="00DE04B1">
          <w:rPr>
            <w:rStyle w:val="a9"/>
          </w:rPr>
          <w:t>1508 году</w:t>
        </w:r>
      </w:hyperlink>
      <w:r w:rsidRPr="00DE04B1">
        <w:rPr>
          <w:rStyle w:val="a9"/>
        </w:rPr>
        <w:t xml:space="preserve">) на границах с </w:t>
      </w:r>
      <w:hyperlink r:id="rId51" w:tooltip="Речь Посполитая" w:history="1">
        <w:r w:rsidRPr="00DE04B1">
          <w:rPr>
            <w:rStyle w:val="a9"/>
          </w:rPr>
          <w:t>Речью Посполитой</w:t>
        </w:r>
      </w:hyperlink>
      <w:r w:rsidRPr="00DE04B1">
        <w:rPr>
          <w:rStyle w:val="a9"/>
        </w:rPr>
        <w:t xml:space="preserve"> и </w:t>
      </w:r>
      <w:hyperlink r:id="rId52" w:tooltip="Дикое поле" w:history="1">
        <w:r w:rsidRPr="00DE04B1">
          <w:rPr>
            <w:rStyle w:val="a9"/>
          </w:rPr>
          <w:t>Диким полем</w:t>
        </w:r>
      </w:hyperlink>
      <w:r w:rsidRPr="00DE04B1">
        <w:rPr>
          <w:rStyle w:val="a9"/>
        </w:rPr>
        <w:t xml:space="preserve">. Известны упоминания о Курске в </w:t>
      </w:r>
      <w:hyperlink r:id="rId53" w:tooltip="Большой Чертёж" w:history="1">
        <w:r w:rsidRPr="00DE04B1">
          <w:rPr>
            <w:rStyle w:val="a9"/>
          </w:rPr>
          <w:t>«Книге Большого Чертежа»</w:t>
        </w:r>
      </w:hyperlink>
      <w:r w:rsidRPr="00DE04B1">
        <w:rPr>
          <w:rStyle w:val="a9"/>
        </w:rPr>
        <w:t xml:space="preserve"> (</w:t>
      </w:r>
      <w:hyperlink r:id="rId54" w:tooltip="1517 год" w:history="1">
        <w:r w:rsidRPr="00DE04B1">
          <w:rPr>
            <w:rStyle w:val="a9"/>
          </w:rPr>
          <w:t>1517 года</w:t>
        </w:r>
      </w:hyperlink>
      <w:r w:rsidRPr="00DE04B1">
        <w:rPr>
          <w:rStyle w:val="a9"/>
        </w:rPr>
        <w:t xml:space="preserve">), в указе </w:t>
      </w:r>
      <w:hyperlink r:id="rId55" w:tooltip="Иван IV Грозный" w:history="1">
        <w:r w:rsidRPr="00DE04B1">
          <w:rPr>
            <w:rStyle w:val="a9"/>
          </w:rPr>
          <w:t>Ивана IV Грозного</w:t>
        </w:r>
      </w:hyperlink>
      <w:r w:rsidRPr="00DE04B1">
        <w:rPr>
          <w:rStyle w:val="a9"/>
        </w:rPr>
        <w:t xml:space="preserve"> (</w:t>
      </w:r>
      <w:hyperlink r:id="rId56" w:tooltip="1582" w:history="1">
        <w:r w:rsidRPr="00DE04B1">
          <w:rPr>
            <w:rStyle w:val="a9"/>
          </w:rPr>
          <w:t>1582</w:t>
        </w:r>
      </w:hyperlink>
      <w:r w:rsidRPr="00DE04B1">
        <w:rPr>
          <w:rStyle w:val="a9"/>
        </w:rPr>
        <w:t xml:space="preserve">; государь приказывал ссылать «кромешников, мятежников, бунтарей» «в окраинные города </w:t>
      </w:r>
      <w:hyperlink r:id="rId57" w:tooltip="Севск" w:history="1">
        <w:r w:rsidRPr="00DE04B1">
          <w:rPr>
            <w:rStyle w:val="a9"/>
          </w:rPr>
          <w:t>Севск</w:t>
        </w:r>
      </w:hyperlink>
      <w:r w:rsidRPr="00DE04B1">
        <w:rPr>
          <w:rStyle w:val="a9"/>
        </w:rPr>
        <w:t xml:space="preserve"> и Курск»). В XV — начале XVI века </w:t>
      </w:r>
      <w:hyperlink r:id="rId58" w:tooltip="Крымско-ногайские набеги на Русь" w:history="1">
        <w:r w:rsidRPr="00DE04B1">
          <w:rPr>
            <w:rStyle w:val="a9"/>
          </w:rPr>
          <w:t>набеги крымских татар и ногайцев</w:t>
        </w:r>
      </w:hyperlink>
      <w:r w:rsidRPr="00DE04B1">
        <w:rPr>
          <w:rStyle w:val="a9"/>
        </w:rPr>
        <w:t xml:space="preserve"> привели к запустению города.</w:t>
      </w:r>
    </w:p>
    <w:p w:rsidR="003E3F01" w:rsidRPr="00DE04B1" w:rsidRDefault="003E3F01" w:rsidP="003E3F01">
      <w:pPr>
        <w:pStyle w:val="G1"/>
        <w:rPr>
          <w:rStyle w:val="a9"/>
        </w:rPr>
      </w:pPr>
      <w:r w:rsidRPr="00DE04B1">
        <w:rPr>
          <w:rStyle w:val="a9"/>
        </w:rPr>
        <w:t xml:space="preserve">Однако спустя столетие город возник заново на новом месте; датой повторного основания Курска считается </w:t>
      </w:r>
      <w:hyperlink r:id="rId59" w:tooltip="1586 год" w:history="1">
        <w:r w:rsidRPr="00DE04B1">
          <w:rPr>
            <w:rStyle w:val="a9"/>
          </w:rPr>
          <w:t>1586 год</w:t>
        </w:r>
      </w:hyperlink>
      <w:r w:rsidRPr="00DE04B1">
        <w:rPr>
          <w:rStyle w:val="a9"/>
        </w:rPr>
        <w:t xml:space="preserve">. В </w:t>
      </w:r>
      <w:hyperlink r:id="rId60" w:tooltip="1596 год" w:history="1">
        <w:r w:rsidRPr="00DE04B1">
          <w:rPr>
            <w:rStyle w:val="a9"/>
          </w:rPr>
          <w:t>1596 году</w:t>
        </w:r>
      </w:hyperlink>
      <w:r w:rsidRPr="00DE04B1">
        <w:rPr>
          <w:rStyle w:val="a9"/>
        </w:rPr>
        <w:t xml:space="preserve"> была возведена новая крепость, в гарнизоне которой в 1616 г. насчитывалось свыше 1,3 тыс. человек. В начале </w:t>
      </w:r>
      <w:hyperlink r:id="rId61" w:tooltip="XVII век" w:history="1">
        <w:r w:rsidRPr="00DE04B1">
          <w:rPr>
            <w:rStyle w:val="a9"/>
          </w:rPr>
          <w:t>XVII века</w:t>
        </w:r>
      </w:hyperlink>
      <w:r w:rsidRPr="00DE04B1">
        <w:rPr>
          <w:rStyle w:val="a9"/>
        </w:rPr>
        <w:t xml:space="preserve"> на Курск неоднократно нападали польско-литовские отряды (в </w:t>
      </w:r>
      <w:hyperlink r:id="rId62" w:tooltip="1612" w:history="1">
        <w:r w:rsidRPr="00DE04B1">
          <w:rPr>
            <w:rStyle w:val="a9"/>
          </w:rPr>
          <w:t>1612</w:t>
        </w:r>
      </w:hyperlink>
      <w:r w:rsidRPr="00DE04B1">
        <w:rPr>
          <w:rStyle w:val="a9"/>
        </w:rPr>
        <w:t xml:space="preserve">, </w:t>
      </w:r>
      <w:hyperlink r:id="rId63" w:tooltip="1616" w:history="1">
        <w:r w:rsidRPr="00DE04B1">
          <w:rPr>
            <w:rStyle w:val="a9"/>
          </w:rPr>
          <w:t>1616</w:t>
        </w:r>
      </w:hyperlink>
      <w:r w:rsidRPr="00DE04B1">
        <w:rPr>
          <w:rStyle w:val="a9"/>
        </w:rPr>
        <w:t xml:space="preserve">, </w:t>
      </w:r>
      <w:hyperlink r:id="rId64" w:tooltip="1617" w:history="1">
        <w:r w:rsidRPr="00DE04B1">
          <w:rPr>
            <w:rStyle w:val="a9"/>
          </w:rPr>
          <w:t>1617</w:t>
        </w:r>
      </w:hyperlink>
      <w:r w:rsidRPr="00DE04B1">
        <w:rPr>
          <w:rStyle w:val="a9"/>
        </w:rPr>
        <w:t xml:space="preserve">, </w:t>
      </w:r>
      <w:hyperlink r:id="rId65" w:tooltip="1634 год" w:history="1">
        <w:r w:rsidRPr="00DE04B1">
          <w:rPr>
            <w:rStyle w:val="a9"/>
          </w:rPr>
          <w:t>1634 годах</w:t>
        </w:r>
      </w:hyperlink>
      <w:r w:rsidRPr="00DE04B1">
        <w:rPr>
          <w:rStyle w:val="a9"/>
        </w:rPr>
        <w:t xml:space="preserve">), </w:t>
      </w:r>
      <w:hyperlink r:id="rId66" w:tooltip="Крымские татары" w:history="1">
        <w:r w:rsidRPr="00DE04B1">
          <w:rPr>
            <w:rStyle w:val="a9"/>
          </w:rPr>
          <w:t>крымские татары</w:t>
        </w:r>
      </w:hyperlink>
      <w:r w:rsidRPr="00DE04B1">
        <w:rPr>
          <w:rStyle w:val="a9"/>
        </w:rPr>
        <w:t xml:space="preserve">, </w:t>
      </w:r>
      <w:hyperlink r:id="rId67" w:tooltip="Ногайцы" w:history="1">
        <w:r w:rsidRPr="00DE04B1">
          <w:rPr>
            <w:rStyle w:val="a9"/>
          </w:rPr>
          <w:t>ногайцы</w:t>
        </w:r>
      </w:hyperlink>
      <w:r w:rsidRPr="00DE04B1">
        <w:rPr>
          <w:rStyle w:val="a9"/>
        </w:rPr>
        <w:t xml:space="preserve">, но при этом курская крепость так и не была взята. В Курск были переселены жители из </w:t>
      </w:r>
      <w:hyperlink r:id="rId68" w:tooltip="Орёл (город)" w:history="1">
        <w:r w:rsidRPr="00DE04B1">
          <w:rPr>
            <w:rStyle w:val="a9"/>
          </w:rPr>
          <w:t>Орла</w:t>
        </w:r>
      </w:hyperlink>
      <w:r w:rsidRPr="00DE04B1">
        <w:rPr>
          <w:rStyle w:val="a9"/>
        </w:rPr>
        <w:t xml:space="preserve"> и других южнорусских городов (в</w:t>
      </w:r>
      <w:hyperlink r:id="rId69" w:tooltip="1678 год" w:history="1">
        <w:r w:rsidRPr="00DE04B1">
          <w:rPr>
            <w:rStyle w:val="a9"/>
          </w:rPr>
          <w:t>1678 году</w:t>
        </w:r>
      </w:hyperlink>
      <w:r w:rsidRPr="00DE04B1">
        <w:rPr>
          <w:rStyle w:val="a9"/>
        </w:rPr>
        <w:t xml:space="preserve"> в Курске уже насчитывалось 2,8 тыс. жителей). Город развивался благодаря выгодному географическому положению (кратчайший путь из </w:t>
      </w:r>
      <w:hyperlink r:id="rId70" w:tooltip="Москва" w:history="1">
        <w:r w:rsidRPr="00DE04B1">
          <w:rPr>
            <w:rStyle w:val="a9"/>
          </w:rPr>
          <w:t>Москвы</w:t>
        </w:r>
      </w:hyperlink>
      <w:r w:rsidRPr="00DE04B1">
        <w:rPr>
          <w:rStyle w:val="a9"/>
        </w:rPr>
        <w:t xml:space="preserve"> в </w:t>
      </w:r>
      <w:hyperlink r:id="rId71" w:tooltip="Крым" w:history="1">
        <w:r w:rsidRPr="00DE04B1">
          <w:rPr>
            <w:rStyle w:val="a9"/>
          </w:rPr>
          <w:t>Крым</w:t>
        </w:r>
      </w:hyperlink>
      <w:r w:rsidRPr="00DE04B1">
        <w:rPr>
          <w:rStyle w:val="a9"/>
        </w:rPr>
        <w:t xml:space="preserve">, отходящая от Курска дорога на </w:t>
      </w:r>
      <w:hyperlink r:id="rId72" w:tooltip="Киев" w:history="1">
        <w:r w:rsidRPr="00DE04B1">
          <w:rPr>
            <w:rStyle w:val="a9"/>
          </w:rPr>
          <w:t>Киев</w:t>
        </w:r>
      </w:hyperlink>
      <w:r w:rsidRPr="00DE04B1">
        <w:rPr>
          <w:rStyle w:val="a9"/>
        </w:rPr>
        <w:t xml:space="preserve">). Был организован литейный двор, развивались </w:t>
      </w:r>
      <w:hyperlink r:id="rId73" w:tooltip="Квас" w:history="1">
        <w:r w:rsidRPr="00DE04B1">
          <w:rPr>
            <w:rStyle w:val="a9"/>
          </w:rPr>
          <w:t>квасной</w:t>
        </w:r>
      </w:hyperlink>
      <w:r w:rsidRPr="00DE04B1">
        <w:rPr>
          <w:rStyle w:val="a9"/>
        </w:rPr>
        <w:t xml:space="preserve"> и соляной </w:t>
      </w:r>
      <w:r w:rsidRPr="00DE04B1">
        <w:rPr>
          <w:rStyle w:val="a9"/>
        </w:rPr>
        <w:lastRenderedPageBreak/>
        <w:t xml:space="preserve">промыслы. Велась активная торговля (главным образом, хлебная) с </w:t>
      </w:r>
      <w:hyperlink r:id="rId74" w:tooltip="Малая Русь" w:history="1">
        <w:r w:rsidRPr="00DE04B1">
          <w:rPr>
            <w:rStyle w:val="a9"/>
          </w:rPr>
          <w:t>малорусскими</w:t>
        </w:r>
      </w:hyperlink>
      <w:r w:rsidRPr="00DE04B1">
        <w:rPr>
          <w:rStyle w:val="a9"/>
        </w:rPr>
        <w:t xml:space="preserve"> землями (в середине XVII века построен Гостиный двор).</w:t>
      </w:r>
    </w:p>
    <w:p w:rsidR="003E3F01" w:rsidRPr="00DE04B1" w:rsidRDefault="003E3F01" w:rsidP="003E3F01">
      <w:pPr>
        <w:pStyle w:val="G1"/>
        <w:rPr>
          <w:rStyle w:val="a9"/>
        </w:rPr>
      </w:pPr>
      <w:r w:rsidRPr="00DE04B1">
        <w:rPr>
          <w:rStyle w:val="a9"/>
        </w:rPr>
        <w:t xml:space="preserve">В </w:t>
      </w:r>
      <w:hyperlink r:id="rId75" w:tooltip="1708 год" w:history="1">
        <w:r w:rsidRPr="00DE04B1">
          <w:rPr>
            <w:rStyle w:val="a9"/>
          </w:rPr>
          <w:t>1708 году</w:t>
        </w:r>
      </w:hyperlink>
      <w:r w:rsidRPr="00DE04B1">
        <w:rPr>
          <w:rStyle w:val="a9"/>
        </w:rPr>
        <w:t xml:space="preserve"> Курск был приписан к Киевской губернии, в </w:t>
      </w:r>
      <w:hyperlink r:id="rId76" w:tooltip="1727 год" w:history="1">
        <w:r w:rsidRPr="00DE04B1">
          <w:rPr>
            <w:rStyle w:val="a9"/>
          </w:rPr>
          <w:t>1727 году</w:t>
        </w:r>
      </w:hyperlink>
      <w:r w:rsidRPr="00DE04B1">
        <w:rPr>
          <w:rStyle w:val="a9"/>
        </w:rPr>
        <w:t xml:space="preserve"> — к Белгородской губернии, а с </w:t>
      </w:r>
      <w:hyperlink r:id="rId77" w:tooltip="1779 год" w:history="1">
        <w:r w:rsidRPr="00DE04B1">
          <w:rPr>
            <w:rStyle w:val="a9"/>
          </w:rPr>
          <w:t>1779 года</w:t>
        </w:r>
      </w:hyperlink>
      <w:r w:rsidRPr="00DE04B1">
        <w:rPr>
          <w:rStyle w:val="a9"/>
        </w:rPr>
        <w:t xml:space="preserve"> это — центр </w:t>
      </w:r>
      <w:hyperlink r:id="rId78" w:tooltip="Курское наместничество" w:history="1">
        <w:r w:rsidRPr="00DE04B1">
          <w:rPr>
            <w:rStyle w:val="a9"/>
          </w:rPr>
          <w:t>Курского наместничества</w:t>
        </w:r>
      </w:hyperlink>
      <w:r w:rsidRPr="00DE04B1">
        <w:rPr>
          <w:rStyle w:val="a9"/>
        </w:rPr>
        <w:t xml:space="preserve"> (первым наместником Курска был генерал-фельдмаршал </w:t>
      </w:r>
      <w:hyperlink r:id="rId79" w:tooltip="Румянцев, Пётр Александрович" w:history="1">
        <w:r w:rsidRPr="00DE04B1">
          <w:rPr>
            <w:rStyle w:val="a9"/>
          </w:rPr>
          <w:t>П. А. Румянцев</w:t>
        </w:r>
      </w:hyperlink>
      <w:r w:rsidRPr="00DE04B1">
        <w:rPr>
          <w:rStyle w:val="a9"/>
        </w:rPr>
        <w:t xml:space="preserve">). В </w:t>
      </w:r>
      <w:hyperlink r:id="rId80" w:tooltip="1785 год" w:history="1">
        <w:r w:rsidRPr="00DE04B1">
          <w:rPr>
            <w:rStyle w:val="a9"/>
          </w:rPr>
          <w:t>1785 году</w:t>
        </w:r>
      </w:hyperlink>
      <w:r w:rsidRPr="00DE04B1">
        <w:rPr>
          <w:rStyle w:val="a9"/>
        </w:rPr>
        <w:t xml:space="preserve">, в год образования городской Думы, в Курске насчитывалось 7 590 жителей. С </w:t>
      </w:r>
      <w:hyperlink r:id="rId81" w:tooltip="1797 год" w:history="1">
        <w:r w:rsidRPr="00DE04B1">
          <w:rPr>
            <w:rStyle w:val="a9"/>
          </w:rPr>
          <w:t>1797 года</w:t>
        </w:r>
      </w:hyperlink>
      <w:r w:rsidRPr="00DE04B1">
        <w:rPr>
          <w:rStyle w:val="a9"/>
        </w:rPr>
        <w:t xml:space="preserve"> он являлся центром </w:t>
      </w:r>
      <w:hyperlink r:id="rId82" w:tooltip="Курская губерния" w:history="1">
        <w:r w:rsidRPr="00DE04B1">
          <w:rPr>
            <w:rStyle w:val="a9"/>
          </w:rPr>
          <w:t>Курской губернии</w:t>
        </w:r>
      </w:hyperlink>
      <w:r w:rsidRPr="00DE04B1">
        <w:rPr>
          <w:rStyle w:val="a9"/>
        </w:rPr>
        <w:t xml:space="preserve"> (первым губернатором был </w:t>
      </w:r>
      <w:hyperlink r:id="rId83" w:tooltip="Бурнашев, Степан Данилович" w:history="1">
        <w:r w:rsidRPr="00DE04B1">
          <w:rPr>
            <w:rStyle w:val="a9"/>
          </w:rPr>
          <w:t>С. Д. Бурнашев</w:t>
        </w:r>
      </w:hyperlink>
      <w:r w:rsidRPr="00DE04B1">
        <w:rPr>
          <w:rStyle w:val="a9"/>
        </w:rPr>
        <w:t xml:space="preserve">). В </w:t>
      </w:r>
      <w:hyperlink r:id="rId84" w:tooltip="XVIII век" w:history="1">
        <w:r w:rsidRPr="00DE04B1">
          <w:rPr>
            <w:rStyle w:val="a9"/>
          </w:rPr>
          <w:t>XVIII веке</w:t>
        </w:r>
      </w:hyperlink>
      <w:r w:rsidRPr="00DE04B1">
        <w:rPr>
          <w:rStyle w:val="a9"/>
        </w:rPr>
        <w:t xml:space="preserve"> Курск становится крупным торговым городом и окончательно теряет пограничное значение. В нём получили развитие кожевенное, кирпичное, известковое производство, строились многочисленные каменные сооружения (торговые ряды и др.). В Курске действовала судоходная компания (управлял ею сам губернатор), — торговые суда отправлялись вниз по </w:t>
      </w:r>
      <w:hyperlink r:id="rId85" w:tooltip="Сейм (река)" w:history="1">
        <w:r w:rsidRPr="00DE04B1">
          <w:rPr>
            <w:rStyle w:val="a9"/>
          </w:rPr>
          <w:t>Сейму</w:t>
        </w:r>
      </w:hyperlink>
      <w:r w:rsidRPr="00DE04B1">
        <w:rPr>
          <w:rStyle w:val="a9"/>
        </w:rPr>
        <w:t xml:space="preserve"> в сторону </w:t>
      </w:r>
      <w:hyperlink r:id="rId86" w:tooltip="Киев" w:history="1">
        <w:r w:rsidRPr="00DE04B1">
          <w:rPr>
            <w:rStyle w:val="a9"/>
          </w:rPr>
          <w:t>Киева</w:t>
        </w:r>
      </w:hyperlink>
      <w:r w:rsidRPr="00DE04B1">
        <w:rPr>
          <w:rStyle w:val="a9"/>
        </w:rPr>
        <w:t>.</w:t>
      </w:r>
    </w:p>
    <w:p w:rsidR="003E3F01" w:rsidRPr="00DE04B1" w:rsidRDefault="003E3F01" w:rsidP="003E3F01">
      <w:pPr>
        <w:pStyle w:val="G1"/>
        <w:rPr>
          <w:rStyle w:val="a9"/>
        </w:rPr>
      </w:pPr>
      <w:r w:rsidRPr="00DE04B1">
        <w:rPr>
          <w:rStyle w:val="a9"/>
        </w:rPr>
        <w:t xml:space="preserve">Главным событием города был (и до сих пор проводится) ежегодный </w:t>
      </w:r>
      <w:hyperlink r:id="rId87" w:tooltip="Крестный ход" w:history="1">
        <w:r w:rsidRPr="00DE04B1">
          <w:rPr>
            <w:rStyle w:val="a9"/>
          </w:rPr>
          <w:t>крестный ход</w:t>
        </w:r>
      </w:hyperlink>
      <w:r w:rsidRPr="00DE04B1">
        <w:rPr>
          <w:rStyle w:val="a9"/>
        </w:rPr>
        <w:t xml:space="preserve"> из Знаменского монастыря (основан в </w:t>
      </w:r>
      <w:hyperlink r:id="rId88" w:tooltip="1612 год" w:history="1">
        <w:r w:rsidRPr="00DE04B1">
          <w:rPr>
            <w:rStyle w:val="a9"/>
          </w:rPr>
          <w:t>1612 году</w:t>
        </w:r>
      </w:hyperlink>
      <w:r w:rsidRPr="00DE04B1">
        <w:rPr>
          <w:rStyle w:val="a9"/>
        </w:rPr>
        <w:t xml:space="preserve">) в </w:t>
      </w:r>
      <w:hyperlink r:id="rId89" w:tooltip="Коренная пустынь" w:history="1">
        <w:r w:rsidRPr="00DE04B1">
          <w:rPr>
            <w:rStyle w:val="a9"/>
          </w:rPr>
          <w:t>Коренную пустынь</w:t>
        </w:r>
      </w:hyperlink>
      <w:r w:rsidRPr="00DE04B1">
        <w:rPr>
          <w:rStyle w:val="a9"/>
        </w:rPr>
        <w:t xml:space="preserve">, рядом с которой возникла Коренская ярмарка, одна из крупнейших в стране (в </w:t>
      </w:r>
      <w:hyperlink r:id="rId90" w:tooltip="1878 год" w:history="1">
        <w:r w:rsidRPr="00DE04B1">
          <w:rPr>
            <w:rStyle w:val="a9"/>
          </w:rPr>
          <w:t>1878 году</w:t>
        </w:r>
      </w:hyperlink>
      <w:r w:rsidRPr="00DE04B1">
        <w:rPr>
          <w:rStyle w:val="a9"/>
        </w:rPr>
        <w:t xml:space="preserve"> переведена в Курск).</w:t>
      </w:r>
    </w:p>
    <w:p w:rsidR="003E3F01" w:rsidRPr="00DE04B1" w:rsidRDefault="003E3F01" w:rsidP="003E3F01">
      <w:pPr>
        <w:pStyle w:val="G1"/>
        <w:rPr>
          <w:rStyle w:val="a9"/>
        </w:rPr>
      </w:pPr>
      <w:r w:rsidRPr="00DE04B1">
        <w:rPr>
          <w:rStyle w:val="a9"/>
        </w:rPr>
        <w:t>После большого пожара, опустошившего Курск в </w:t>
      </w:r>
      <w:hyperlink r:id="rId91" w:tooltip="1781 год" w:history="1">
        <w:r w:rsidRPr="00DE04B1">
          <w:rPr>
            <w:rStyle w:val="a9"/>
          </w:rPr>
          <w:t>1781 году</w:t>
        </w:r>
      </w:hyperlink>
      <w:r w:rsidRPr="00DE04B1">
        <w:rPr>
          <w:rStyle w:val="a9"/>
        </w:rPr>
        <w:t>, был принят новый генеральный план города, согласно которому центральное положение должны были занять торговые ряды (которые и были возведены на центральной площади, получившей название Красной). В </w:t>
      </w:r>
      <w:hyperlink r:id="rId92" w:tooltip="1768" w:history="1">
        <w:r w:rsidRPr="00DE04B1">
          <w:rPr>
            <w:rStyle w:val="a9"/>
          </w:rPr>
          <w:t>1768</w:t>
        </w:r>
      </w:hyperlink>
      <w:r w:rsidRPr="00DE04B1">
        <w:rPr>
          <w:rStyle w:val="a9"/>
        </w:rPr>
        <w:t> г. появилась каменная </w:t>
      </w:r>
      <w:hyperlink r:id="rId93" w:tooltip="Воскресенско-Ильинский Храм" w:history="1">
        <w:r w:rsidRPr="00DE04B1">
          <w:rPr>
            <w:rStyle w:val="a9"/>
          </w:rPr>
          <w:t>Ильинская церковь</w:t>
        </w:r>
      </w:hyperlink>
      <w:r w:rsidRPr="00DE04B1">
        <w:rPr>
          <w:rStyle w:val="a9"/>
        </w:rPr>
        <w:t> (была известна своим хором певчих), в </w:t>
      </w:r>
      <w:hyperlink r:id="rId94" w:tooltip="1778" w:history="1">
        <w:r w:rsidRPr="00DE04B1">
          <w:rPr>
            <w:rStyle w:val="a9"/>
          </w:rPr>
          <w:t>1778</w:t>
        </w:r>
      </w:hyperlink>
      <w:r w:rsidRPr="00DE04B1">
        <w:rPr>
          <w:rStyle w:val="a9"/>
        </w:rPr>
        <w:t> г. построен </w:t>
      </w:r>
      <w:hyperlink r:id="rId95" w:tooltip="Сергиево-Казанский кафедральный собор" w:history="1">
        <w:r w:rsidRPr="00DE04B1">
          <w:rPr>
            <w:rStyle w:val="a9"/>
          </w:rPr>
          <w:t>кафедральный Сергиево-Казанский собор</w:t>
        </w:r>
      </w:hyperlink>
      <w:r w:rsidRPr="00DE04B1">
        <w:rPr>
          <w:rStyle w:val="a9"/>
        </w:rPr>
        <w:t xml:space="preserve"> в стиле </w:t>
      </w:r>
      <w:hyperlink r:id="rId96" w:tooltip="Барокко" w:history="1">
        <w:r w:rsidRPr="00DE04B1">
          <w:rPr>
            <w:rStyle w:val="a9"/>
          </w:rPr>
          <w:t>барокко</w:t>
        </w:r>
      </w:hyperlink>
      <w:r w:rsidRPr="00DE04B1">
        <w:rPr>
          <w:rStyle w:val="a9"/>
        </w:rPr>
        <w:t>; к </w:t>
      </w:r>
      <w:hyperlink r:id="rId97" w:tooltip="1778 год" w:history="1">
        <w:r w:rsidRPr="00DE04B1">
          <w:rPr>
            <w:rStyle w:val="a9"/>
          </w:rPr>
          <w:t>1778 году</w:t>
        </w:r>
      </w:hyperlink>
      <w:r w:rsidRPr="00DE04B1">
        <w:rPr>
          <w:rStyle w:val="a9"/>
        </w:rPr>
        <w:t> был завершён </w:t>
      </w:r>
      <w:hyperlink r:id="rId98" w:tooltip="Троице-Сергиевский собор (страница отсутствует)" w:history="1">
        <w:r w:rsidRPr="00DE04B1">
          <w:rPr>
            <w:rStyle w:val="a9"/>
          </w:rPr>
          <w:t>Троице-Сергиевский собор</w:t>
        </w:r>
      </w:hyperlink>
      <w:r w:rsidRPr="00DE04B1">
        <w:rPr>
          <w:rStyle w:val="a9"/>
        </w:rPr>
        <w:t> с богатым внутренним убранством.</w:t>
      </w:r>
    </w:p>
    <w:p w:rsidR="003E3F01" w:rsidRPr="00DE04B1" w:rsidRDefault="003E3F01" w:rsidP="003E3F01">
      <w:pPr>
        <w:pStyle w:val="G1"/>
        <w:rPr>
          <w:rStyle w:val="a9"/>
        </w:rPr>
      </w:pPr>
      <w:r w:rsidRPr="00DE04B1">
        <w:rPr>
          <w:rStyle w:val="a9"/>
        </w:rPr>
        <w:t xml:space="preserve">В </w:t>
      </w:r>
      <w:hyperlink r:id="rId99" w:tooltip="1780" w:history="1">
        <w:r w:rsidRPr="00DE04B1">
          <w:rPr>
            <w:rStyle w:val="a9"/>
          </w:rPr>
          <w:t>1780</w:t>
        </w:r>
      </w:hyperlink>
      <w:r w:rsidRPr="00DE04B1">
        <w:rPr>
          <w:rStyle w:val="a9"/>
        </w:rPr>
        <w:t xml:space="preserve">г. в городе была открыта первая школа, в 1783г.— благородное училище. В </w:t>
      </w:r>
      <w:hyperlink r:id="rId100" w:tooltip="1808 год" w:history="1">
        <w:r w:rsidRPr="00DE04B1">
          <w:rPr>
            <w:rStyle w:val="a9"/>
          </w:rPr>
          <w:t>1808 году</w:t>
        </w:r>
      </w:hyperlink>
      <w:r w:rsidRPr="00DE04B1">
        <w:rPr>
          <w:rStyle w:val="a9"/>
        </w:rPr>
        <w:t xml:space="preserve"> была организована мужская </w:t>
      </w:r>
      <w:hyperlink r:id="rId101" w:tooltip="Гимназия" w:history="1">
        <w:r w:rsidRPr="00DE04B1">
          <w:rPr>
            <w:rStyle w:val="a9"/>
          </w:rPr>
          <w:t>гимназия</w:t>
        </w:r>
      </w:hyperlink>
      <w:r w:rsidRPr="00DE04B1">
        <w:rPr>
          <w:rStyle w:val="a9"/>
        </w:rPr>
        <w:t xml:space="preserve">, в </w:t>
      </w:r>
      <w:hyperlink r:id="rId102" w:tooltip="1817" w:history="1">
        <w:r w:rsidRPr="00DE04B1">
          <w:rPr>
            <w:rStyle w:val="a9"/>
          </w:rPr>
          <w:t>1817</w:t>
        </w:r>
      </w:hyperlink>
      <w:r w:rsidRPr="00DE04B1">
        <w:rPr>
          <w:rStyle w:val="a9"/>
        </w:rPr>
        <w:t>г. — духовная семинария. Женская гимназия открылась в Курске лишь в</w:t>
      </w:r>
      <w:hyperlink r:id="rId103" w:tooltip="1870 год" w:history="1">
        <w:r w:rsidRPr="00DE04B1">
          <w:rPr>
            <w:rStyle w:val="a9"/>
          </w:rPr>
          <w:t>1870 году</w:t>
        </w:r>
      </w:hyperlink>
      <w:r w:rsidRPr="00DE04B1">
        <w:rPr>
          <w:rStyle w:val="a9"/>
        </w:rPr>
        <w:t>.</w:t>
      </w:r>
    </w:p>
    <w:p w:rsidR="003E3F01" w:rsidRPr="00DE04B1" w:rsidRDefault="003E3F01" w:rsidP="003E3F01">
      <w:pPr>
        <w:pStyle w:val="G1"/>
        <w:rPr>
          <w:rStyle w:val="a9"/>
        </w:rPr>
      </w:pPr>
      <w:r w:rsidRPr="00DE04B1">
        <w:rPr>
          <w:rStyle w:val="a9"/>
        </w:rPr>
        <w:t xml:space="preserve">В </w:t>
      </w:r>
      <w:hyperlink r:id="rId104" w:tooltip="1797 год" w:history="1">
        <w:r w:rsidRPr="00DE04B1">
          <w:rPr>
            <w:rStyle w:val="a9"/>
          </w:rPr>
          <w:t>1797 году</w:t>
        </w:r>
      </w:hyperlink>
      <w:r w:rsidRPr="00DE04B1">
        <w:rPr>
          <w:rStyle w:val="a9"/>
        </w:rPr>
        <w:t xml:space="preserve"> в Курске заработала типография. Первоначально издавалась преимущественно художественная литература. В </w:t>
      </w:r>
      <w:hyperlink r:id="rId105" w:tooltip="1792" w:history="1">
        <w:r w:rsidRPr="00DE04B1">
          <w:rPr>
            <w:rStyle w:val="a9"/>
          </w:rPr>
          <w:t>1792</w:t>
        </w:r>
      </w:hyperlink>
      <w:r w:rsidRPr="00DE04B1">
        <w:rPr>
          <w:rStyle w:val="a9"/>
        </w:rPr>
        <w:t xml:space="preserve"> г. в городе появился </w:t>
      </w:r>
      <w:hyperlink r:id="rId106" w:tooltip="Курский государственный драматический театр имени А.С. Пушкина" w:history="1">
        <w:r w:rsidRPr="00DE04B1">
          <w:rPr>
            <w:rStyle w:val="a9"/>
          </w:rPr>
          <w:t>театр</w:t>
        </w:r>
      </w:hyperlink>
      <w:r w:rsidRPr="00DE04B1">
        <w:rPr>
          <w:rStyle w:val="a9"/>
        </w:rPr>
        <w:t xml:space="preserve"> (частный, </w:t>
      </w:r>
      <w:hyperlink r:id="rId107" w:tooltip="Братья Барсовы" w:history="1">
        <w:r w:rsidRPr="00DE04B1">
          <w:rPr>
            <w:rStyle w:val="a9"/>
          </w:rPr>
          <w:t>братьев Барсовых</w:t>
        </w:r>
      </w:hyperlink>
      <w:r w:rsidRPr="00DE04B1">
        <w:rPr>
          <w:rStyle w:val="a9"/>
        </w:rPr>
        <w:t xml:space="preserve">), на сцене которого в </w:t>
      </w:r>
      <w:hyperlink r:id="rId108" w:tooltip="1805 год" w:history="1">
        <w:r w:rsidRPr="00DE04B1">
          <w:rPr>
            <w:rStyle w:val="a9"/>
          </w:rPr>
          <w:t>1805 году</w:t>
        </w:r>
      </w:hyperlink>
      <w:r w:rsidRPr="00DE04B1">
        <w:rPr>
          <w:rStyle w:val="a9"/>
        </w:rPr>
        <w:t xml:space="preserve"> дебютировал </w:t>
      </w:r>
      <w:hyperlink r:id="rId109" w:tooltip="Щепкин, Михаил Семёнович" w:history="1">
        <w:r w:rsidRPr="00DE04B1">
          <w:rPr>
            <w:rStyle w:val="a9"/>
          </w:rPr>
          <w:t>Михаил Щепкин</w:t>
        </w:r>
      </w:hyperlink>
      <w:r w:rsidRPr="00DE04B1">
        <w:rPr>
          <w:rStyle w:val="a9"/>
        </w:rPr>
        <w:t>.</w:t>
      </w:r>
    </w:p>
    <w:p w:rsidR="003E3F01" w:rsidRPr="00DE04B1" w:rsidRDefault="003E3F01" w:rsidP="003E3F01">
      <w:pPr>
        <w:pStyle w:val="G1"/>
        <w:rPr>
          <w:rStyle w:val="a9"/>
        </w:rPr>
      </w:pPr>
      <w:r w:rsidRPr="00DE04B1">
        <w:rPr>
          <w:rStyle w:val="a9"/>
        </w:rPr>
        <w:t xml:space="preserve">В </w:t>
      </w:r>
      <w:hyperlink r:id="rId110" w:tooltip="XVIII век" w:history="1">
        <w:r w:rsidRPr="00DE04B1">
          <w:rPr>
            <w:rStyle w:val="a9"/>
          </w:rPr>
          <w:t>XVIII веке</w:t>
        </w:r>
      </w:hyperlink>
      <w:r w:rsidRPr="00DE04B1">
        <w:rPr>
          <w:rStyle w:val="a9"/>
        </w:rPr>
        <w:t xml:space="preserve"> Курск имел следующие исторические районы и слободы:</w:t>
      </w:r>
    </w:p>
    <w:p w:rsidR="003E3F01" w:rsidRPr="00DE04B1" w:rsidRDefault="003E3F01" w:rsidP="00DB2FA5">
      <w:pPr>
        <w:pStyle w:val="G"/>
        <w:ind w:left="0" w:firstLine="680"/>
        <w:rPr>
          <w:rFonts w:asciiTheme="minorHAnsi" w:hAnsiTheme="minorHAnsi"/>
        </w:rPr>
      </w:pPr>
      <w:r w:rsidRPr="00DE04B1">
        <w:rPr>
          <w:rFonts w:asciiTheme="minorHAnsi" w:hAnsiTheme="minorHAnsi"/>
        </w:rPr>
        <w:t>Солдатская слобода;</w:t>
      </w:r>
    </w:p>
    <w:p w:rsidR="003E3F01" w:rsidRPr="00DE04B1" w:rsidRDefault="003E3F01" w:rsidP="00DB2FA5">
      <w:pPr>
        <w:pStyle w:val="G"/>
        <w:ind w:left="0" w:firstLine="680"/>
        <w:rPr>
          <w:rFonts w:asciiTheme="minorHAnsi" w:hAnsiTheme="minorHAnsi"/>
        </w:rPr>
      </w:pPr>
      <w:r w:rsidRPr="00DE04B1">
        <w:rPr>
          <w:rFonts w:asciiTheme="minorHAnsi" w:hAnsiTheme="minorHAnsi"/>
        </w:rPr>
        <w:t>Рассыльная слобода;</w:t>
      </w:r>
    </w:p>
    <w:p w:rsidR="003E3F01" w:rsidRPr="00DE04B1" w:rsidRDefault="003E3F01" w:rsidP="00DB2FA5">
      <w:pPr>
        <w:pStyle w:val="G"/>
        <w:ind w:left="0" w:firstLine="680"/>
        <w:rPr>
          <w:rFonts w:asciiTheme="minorHAnsi" w:hAnsiTheme="minorHAnsi"/>
        </w:rPr>
      </w:pPr>
      <w:r w:rsidRPr="00DE04B1">
        <w:rPr>
          <w:rFonts w:asciiTheme="minorHAnsi" w:hAnsiTheme="minorHAnsi"/>
        </w:rPr>
        <w:t>Подьяческая слобода;</w:t>
      </w:r>
    </w:p>
    <w:p w:rsidR="003E3F01" w:rsidRPr="00DE04B1" w:rsidRDefault="003E3F01" w:rsidP="00DB2FA5">
      <w:pPr>
        <w:pStyle w:val="G"/>
        <w:ind w:left="0" w:firstLine="680"/>
        <w:rPr>
          <w:rFonts w:asciiTheme="minorHAnsi" w:hAnsiTheme="minorHAnsi"/>
        </w:rPr>
      </w:pPr>
      <w:r w:rsidRPr="00DE04B1">
        <w:rPr>
          <w:rFonts w:asciiTheme="minorHAnsi" w:hAnsiTheme="minorHAnsi"/>
        </w:rPr>
        <w:t>Городовая слобода;</w:t>
      </w:r>
    </w:p>
    <w:p w:rsidR="003E3F01" w:rsidRPr="00DE04B1" w:rsidRDefault="003E3F01" w:rsidP="00DB2FA5">
      <w:pPr>
        <w:pStyle w:val="G"/>
        <w:ind w:left="0" w:firstLine="680"/>
        <w:rPr>
          <w:rFonts w:asciiTheme="minorHAnsi" w:hAnsiTheme="minorHAnsi"/>
        </w:rPr>
      </w:pPr>
      <w:r w:rsidRPr="00DE04B1">
        <w:rPr>
          <w:rFonts w:asciiTheme="minorHAnsi" w:hAnsiTheme="minorHAnsi"/>
        </w:rPr>
        <w:t xml:space="preserve">Черкасская слобода; </w:t>
      </w:r>
    </w:p>
    <w:p w:rsidR="003E3F01" w:rsidRPr="00DE04B1" w:rsidRDefault="005D2E73" w:rsidP="00DB2FA5">
      <w:pPr>
        <w:pStyle w:val="G"/>
        <w:ind w:left="0" w:firstLine="680"/>
        <w:rPr>
          <w:rFonts w:asciiTheme="minorHAnsi" w:hAnsiTheme="minorHAnsi"/>
        </w:rPr>
      </w:pPr>
      <w:hyperlink r:id="rId111" w:tooltip="Очаковская слобода" w:history="1">
        <w:r w:rsidR="003E3F01" w:rsidRPr="00DE04B1">
          <w:rPr>
            <w:rFonts w:asciiTheme="minorHAnsi" w:hAnsiTheme="minorHAnsi"/>
          </w:rPr>
          <w:t>Очаковская слобода</w:t>
        </w:r>
      </w:hyperlink>
      <w:r w:rsidR="003E3F01" w:rsidRPr="00DE04B1">
        <w:rPr>
          <w:rFonts w:asciiTheme="minorHAnsi" w:hAnsiTheme="minorHAnsi"/>
        </w:rPr>
        <w:t>.</w:t>
      </w:r>
    </w:p>
    <w:p w:rsidR="003E3F01" w:rsidRPr="00DE04B1" w:rsidRDefault="003E3F01" w:rsidP="003E3F01">
      <w:pPr>
        <w:pStyle w:val="G1"/>
        <w:rPr>
          <w:rStyle w:val="a9"/>
        </w:rPr>
      </w:pPr>
      <w:r w:rsidRPr="00DE04B1">
        <w:rPr>
          <w:rStyle w:val="a9"/>
        </w:rPr>
        <w:t>Имелись ещё пригородные слободы, в черту города не входившие:</w:t>
      </w:r>
    </w:p>
    <w:p w:rsidR="003E3F01" w:rsidRPr="00DE04B1" w:rsidRDefault="005D2E73" w:rsidP="00DB2FA5">
      <w:pPr>
        <w:pStyle w:val="G"/>
        <w:ind w:left="0" w:firstLine="680"/>
        <w:rPr>
          <w:rFonts w:asciiTheme="minorHAnsi" w:hAnsiTheme="minorHAnsi"/>
        </w:rPr>
      </w:pPr>
      <w:hyperlink r:id="rId112" w:tooltip="Стрелецкая слобода (исторический район Курска)" w:history="1">
        <w:r w:rsidR="003E3F01" w:rsidRPr="00DE04B1">
          <w:rPr>
            <w:rFonts w:asciiTheme="minorHAnsi" w:hAnsiTheme="minorHAnsi"/>
          </w:rPr>
          <w:t>Стрелецкая слобода</w:t>
        </w:r>
      </w:hyperlink>
      <w:r w:rsidR="003E3F01" w:rsidRPr="00DE04B1">
        <w:rPr>
          <w:rFonts w:asciiTheme="minorHAnsi" w:hAnsiTheme="minorHAnsi"/>
        </w:rPr>
        <w:t>;</w:t>
      </w:r>
    </w:p>
    <w:p w:rsidR="003E3F01" w:rsidRPr="00DE04B1" w:rsidRDefault="005D2E73" w:rsidP="00DB2FA5">
      <w:pPr>
        <w:pStyle w:val="G"/>
        <w:ind w:left="0" w:firstLine="680"/>
        <w:rPr>
          <w:rFonts w:asciiTheme="minorHAnsi" w:hAnsiTheme="minorHAnsi"/>
        </w:rPr>
      </w:pPr>
      <w:hyperlink r:id="rId113" w:tooltip="Пушкарная слобода (исторический район Курска)" w:history="1">
        <w:r w:rsidR="003E3F01" w:rsidRPr="00DE04B1">
          <w:rPr>
            <w:rFonts w:asciiTheme="minorHAnsi" w:hAnsiTheme="minorHAnsi"/>
          </w:rPr>
          <w:t>Пушкарная слобода</w:t>
        </w:r>
      </w:hyperlink>
      <w:r w:rsidR="003E3F01" w:rsidRPr="00DE04B1">
        <w:rPr>
          <w:rFonts w:asciiTheme="minorHAnsi" w:hAnsiTheme="minorHAnsi"/>
        </w:rPr>
        <w:t>;</w:t>
      </w:r>
    </w:p>
    <w:p w:rsidR="003E3F01" w:rsidRPr="00DE04B1" w:rsidRDefault="005D2E73" w:rsidP="00DB2FA5">
      <w:pPr>
        <w:pStyle w:val="G"/>
        <w:ind w:left="0" w:firstLine="680"/>
        <w:rPr>
          <w:rFonts w:asciiTheme="minorHAnsi" w:hAnsiTheme="minorHAnsi"/>
        </w:rPr>
      </w:pPr>
      <w:hyperlink r:id="rId114" w:tooltip="Казацкая слобода (исторический район Курска)" w:history="1">
        <w:r w:rsidR="003E3F01" w:rsidRPr="00DE04B1">
          <w:rPr>
            <w:rFonts w:asciiTheme="minorHAnsi" w:hAnsiTheme="minorHAnsi"/>
          </w:rPr>
          <w:t>Казацкая слобода</w:t>
        </w:r>
      </w:hyperlink>
      <w:r w:rsidR="003E3F01" w:rsidRPr="00DE04B1">
        <w:rPr>
          <w:rFonts w:asciiTheme="minorHAnsi" w:hAnsiTheme="minorHAnsi"/>
        </w:rPr>
        <w:t>;</w:t>
      </w:r>
    </w:p>
    <w:p w:rsidR="003E3F01" w:rsidRPr="00DE04B1" w:rsidRDefault="005D2E73" w:rsidP="00DB2FA5">
      <w:pPr>
        <w:pStyle w:val="G"/>
        <w:ind w:left="0" w:firstLine="680"/>
        <w:rPr>
          <w:rFonts w:asciiTheme="minorHAnsi" w:hAnsiTheme="minorHAnsi"/>
        </w:rPr>
      </w:pPr>
      <w:hyperlink r:id="rId115" w:tooltip="Ямская слобода (исторический район Курска)" w:history="1">
        <w:r w:rsidR="003E3F01" w:rsidRPr="00DE04B1">
          <w:rPr>
            <w:rFonts w:asciiTheme="minorHAnsi" w:hAnsiTheme="minorHAnsi"/>
          </w:rPr>
          <w:t>Ямская слобода</w:t>
        </w:r>
      </w:hyperlink>
      <w:r w:rsidR="003E3F01" w:rsidRPr="00DE04B1">
        <w:rPr>
          <w:rFonts w:asciiTheme="minorHAnsi" w:hAnsiTheme="minorHAnsi"/>
        </w:rPr>
        <w:t>.</w:t>
      </w:r>
    </w:p>
    <w:p w:rsidR="003E3F01" w:rsidRPr="00DE04B1" w:rsidRDefault="003E3F01" w:rsidP="003E3F01">
      <w:pPr>
        <w:pStyle w:val="G1"/>
        <w:rPr>
          <w:rStyle w:val="a9"/>
        </w:rPr>
      </w:pPr>
      <w:r w:rsidRPr="00DE04B1">
        <w:rPr>
          <w:rStyle w:val="a9"/>
        </w:rPr>
        <w:lastRenderedPageBreak/>
        <w:t xml:space="preserve">В </w:t>
      </w:r>
      <w:hyperlink r:id="rId116" w:tooltip="XIX век" w:history="1">
        <w:r w:rsidRPr="00DE04B1">
          <w:rPr>
            <w:rStyle w:val="a9"/>
          </w:rPr>
          <w:t>XIX веке</w:t>
        </w:r>
      </w:hyperlink>
      <w:r w:rsidRPr="00DE04B1">
        <w:rPr>
          <w:rStyle w:val="a9"/>
        </w:rPr>
        <w:t xml:space="preserve"> сформировался и был застроен исторический район </w:t>
      </w:r>
      <w:hyperlink r:id="rId117" w:tooltip="Цыганский бугор" w:history="1">
        <w:r w:rsidRPr="00DE04B1">
          <w:rPr>
            <w:rStyle w:val="a9"/>
          </w:rPr>
          <w:t>Цыганский бугор</w:t>
        </w:r>
      </w:hyperlink>
      <w:r w:rsidRPr="00DE04B1">
        <w:rPr>
          <w:rStyle w:val="a9"/>
        </w:rPr>
        <w:t>.</w:t>
      </w:r>
    </w:p>
    <w:p w:rsidR="003E3F01" w:rsidRPr="00DE04B1" w:rsidRDefault="003E3F01" w:rsidP="003E3F01">
      <w:pPr>
        <w:pStyle w:val="G1"/>
        <w:rPr>
          <w:rStyle w:val="a9"/>
        </w:rPr>
      </w:pPr>
      <w:r w:rsidRPr="00DE04B1">
        <w:rPr>
          <w:rStyle w:val="a9"/>
        </w:rPr>
        <w:t>В 1808 году в состав Курска были включены Солдатская Слобода, Рассыльная Слобода, Городовая Слобода, Черкасская Слобода (все 4 на южной окраине города), Кожевенная Слобода (на левом берегу Тускари).</w:t>
      </w:r>
    </w:p>
    <w:p w:rsidR="003E3F01" w:rsidRPr="00DE04B1" w:rsidRDefault="003E3F01" w:rsidP="003E3F01">
      <w:pPr>
        <w:pStyle w:val="G1"/>
        <w:rPr>
          <w:rStyle w:val="a9"/>
        </w:rPr>
      </w:pPr>
      <w:r w:rsidRPr="00DE04B1">
        <w:rPr>
          <w:rStyle w:val="a9"/>
        </w:rPr>
        <w:t xml:space="preserve">В начале </w:t>
      </w:r>
      <w:hyperlink r:id="rId118" w:tooltip="XIX век" w:history="1">
        <w:r w:rsidRPr="00DE04B1">
          <w:rPr>
            <w:rStyle w:val="a9"/>
          </w:rPr>
          <w:t>XIX века</w:t>
        </w:r>
      </w:hyperlink>
      <w:r w:rsidRPr="00DE04B1">
        <w:rPr>
          <w:rStyle w:val="a9"/>
        </w:rPr>
        <w:t xml:space="preserve"> Курск — не только торговый, но и промышленный центр. В </w:t>
      </w:r>
      <w:hyperlink r:id="rId119" w:tooltip="1846 год" w:history="1">
        <w:r w:rsidRPr="00DE04B1">
          <w:rPr>
            <w:rStyle w:val="a9"/>
          </w:rPr>
          <w:t>1846 году</w:t>
        </w:r>
      </w:hyperlink>
      <w:r w:rsidRPr="00DE04B1">
        <w:rPr>
          <w:rStyle w:val="a9"/>
        </w:rPr>
        <w:t xml:space="preserve"> в городе насчитывалось 70 фабрик и заводов. В начале XIX века в городе уже имелась гостиница (содержалась полковницей Полторацкой). В память о событиях </w:t>
      </w:r>
      <w:hyperlink r:id="rId120" w:tooltip="1812 год" w:history="1">
        <w:r w:rsidRPr="00DE04B1">
          <w:rPr>
            <w:rStyle w:val="a9"/>
          </w:rPr>
          <w:t>1812 года</w:t>
        </w:r>
      </w:hyperlink>
      <w:r w:rsidRPr="00DE04B1">
        <w:rPr>
          <w:rStyle w:val="a9"/>
        </w:rPr>
        <w:t xml:space="preserve"> в городе был возведён </w:t>
      </w:r>
      <w:hyperlink r:id="rId121" w:tooltip="Знаменский собор (Курск)" w:history="1">
        <w:r w:rsidRPr="00DE04B1">
          <w:rPr>
            <w:rStyle w:val="a9"/>
          </w:rPr>
          <w:t>Знаменский собор</w:t>
        </w:r>
      </w:hyperlink>
      <w:r w:rsidRPr="00DE04B1">
        <w:rPr>
          <w:rStyle w:val="a9"/>
        </w:rPr>
        <w:t xml:space="preserve"> (освящён в </w:t>
      </w:r>
      <w:hyperlink r:id="rId122" w:tooltip="1826 год" w:history="1">
        <w:r w:rsidRPr="00DE04B1">
          <w:rPr>
            <w:rStyle w:val="a9"/>
          </w:rPr>
          <w:t>1826 году</w:t>
        </w:r>
      </w:hyperlink>
      <w:r w:rsidRPr="00DE04B1">
        <w:rPr>
          <w:rStyle w:val="a9"/>
        </w:rPr>
        <w:t>).</w:t>
      </w:r>
    </w:p>
    <w:p w:rsidR="003E3F01" w:rsidRPr="00DE04B1" w:rsidRDefault="003E3F01" w:rsidP="003E3F01">
      <w:pPr>
        <w:pStyle w:val="G1"/>
        <w:rPr>
          <w:rStyle w:val="a9"/>
        </w:rPr>
      </w:pPr>
      <w:r w:rsidRPr="00DE04B1">
        <w:rPr>
          <w:rStyle w:val="a9"/>
        </w:rPr>
        <w:t xml:space="preserve">С конца </w:t>
      </w:r>
      <w:hyperlink r:id="rId123" w:tooltip="1868 год" w:history="1">
        <w:r w:rsidRPr="00DE04B1">
          <w:rPr>
            <w:rStyle w:val="a9"/>
          </w:rPr>
          <w:t>1868 года</w:t>
        </w:r>
      </w:hyperlink>
      <w:r w:rsidRPr="00DE04B1">
        <w:rPr>
          <w:rStyle w:val="a9"/>
        </w:rPr>
        <w:t xml:space="preserve"> Курск — </w:t>
      </w:r>
      <w:hyperlink r:id="rId124" w:tooltip="Курск (станция)" w:history="1">
        <w:r w:rsidRPr="00DE04B1">
          <w:rPr>
            <w:rStyle w:val="a9"/>
          </w:rPr>
          <w:t>узловая станция железных дорог</w:t>
        </w:r>
      </w:hyperlink>
      <w:r w:rsidRPr="00DE04B1">
        <w:rPr>
          <w:rStyle w:val="a9"/>
        </w:rPr>
        <w:t xml:space="preserve"> (движение по железной дороге Москва — Курск было открыто 30 сентября 1868 года, когда </w:t>
      </w:r>
      <w:hyperlink r:id="rId125" w:tooltip="Александр II" w:history="1">
        <w:r w:rsidRPr="00DE04B1">
          <w:rPr>
            <w:rStyle w:val="a9"/>
          </w:rPr>
          <w:t>Александр II</w:t>
        </w:r>
      </w:hyperlink>
      <w:r w:rsidRPr="00DE04B1">
        <w:rPr>
          <w:rStyle w:val="a9"/>
        </w:rPr>
        <w:t xml:space="preserve">, возвращаясь из Крыма, специальным поездом отправился из Курска в Москву). В </w:t>
      </w:r>
      <w:hyperlink r:id="rId126" w:tooltip="1878 год" w:history="1">
        <w:r w:rsidRPr="00DE04B1">
          <w:rPr>
            <w:rStyle w:val="a9"/>
          </w:rPr>
          <w:t>1878 году</w:t>
        </w:r>
      </w:hyperlink>
      <w:r w:rsidRPr="00DE04B1">
        <w:rPr>
          <w:rStyle w:val="a9"/>
        </w:rPr>
        <w:t xml:space="preserve"> от станции Курск, находившейся в </w:t>
      </w:r>
      <w:hyperlink r:id="rId127" w:tooltip="Ямская слобода" w:history="1">
        <w:r w:rsidRPr="00DE04B1">
          <w:rPr>
            <w:rStyle w:val="a9"/>
          </w:rPr>
          <w:t>Ямской слободе</w:t>
        </w:r>
      </w:hyperlink>
      <w:r w:rsidRPr="00DE04B1">
        <w:rPr>
          <w:rStyle w:val="a9"/>
        </w:rPr>
        <w:t xml:space="preserve"> (сейчас часть Железнодорожного округа Курска), была отведена </w:t>
      </w:r>
      <w:hyperlink r:id="rId128" w:tooltip="Курская городская ветвь" w:history="1">
        <w:r w:rsidRPr="00DE04B1">
          <w:rPr>
            <w:rStyle w:val="a9"/>
          </w:rPr>
          <w:t>железнодорожная ветка в центр города</w:t>
        </w:r>
      </w:hyperlink>
      <w:r w:rsidRPr="00DE04B1">
        <w:rPr>
          <w:rStyle w:val="a9"/>
        </w:rPr>
        <w:t xml:space="preserve">, где был построен </w:t>
      </w:r>
      <w:hyperlink r:id="rId129" w:tooltip="Курск-ветка (станция)" w:history="1">
        <w:r w:rsidRPr="00DE04B1">
          <w:rPr>
            <w:rStyle w:val="a9"/>
          </w:rPr>
          <w:t>городской вокзал</w:t>
        </w:r>
      </w:hyperlink>
      <w:r w:rsidRPr="00DE04B1">
        <w:rPr>
          <w:rStyle w:val="a9"/>
        </w:rPr>
        <w:t xml:space="preserve"> (Курск II).</w:t>
      </w:r>
    </w:p>
    <w:p w:rsidR="003E3F01" w:rsidRPr="00DE04B1" w:rsidRDefault="003E3F01" w:rsidP="003E3F01">
      <w:pPr>
        <w:pStyle w:val="G1"/>
        <w:rPr>
          <w:rStyle w:val="a9"/>
        </w:rPr>
      </w:pPr>
      <w:r w:rsidRPr="00DE04B1">
        <w:rPr>
          <w:rStyle w:val="a9"/>
        </w:rPr>
        <w:t xml:space="preserve">В конце </w:t>
      </w:r>
      <w:hyperlink r:id="rId130" w:tooltip="XIX век" w:history="1">
        <w:r w:rsidRPr="00DE04B1">
          <w:rPr>
            <w:rStyle w:val="a9"/>
          </w:rPr>
          <w:t>XIX века</w:t>
        </w:r>
      </w:hyperlink>
      <w:r w:rsidRPr="00DE04B1">
        <w:rPr>
          <w:rStyle w:val="a9"/>
        </w:rPr>
        <w:t xml:space="preserve"> Курск становится важным центром пищевой промышленности (мукомольной и сахарной); в </w:t>
      </w:r>
      <w:hyperlink r:id="rId131" w:tooltip="1883" w:history="1">
        <w:r w:rsidRPr="00DE04B1">
          <w:rPr>
            <w:rStyle w:val="a9"/>
          </w:rPr>
          <w:t>1883</w:t>
        </w:r>
      </w:hyperlink>
      <w:r w:rsidRPr="00DE04B1">
        <w:rPr>
          <w:rStyle w:val="a9"/>
        </w:rPr>
        <w:t xml:space="preserve"> был введён в эксплуатацию свечной завод (с </w:t>
      </w:r>
      <w:hyperlink r:id="rId132" w:tooltip="1935" w:history="1">
        <w:r w:rsidRPr="00DE04B1">
          <w:rPr>
            <w:rStyle w:val="a9"/>
          </w:rPr>
          <w:t>1935</w:t>
        </w:r>
      </w:hyperlink>
      <w:r w:rsidRPr="00DE04B1">
        <w:rPr>
          <w:rStyle w:val="a9"/>
        </w:rPr>
        <w:t xml:space="preserve"> — химфармзавод). Быстро развивалось городское благоустройство: </w:t>
      </w:r>
      <w:hyperlink r:id="rId133" w:tooltip="1874 год" w:history="1">
        <w:r w:rsidRPr="00DE04B1">
          <w:rPr>
            <w:rStyle w:val="a9"/>
          </w:rPr>
          <w:t>1874 годом</w:t>
        </w:r>
      </w:hyperlink>
      <w:r w:rsidRPr="00DE04B1">
        <w:rPr>
          <w:rStyle w:val="a9"/>
        </w:rPr>
        <w:t xml:space="preserve"> датируется появление водопровода, </w:t>
      </w:r>
      <w:hyperlink r:id="rId134" w:tooltip="1897" w:history="1">
        <w:r w:rsidRPr="00DE04B1">
          <w:rPr>
            <w:rStyle w:val="a9"/>
          </w:rPr>
          <w:t>1897</w:t>
        </w:r>
      </w:hyperlink>
      <w:r w:rsidRPr="00DE04B1">
        <w:rPr>
          <w:rStyle w:val="a9"/>
        </w:rPr>
        <w:t xml:space="preserve"> — </w:t>
      </w:r>
      <w:hyperlink r:id="rId135" w:tooltip="Курский трамвай" w:history="1">
        <w:r w:rsidRPr="00DE04B1">
          <w:rPr>
            <w:rStyle w:val="a9"/>
          </w:rPr>
          <w:t>трамвайного</w:t>
        </w:r>
      </w:hyperlink>
      <w:r w:rsidRPr="00DE04B1">
        <w:rPr>
          <w:rStyle w:val="a9"/>
        </w:rPr>
        <w:t xml:space="preserve"> движения (организованного бельгийским Акционерным обществом Железной дороги в Курске («Tramways de KOURSK»), которое также проводила работы по освещению улиц). После </w:t>
      </w:r>
      <w:hyperlink r:id="rId136" w:tooltip="Выкупная операция" w:history="1">
        <w:r w:rsidRPr="00DE04B1">
          <w:rPr>
            <w:rStyle w:val="a9"/>
          </w:rPr>
          <w:t>выкупной реформы</w:t>
        </w:r>
      </w:hyperlink>
      <w:r w:rsidRPr="00DE04B1">
        <w:rPr>
          <w:rStyle w:val="a9"/>
        </w:rPr>
        <w:t xml:space="preserve"> </w:t>
      </w:r>
      <w:hyperlink r:id="rId137" w:tooltip="1861" w:history="1">
        <w:r w:rsidRPr="00DE04B1">
          <w:rPr>
            <w:rStyle w:val="a9"/>
          </w:rPr>
          <w:t>1861</w:t>
        </w:r>
      </w:hyperlink>
      <w:r w:rsidRPr="00DE04B1">
        <w:rPr>
          <w:rStyle w:val="a9"/>
        </w:rPr>
        <w:t xml:space="preserve"> в городе стали открываться банки — филиал Международного коммерческого, городской общественный и др.</w:t>
      </w:r>
    </w:p>
    <w:p w:rsidR="003E3F01" w:rsidRPr="00DE04B1" w:rsidRDefault="003E3F01" w:rsidP="003E3F01">
      <w:pPr>
        <w:pStyle w:val="G1"/>
        <w:rPr>
          <w:rStyle w:val="a9"/>
        </w:rPr>
      </w:pPr>
      <w:r w:rsidRPr="00DE04B1">
        <w:rPr>
          <w:rStyle w:val="a9"/>
        </w:rPr>
        <w:t xml:space="preserve">В </w:t>
      </w:r>
      <w:hyperlink r:id="rId138" w:tooltip="1903 год" w:history="1">
        <w:r w:rsidRPr="00DE04B1">
          <w:rPr>
            <w:rStyle w:val="a9"/>
          </w:rPr>
          <w:t>1903 году</w:t>
        </w:r>
      </w:hyperlink>
      <w:r w:rsidRPr="00DE04B1">
        <w:rPr>
          <w:rStyle w:val="a9"/>
        </w:rPr>
        <w:t xml:space="preserve"> принял первых посетителей курский краеведческий музей. Вскоре в Курске появились первые кинотеатры («Иллюзион», «Мираж», «Гигант» и др.), крупная библиотека с читальным залом, два общественных сада — Лазаревский и «Ливадия», в последнем действовал летний театр. В </w:t>
      </w:r>
      <w:hyperlink r:id="rId139" w:tooltip="1896 год" w:history="1">
        <w:r w:rsidRPr="00DE04B1">
          <w:rPr>
            <w:rStyle w:val="a9"/>
          </w:rPr>
          <w:t>1896 году</w:t>
        </w:r>
      </w:hyperlink>
      <w:r w:rsidRPr="00DE04B1">
        <w:rPr>
          <w:rStyle w:val="a9"/>
        </w:rPr>
        <w:t xml:space="preserve"> в городе был построен </w:t>
      </w:r>
      <w:hyperlink r:id="rId140" w:tooltip="Храм Успения Богородицы (Курск)" w:history="1">
        <w:r w:rsidRPr="00DE04B1">
          <w:rPr>
            <w:rStyle w:val="a9"/>
          </w:rPr>
          <w:t>католический храм</w:t>
        </w:r>
      </w:hyperlink>
      <w:r w:rsidRPr="00DE04B1">
        <w:rPr>
          <w:rStyle w:val="a9"/>
        </w:rPr>
        <w:t xml:space="preserve"> в неоготическом стиле, отреставрированный и вновь переданный Церкви в конце XX века. Всего в начале </w:t>
      </w:r>
      <w:hyperlink r:id="rId141" w:tooltip="XX век" w:history="1">
        <w:r w:rsidRPr="00DE04B1">
          <w:rPr>
            <w:rStyle w:val="a9"/>
          </w:rPr>
          <w:t>XX века</w:t>
        </w:r>
      </w:hyperlink>
      <w:r w:rsidRPr="00DE04B1">
        <w:rPr>
          <w:rStyle w:val="a9"/>
        </w:rPr>
        <w:t xml:space="preserve"> в городе действовали 21 </w:t>
      </w:r>
      <w:hyperlink r:id="rId142" w:tooltip="Православие" w:history="1">
        <w:r w:rsidRPr="00DE04B1">
          <w:rPr>
            <w:rStyle w:val="a9"/>
          </w:rPr>
          <w:t>православная</w:t>
        </w:r>
      </w:hyperlink>
      <w:r w:rsidRPr="00DE04B1">
        <w:rPr>
          <w:rStyle w:val="a9"/>
        </w:rPr>
        <w:t xml:space="preserve"> и одна </w:t>
      </w:r>
      <w:hyperlink r:id="rId143" w:tooltip="Единоверие" w:history="1">
        <w:r w:rsidRPr="00DE04B1">
          <w:rPr>
            <w:rStyle w:val="a9"/>
          </w:rPr>
          <w:t>единоверческая церковь</w:t>
        </w:r>
      </w:hyperlink>
      <w:r w:rsidRPr="00DE04B1">
        <w:rPr>
          <w:rStyle w:val="a9"/>
        </w:rPr>
        <w:t xml:space="preserve">, </w:t>
      </w:r>
      <w:hyperlink r:id="rId144" w:tooltip="Католическая церковь" w:history="1">
        <w:r w:rsidRPr="00DE04B1">
          <w:rPr>
            <w:rStyle w:val="a9"/>
          </w:rPr>
          <w:t>католическая церковь</w:t>
        </w:r>
      </w:hyperlink>
      <w:r w:rsidRPr="00DE04B1">
        <w:rPr>
          <w:rStyle w:val="a9"/>
        </w:rPr>
        <w:t xml:space="preserve">, две </w:t>
      </w:r>
      <w:hyperlink r:id="rId145" w:tooltip="Синагога" w:history="1">
        <w:r w:rsidRPr="00DE04B1">
          <w:rPr>
            <w:rStyle w:val="a9"/>
          </w:rPr>
          <w:t>синагоги</w:t>
        </w:r>
      </w:hyperlink>
      <w:r w:rsidRPr="00DE04B1">
        <w:rPr>
          <w:rStyle w:val="a9"/>
        </w:rPr>
        <w:t xml:space="preserve">, </w:t>
      </w:r>
      <w:hyperlink r:id="rId146" w:tooltip="Лютеранская церковь" w:history="1">
        <w:r w:rsidRPr="00DE04B1">
          <w:rPr>
            <w:rStyle w:val="a9"/>
          </w:rPr>
          <w:t>лютеранские церкви</w:t>
        </w:r>
      </w:hyperlink>
      <w:r w:rsidRPr="00DE04B1">
        <w:rPr>
          <w:rStyle w:val="a9"/>
        </w:rPr>
        <w:t>, мужской и женский монастыри.</w:t>
      </w:r>
    </w:p>
    <w:p w:rsidR="003E3F01" w:rsidRPr="00DE04B1" w:rsidRDefault="003E3F01" w:rsidP="003E3F01">
      <w:pPr>
        <w:pStyle w:val="G1"/>
        <w:rPr>
          <w:rStyle w:val="a9"/>
        </w:rPr>
      </w:pPr>
      <w:r w:rsidRPr="00DE04B1">
        <w:rPr>
          <w:rStyle w:val="a9"/>
        </w:rPr>
        <w:t xml:space="preserve">В начале XX века при доминирующей роли пищевой промышленности (в Курске действовал пивоваренный Завод № 1, один из крупнейших в России, принадлежавший А.К. Квилицу) получили развитие и другие отрасли промышленности; так, в 1900-е годы в городе появились 4 ситопробойные мастерские (из них крупнейшей была мастерская Тихонова, продукция которой отправлялась на внешний рынок — в </w:t>
      </w:r>
      <w:hyperlink r:id="rId147" w:tooltip="Германия" w:history="1">
        <w:r w:rsidRPr="00DE04B1">
          <w:rPr>
            <w:rStyle w:val="a9"/>
          </w:rPr>
          <w:t>Германию</w:t>
        </w:r>
      </w:hyperlink>
      <w:r w:rsidRPr="00DE04B1">
        <w:rPr>
          <w:rStyle w:val="a9"/>
        </w:rPr>
        <w:t xml:space="preserve">, </w:t>
      </w:r>
      <w:hyperlink r:id="rId148" w:tooltip="Австро-Венгрия" w:history="1">
        <w:r w:rsidRPr="00DE04B1">
          <w:rPr>
            <w:rStyle w:val="a9"/>
          </w:rPr>
          <w:t>Австро-Венгрию</w:t>
        </w:r>
      </w:hyperlink>
      <w:r w:rsidRPr="00DE04B1">
        <w:rPr>
          <w:rStyle w:val="a9"/>
        </w:rPr>
        <w:t xml:space="preserve"> и др.). Было организовано несколько машиностроительных предприятий (в 1914 их насчитывалось 7, из них одно — железнодорожное). Условия работы на курских предприятиях были тяжёлыми, нередко поднимались забастовки (например, в </w:t>
      </w:r>
      <w:hyperlink r:id="rId149" w:tooltip="1901" w:history="1">
        <w:r w:rsidRPr="00DE04B1">
          <w:rPr>
            <w:rStyle w:val="a9"/>
          </w:rPr>
          <w:t>1901</w:t>
        </w:r>
      </w:hyperlink>
      <w:r w:rsidRPr="00DE04B1">
        <w:rPr>
          <w:rStyle w:val="a9"/>
        </w:rPr>
        <w:t>-</w:t>
      </w:r>
      <w:hyperlink r:id="rId150" w:tooltip="1903" w:history="1">
        <w:r w:rsidRPr="00DE04B1">
          <w:rPr>
            <w:rStyle w:val="a9"/>
          </w:rPr>
          <w:t>03</w:t>
        </w:r>
      </w:hyperlink>
      <w:r w:rsidRPr="00DE04B1">
        <w:rPr>
          <w:rStyle w:val="a9"/>
        </w:rPr>
        <w:t xml:space="preserve"> бастовали рабочие курских сахарных заводов). Курские рабочие участвовали во </w:t>
      </w:r>
      <w:hyperlink r:id="rId151" w:tooltip="Всеобщая политическая стачка (страница отсутствует)" w:history="1">
        <w:r w:rsidRPr="00DE04B1">
          <w:rPr>
            <w:rStyle w:val="a9"/>
          </w:rPr>
          <w:t>всеобщей политической стачке</w:t>
        </w:r>
      </w:hyperlink>
      <w:r w:rsidRPr="00DE04B1">
        <w:rPr>
          <w:rStyle w:val="a9"/>
        </w:rPr>
        <w:t xml:space="preserve"> во время </w:t>
      </w:r>
      <w:hyperlink r:id="rId152" w:tooltip="Революция 1905—1907 годов в России" w:history="1">
        <w:r w:rsidRPr="00DE04B1">
          <w:rPr>
            <w:rStyle w:val="a9"/>
          </w:rPr>
          <w:t>революции 1905—1907 годов</w:t>
        </w:r>
      </w:hyperlink>
      <w:r w:rsidRPr="00DE04B1">
        <w:rPr>
          <w:rStyle w:val="a9"/>
        </w:rPr>
        <w:t>; проведение стачки было организовано курскими железнодорожниками.</w:t>
      </w:r>
    </w:p>
    <w:p w:rsidR="003E3F01" w:rsidRPr="00DE04B1" w:rsidRDefault="005D2E73" w:rsidP="003E3F01">
      <w:pPr>
        <w:pStyle w:val="G1"/>
        <w:rPr>
          <w:rStyle w:val="a9"/>
        </w:rPr>
      </w:pPr>
      <w:hyperlink r:id="rId153" w:tooltip="9 декабря" w:history="1">
        <w:r w:rsidR="003E3F01" w:rsidRPr="00DE04B1">
          <w:rPr>
            <w:rStyle w:val="a9"/>
          </w:rPr>
          <w:t>26 ноября (9 декабря)</w:t>
        </w:r>
      </w:hyperlink>
      <w:r w:rsidR="003E3F01" w:rsidRPr="00DE04B1">
        <w:rPr>
          <w:rStyle w:val="a9"/>
        </w:rPr>
        <w:t xml:space="preserve"> </w:t>
      </w:r>
      <w:hyperlink r:id="rId154" w:tooltip="1917 год" w:history="1">
        <w:r w:rsidR="003E3F01" w:rsidRPr="00DE04B1">
          <w:rPr>
            <w:rStyle w:val="a9"/>
          </w:rPr>
          <w:t>1917 года</w:t>
        </w:r>
      </w:hyperlink>
      <w:r w:rsidR="003E3F01" w:rsidRPr="00DE04B1">
        <w:rPr>
          <w:rStyle w:val="a9"/>
        </w:rPr>
        <w:t xml:space="preserve"> в городе была провозглашена советская власть.</w:t>
      </w:r>
    </w:p>
    <w:p w:rsidR="003E3F01" w:rsidRPr="00DE04B1" w:rsidRDefault="005D2E73" w:rsidP="003E3F01">
      <w:pPr>
        <w:pStyle w:val="G1"/>
        <w:rPr>
          <w:rStyle w:val="a9"/>
        </w:rPr>
      </w:pPr>
      <w:hyperlink r:id="rId155" w:tooltip="20 сентября" w:history="1">
        <w:r w:rsidR="003E3F01" w:rsidRPr="00DE04B1">
          <w:rPr>
            <w:rStyle w:val="a9"/>
          </w:rPr>
          <w:t>20 сентября</w:t>
        </w:r>
      </w:hyperlink>
      <w:r w:rsidR="003E3F01" w:rsidRPr="00DE04B1">
        <w:rPr>
          <w:rStyle w:val="a9"/>
        </w:rPr>
        <w:t xml:space="preserve"> </w:t>
      </w:r>
      <w:hyperlink r:id="rId156" w:tooltip="1919 год" w:history="1">
        <w:r w:rsidR="003E3F01" w:rsidRPr="00DE04B1">
          <w:rPr>
            <w:rStyle w:val="a9"/>
          </w:rPr>
          <w:t>1919 года</w:t>
        </w:r>
      </w:hyperlink>
      <w:r w:rsidR="003E3F01" w:rsidRPr="00DE04B1">
        <w:rPr>
          <w:rStyle w:val="a9"/>
        </w:rPr>
        <w:t xml:space="preserve"> в город вошли войска </w:t>
      </w:r>
      <w:hyperlink r:id="rId157" w:tooltip="Добровольческая армия" w:history="1">
        <w:r w:rsidR="003E3F01" w:rsidRPr="00DE04B1">
          <w:rPr>
            <w:rStyle w:val="a9"/>
          </w:rPr>
          <w:t>добровольцев</w:t>
        </w:r>
      </w:hyperlink>
      <w:r w:rsidR="003E3F01" w:rsidRPr="00DE04B1">
        <w:rPr>
          <w:rStyle w:val="a9"/>
        </w:rPr>
        <w:t xml:space="preserve"> под командованием генерала </w:t>
      </w:r>
      <w:hyperlink r:id="rId158" w:tooltip="Деникин, Антон Иванович" w:history="1">
        <w:r w:rsidR="003E3F01" w:rsidRPr="00DE04B1">
          <w:rPr>
            <w:rStyle w:val="a9"/>
          </w:rPr>
          <w:t>Деникина</w:t>
        </w:r>
      </w:hyperlink>
      <w:r w:rsidR="003E3F01" w:rsidRPr="00DE04B1">
        <w:rPr>
          <w:rStyle w:val="a9"/>
        </w:rPr>
        <w:t xml:space="preserve">. </w:t>
      </w:r>
      <w:hyperlink r:id="rId159" w:tooltip="19 ноября" w:history="1">
        <w:r w:rsidR="003E3F01" w:rsidRPr="00DE04B1">
          <w:rPr>
            <w:rStyle w:val="a9"/>
          </w:rPr>
          <w:t>19 ноября</w:t>
        </w:r>
      </w:hyperlink>
      <w:r w:rsidR="003E3F01" w:rsidRPr="00DE04B1">
        <w:rPr>
          <w:rStyle w:val="a9"/>
        </w:rPr>
        <w:t xml:space="preserve"> </w:t>
      </w:r>
      <w:hyperlink r:id="rId160" w:tooltip="1919" w:history="1">
        <w:r w:rsidR="003E3F01" w:rsidRPr="00DE04B1">
          <w:rPr>
            <w:rStyle w:val="a9"/>
          </w:rPr>
          <w:t>1919</w:t>
        </w:r>
      </w:hyperlink>
      <w:r w:rsidR="003E3F01" w:rsidRPr="00DE04B1">
        <w:rPr>
          <w:rStyle w:val="a9"/>
        </w:rPr>
        <w:t xml:space="preserve"> Курск взяла </w:t>
      </w:r>
      <w:hyperlink r:id="rId161" w:tooltip="Красная армия" w:history="1">
        <w:r w:rsidR="003E3F01" w:rsidRPr="00DE04B1">
          <w:rPr>
            <w:rStyle w:val="a9"/>
          </w:rPr>
          <w:t>Красная армия</w:t>
        </w:r>
      </w:hyperlink>
      <w:r w:rsidR="003E3F01" w:rsidRPr="00DE04B1">
        <w:rPr>
          <w:rStyle w:val="a9"/>
        </w:rPr>
        <w:t>.</w:t>
      </w:r>
    </w:p>
    <w:p w:rsidR="003E3F01" w:rsidRPr="00DE04B1" w:rsidRDefault="003E3F01" w:rsidP="003E3F01">
      <w:pPr>
        <w:pStyle w:val="G1"/>
        <w:rPr>
          <w:rStyle w:val="a9"/>
        </w:rPr>
      </w:pPr>
      <w:r w:rsidRPr="00DE04B1">
        <w:rPr>
          <w:rStyle w:val="a9"/>
        </w:rPr>
        <w:lastRenderedPageBreak/>
        <w:t>В 1932 году в состав Курска была включена Ямская Слобода, в 1935 году в неё был пущен трамвай. В 1936 году территория города Курска была разделена на Ленинский район (левый берег Кура), Дзержинский район (правый берег Кура) и Кировский район (Ямская слобода). В 1937 году был создан Сталинский район (южная окраина города). В 1939 году Казацкая Слобода, Пушкарная Слобода, Стрелецкая Слобода и окраина Села Рышково (железнодорожная станция и строительная площадка) вошли в состав Курска, при этом Казацкая Слобода в Дзержинский Район, Пушкарная Слобода в Ленинский Район, Стрелецкая Слобода в Кировский Район.</w:t>
      </w:r>
    </w:p>
    <w:p w:rsidR="003E3F01" w:rsidRPr="006F7AEA" w:rsidRDefault="003E3F01" w:rsidP="003E3F01">
      <w:pPr>
        <w:pStyle w:val="2"/>
        <w:ind w:left="0"/>
      </w:pPr>
      <w:bookmarkStart w:id="5" w:name="_Toc441739902"/>
      <w:r w:rsidRPr="006F7AEA">
        <w:t>Особенности функционального использования территории</w:t>
      </w:r>
      <w:bookmarkEnd w:id="5"/>
    </w:p>
    <w:p w:rsidR="00B811A9" w:rsidRDefault="00B811A9" w:rsidP="00B811A9">
      <w:pPr>
        <w:pStyle w:val="a5"/>
      </w:pPr>
      <w:r w:rsidRPr="00424D60">
        <w:t xml:space="preserve">Общая площадь проектируемой территории города Курска составляет 19116 га. Город Курск – административный и культурный центр субъекта Российской Федерации – Курской области, административный центр муниципального образования «Город Курск», расположен в центре Восточно-Европейской (Русской) равнины, на юго-западных склонах Среднерусской возвышенности и представляет собой пологоволнистую равнину, пересеченную речными долинами, оврагами и балками. Территория города с востока на запад прорезана долиной реки Сейм, с севера на юг – р. Тускарь с притоком  р. Кур, протекающим в юго-восточном направлении. </w:t>
      </w:r>
      <w:r w:rsidR="00EA1B44">
        <w:t>Ч</w:t>
      </w:r>
      <w:r w:rsidRPr="00424D60">
        <w:t xml:space="preserve">исленность постоянного населения </w:t>
      </w:r>
      <w:r w:rsidR="00EA1B44">
        <w:t xml:space="preserve">на </w:t>
      </w:r>
      <w:r w:rsidR="00EA1B44" w:rsidRPr="00DE04B1">
        <w:t>начало 2015 года составила 435,1 тыс. человек</w:t>
      </w:r>
      <w:r w:rsidRPr="00424D60">
        <w:t>.</w:t>
      </w:r>
    </w:p>
    <w:p w:rsidR="00B811A9" w:rsidRDefault="00B811A9" w:rsidP="00B811A9">
      <w:pPr>
        <w:pStyle w:val="a5"/>
      </w:pPr>
      <w:r w:rsidRPr="006C4E6C">
        <w:t>Пойма р. Сейм достигает ширины 2-3, иногда 4 км. В центральной части города пойма р. Сейм двусторонняя, изрезана старицами и озерами,  сильно заросла лесом и кустарником.  Пойма  характеризуются  спокойным,  местами плоским рельефом, с абсолютными отметками 157–160 м. Правобережная пойма является основной зоной отдыха.</w:t>
      </w:r>
    </w:p>
    <w:p w:rsidR="00B811A9" w:rsidRPr="006C4E6C" w:rsidRDefault="00B811A9" w:rsidP="00B811A9">
      <w:pPr>
        <w:pStyle w:val="a5"/>
      </w:pPr>
      <w:r w:rsidRPr="006C4E6C">
        <w:t xml:space="preserve">Пойма р. Тускарь достигает ширины 1,0-1,5 км. В центральной части города </w:t>
      </w:r>
      <w:r>
        <w:t xml:space="preserve">пойма </w:t>
      </w:r>
      <w:r w:rsidRPr="006C4E6C">
        <w:t>пр</w:t>
      </w:r>
      <w:r>
        <w:t xml:space="preserve">еимущественно  левобережная. В черте города пойма в большей </w:t>
      </w:r>
      <w:r w:rsidRPr="006C4E6C">
        <w:t xml:space="preserve">части </w:t>
      </w:r>
      <w:r>
        <w:t xml:space="preserve">распахана  под  огороды, по левобережью занята жилыми домами </w:t>
      </w:r>
      <w:r w:rsidRPr="006C4E6C">
        <w:t>частного сектора. Склоны долины реки Тускарь пологие, высотой 30–50 м, надпойменные террасы в рельефе выражены  слабо. Русло реки извилистое, шириной 40–50 м, берега крутые, местами обрывистые, высотой 1-3 м.</w:t>
      </w:r>
    </w:p>
    <w:p w:rsidR="00B811A9" w:rsidRDefault="00B811A9" w:rsidP="00B811A9">
      <w:pPr>
        <w:pStyle w:val="a5"/>
      </w:pPr>
      <w:r w:rsidRPr="006C4E6C">
        <w:t xml:space="preserve">Пойма р. Кур двусторонняя, преимущественно правобережная, шириной до 150 м, по правому берегу занята огородами, по левому – лугом. </w:t>
      </w:r>
      <w:r>
        <w:t xml:space="preserve">Кроме того, поверхность планируемой территории прорезана </w:t>
      </w:r>
      <w:r w:rsidRPr="006C4E6C">
        <w:t>долинами многочисленных оврагов и логов, с временными или постоянными водотоками.</w:t>
      </w:r>
    </w:p>
    <w:p w:rsidR="00B811A9" w:rsidRPr="00DF4B8D" w:rsidRDefault="00B811A9" w:rsidP="00B811A9">
      <w:pPr>
        <w:pStyle w:val="a5"/>
      </w:pPr>
      <w:r>
        <w:t xml:space="preserve">Согласно результатам анализа, проведенном институтом "Гипрогор" в 2007 году, дальнейшее развитие города и формирование его экономической базы </w:t>
      </w:r>
      <w:r w:rsidRPr="00DF4B8D">
        <w:t>в пер</w:t>
      </w:r>
      <w:r>
        <w:t xml:space="preserve">спективный период </w:t>
      </w:r>
      <w:r w:rsidRPr="00DF4B8D">
        <w:t>определя</w:t>
      </w:r>
      <w:r>
        <w:t>лось</w:t>
      </w:r>
      <w:r w:rsidRPr="00DF4B8D">
        <w:t xml:space="preserve"> противоречивыми факторами.</w:t>
      </w:r>
    </w:p>
    <w:p w:rsidR="00B811A9" w:rsidRPr="00DF4B8D" w:rsidRDefault="00B811A9" w:rsidP="00B811A9">
      <w:pPr>
        <w:pStyle w:val="a5"/>
      </w:pPr>
      <w:r w:rsidRPr="00DF4B8D">
        <w:t>Факторы, стимулирующие развитие хозяйственного комплекса города:</w:t>
      </w:r>
    </w:p>
    <w:p w:rsidR="00B811A9" w:rsidRPr="00DF4B8D" w:rsidRDefault="00B811A9" w:rsidP="00B811A9">
      <w:pPr>
        <w:pStyle w:val="a5"/>
      </w:pPr>
      <w:r w:rsidRPr="00DF4B8D">
        <w:rPr>
          <w:rFonts w:ascii="Arial" w:hAnsi="Arial" w:cs="Arial"/>
        </w:rPr>
        <w:t>●</w:t>
      </w:r>
      <w:r>
        <w:rPr>
          <w:rFonts w:ascii="Calibri" w:hAnsi="Calibri" w:cs="Calibri"/>
        </w:rPr>
        <w:t xml:space="preserve"> выгодное экономико-географическое положение города в </w:t>
      </w:r>
      <w:r w:rsidRPr="00DF4B8D">
        <w:rPr>
          <w:rFonts w:ascii="Calibri" w:hAnsi="Calibri" w:cs="Calibri"/>
        </w:rPr>
        <w:t xml:space="preserve">Европейской </w:t>
      </w:r>
      <w:r>
        <w:t xml:space="preserve">части России на пересечении транспортных путей сообщения </w:t>
      </w:r>
      <w:r w:rsidRPr="00DF4B8D">
        <w:t xml:space="preserve">федерального </w:t>
      </w:r>
      <w:r>
        <w:t xml:space="preserve">уровня: железнодорожных и автомобильных магистральных дорог, </w:t>
      </w:r>
      <w:r w:rsidRPr="00DF4B8D">
        <w:t xml:space="preserve">которые </w:t>
      </w:r>
      <w:r>
        <w:t xml:space="preserve">обеспечивают связи с близко расположенными территориями </w:t>
      </w:r>
      <w:r w:rsidRPr="00DF4B8D">
        <w:t xml:space="preserve">Украины, </w:t>
      </w:r>
      <w:r>
        <w:t xml:space="preserve">Московского региона, </w:t>
      </w:r>
      <w:r w:rsidRPr="00DF4B8D">
        <w:t>соседни</w:t>
      </w:r>
      <w:r>
        <w:t xml:space="preserve">х </w:t>
      </w:r>
      <w:r w:rsidRPr="00DF4B8D">
        <w:t>субъектов федерации Центрально-Черноземного экономического района, а также регионами Поволжья и Сибири;</w:t>
      </w:r>
    </w:p>
    <w:p w:rsidR="00B811A9" w:rsidRPr="00DF4B8D" w:rsidRDefault="00B811A9" w:rsidP="00B811A9">
      <w:pPr>
        <w:pStyle w:val="a5"/>
      </w:pPr>
      <w:r w:rsidRPr="00DF4B8D">
        <w:rPr>
          <w:rFonts w:ascii="Arial" w:hAnsi="Arial" w:cs="Arial"/>
        </w:rPr>
        <w:lastRenderedPageBreak/>
        <w:t>●</w:t>
      </w:r>
      <w:r w:rsidRPr="00DF4B8D">
        <w:rPr>
          <w:rFonts w:ascii="Calibri" w:hAnsi="Calibri" w:cs="Calibri"/>
        </w:rPr>
        <w:t xml:space="preserve"> столичный статус города;</w:t>
      </w:r>
    </w:p>
    <w:p w:rsidR="00B811A9" w:rsidRPr="00DF4B8D" w:rsidRDefault="00B811A9" w:rsidP="00B811A9">
      <w:pPr>
        <w:pStyle w:val="a5"/>
      </w:pPr>
      <w:r w:rsidRPr="00DF4B8D">
        <w:rPr>
          <w:rFonts w:ascii="Arial" w:hAnsi="Arial" w:cs="Arial"/>
        </w:rPr>
        <w:t>●</w:t>
      </w:r>
      <w:r>
        <w:rPr>
          <w:rFonts w:ascii="Calibri" w:hAnsi="Calibri" w:cs="Calibri"/>
        </w:rPr>
        <w:t xml:space="preserve">достигнутый хозяйственный потенциал, </w:t>
      </w:r>
      <w:r w:rsidRPr="00DF4B8D">
        <w:rPr>
          <w:rFonts w:ascii="Calibri" w:hAnsi="Calibri" w:cs="Calibri"/>
        </w:rPr>
        <w:t>в</w:t>
      </w:r>
      <w:r>
        <w:rPr>
          <w:rFonts w:ascii="Calibri" w:hAnsi="Calibri" w:cs="Calibri"/>
        </w:rPr>
        <w:t xml:space="preserve">едущая роль в </w:t>
      </w:r>
      <w:r w:rsidRPr="00DF4B8D">
        <w:rPr>
          <w:rFonts w:ascii="Calibri" w:hAnsi="Calibri" w:cs="Calibri"/>
        </w:rPr>
        <w:t xml:space="preserve">котором </w:t>
      </w:r>
      <w:r>
        <w:t xml:space="preserve">принадлежит многоотраслевой промышленности </w:t>
      </w:r>
      <w:r w:rsidRPr="00DF4B8D">
        <w:t>(машин</w:t>
      </w:r>
      <w:r>
        <w:t xml:space="preserve">остроение, </w:t>
      </w:r>
      <w:r w:rsidRPr="00DF4B8D">
        <w:t>энергетика, химическая, пищевая);</w:t>
      </w:r>
    </w:p>
    <w:p w:rsidR="00B811A9" w:rsidRDefault="00B811A9" w:rsidP="00B811A9">
      <w:pPr>
        <w:pStyle w:val="a5"/>
      </w:pPr>
      <w:r w:rsidRPr="00DF4B8D">
        <w:rPr>
          <w:rFonts w:ascii="Arial" w:hAnsi="Arial" w:cs="Arial"/>
        </w:rPr>
        <w:t>●</w:t>
      </w:r>
      <w:r w:rsidRPr="00DF4B8D">
        <w:rPr>
          <w:rFonts w:ascii="Calibri" w:hAnsi="Calibri" w:cs="Calibri"/>
        </w:rPr>
        <w:t xml:space="preserve"> хороший </w:t>
      </w:r>
      <w:r>
        <w:rPr>
          <w:rFonts w:ascii="Calibri" w:hAnsi="Calibri" w:cs="Calibri"/>
        </w:rPr>
        <w:t xml:space="preserve">уровень развития социальной </w:t>
      </w:r>
      <w:r w:rsidRPr="00DF4B8D">
        <w:rPr>
          <w:rFonts w:ascii="Calibri" w:hAnsi="Calibri" w:cs="Calibri"/>
        </w:rPr>
        <w:t>с</w:t>
      </w:r>
      <w:r>
        <w:rPr>
          <w:rFonts w:ascii="Calibri" w:hAnsi="Calibri" w:cs="Calibri"/>
        </w:rPr>
        <w:t>феры, особенно жилищной</w:t>
      </w:r>
      <w:r w:rsidRPr="00DF4B8D">
        <w:rPr>
          <w:rFonts w:ascii="Calibri" w:hAnsi="Calibri" w:cs="Calibri"/>
        </w:rPr>
        <w:t xml:space="preserve"> –</w:t>
      </w:r>
      <w:proofErr w:type="gramStart"/>
      <w:r>
        <w:t>существующая  обеспеченность</w:t>
      </w:r>
      <w:proofErr w:type="gramEnd"/>
      <w:r>
        <w:t xml:space="preserve"> </w:t>
      </w:r>
      <w:r w:rsidRPr="00DF4B8D">
        <w:t>жилищным  фондом  в  расчете  на  1  жителя</w:t>
      </w:r>
      <w:r>
        <w:t xml:space="preserve"> </w:t>
      </w:r>
      <w:r w:rsidRPr="00DF4B8D">
        <w:t>составляет 20,7 м2</w:t>
      </w:r>
      <w:r>
        <w:t xml:space="preserve"> .</w:t>
      </w:r>
      <w:r w:rsidRPr="00ED16C6">
        <w:t xml:space="preserve">2005  2007  2008  2009  2010  2011  2012  2013 </w:t>
      </w:r>
      <w:r>
        <w:t xml:space="preserve"> соответственно </w:t>
      </w:r>
      <w:r w:rsidRPr="00ED16C6">
        <w:t>21.2  22.4  23.1  23.7  24.3  24.4  24.5  24.9</w:t>
      </w:r>
      <w:r>
        <w:t>)</w:t>
      </w:r>
      <w:r w:rsidRPr="00DF4B8D">
        <w:t xml:space="preserve"> общей площади. </w:t>
      </w:r>
    </w:p>
    <w:p w:rsidR="00B811A9" w:rsidRPr="00DF4B8D" w:rsidRDefault="00B811A9" w:rsidP="00B811A9">
      <w:pPr>
        <w:pStyle w:val="a5"/>
      </w:pPr>
      <w:r w:rsidRPr="00DF4B8D">
        <w:t>Среднегодовой ввод жилья за 2006-2007 г. г.– 210 тыс. м2</w:t>
      </w:r>
      <w:r>
        <w:t xml:space="preserve"> (</w:t>
      </w:r>
      <w:proofErr w:type="gramStart"/>
      <w:r w:rsidRPr="00ED16C6">
        <w:t>2005  2007</w:t>
      </w:r>
      <w:proofErr w:type="gramEnd"/>
      <w:r w:rsidRPr="00ED16C6">
        <w:t xml:space="preserve">  2008  2009  2010  2011  012 2013 </w:t>
      </w:r>
      <w:r>
        <w:t xml:space="preserve">соответственно </w:t>
      </w:r>
      <w:r w:rsidRPr="00ED16C6">
        <w:t>92997  246198  320672  348703  312289  279743  245832  250856</w:t>
      </w:r>
      <w:r w:rsidRPr="00DF4B8D">
        <w:t>;</w:t>
      </w:r>
    </w:p>
    <w:p w:rsidR="00B811A9" w:rsidRPr="00DF4B8D" w:rsidRDefault="00B811A9" w:rsidP="00B811A9">
      <w:pPr>
        <w:pStyle w:val="a5"/>
      </w:pPr>
      <w:r w:rsidRPr="00DF4B8D">
        <w:rPr>
          <w:rFonts w:ascii="Arial" w:hAnsi="Arial" w:cs="Arial"/>
        </w:rPr>
        <w:t>●</w:t>
      </w:r>
      <w:r w:rsidRPr="00DF4B8D">
        <w:rPr>
          <w:rFonts w:ascii="Calibri" w:hAnsi="Calibri" w:cs="Calibri"/>
        </w:rPr>
        <w:t xml:space="preserve"> нал</w:t>
      </w:r>
      <w:r>
        <w:rPr>
          <w:rFonts w:ascii="Calibri" w:hAnsi="Calibri" w:cs="Calibri"/>
        </w:rPr>
        <w:t>ичие научно-производственного и образовательного потенциала</w:t>
      </w:r>
      <w:r w:rsidRPr="00DF4B8D">
        <w:rPr>
          <w:rFonts w:ascii="Calibri" w:hAnsi="Calibri" w:cs="Calibri"/>
        </w:rPr>
        <w:t xml:space="preserve"> (66 </w:t>
      </w:r>
      <w:r w:rsidRPr="00DF4B8D">
        <w:t xml:space="preserve">тыс. студентов, в том числе 35 тыс. – на дневном отделении), который является </w:t>
      </w:r>
      <w:r>
        <w:t>базой для создания</w:t>
      </w:r>
      <w:r w:rsidRPr="00DF4B8D">
        <w:t xml:space="preserve"> тех</w:t>
      </w:r>
      <w:r>
        <w:t xml:space="preserve">нопарков, помогающих научным идеям </w:t>
      </w:r>
      <w:r w:rsidRPr="00DF4B8D">
        <w:t xml:space="preserve">находить </w:t>
      </w:r>
      <w:r>
        <w:t>применение в практической деятельности и призванных</w:t>
      </w:r>
      <w:r w:rsidRPr="00DF4B8D">
        <w:t xml:space="preserve"> обслуживать </w:t>
      </w:r>
      <w:r>
        <w:t xml:space="preserve">предпринимателей, разработчиков-учёных и </w:t>
      </w:r>
      <w:proofErr w:type="gramStart"/>
      <w:r>
        <w:t>инженеров  –</w:t>
      </w:r>
      <w:proofErr w:type="gramEnd"/>
      <w:r>
        <w:t xml:space="preserve"> с  целью </w:t>
      </w:r>
      <w:r w:rsidRPr="00DF4B8D">
        <w:t>обеспечить быстрое и прямое внедрение разработ</w:t>
      </w:r>
      <w:r>
        <w:t xml:space="preserve">ок и бизнес-планов при решении стоящих </w:t>
      </w:r>
      <w:r w:rsidRPr="00DF4B8D">
        <w:t>перед экономикой и социальной сферой задач в регионе и городе;</w:t>
      </w:r>
    </w:p>
    <w:p w:rsidR="00B811A9" w:rsidRPr="00DF4B8D" w:rsidRDefault="00B811A9" w:rsidP="00B811A9">
      <w:pPr>
        <w:pStyle w:val="a5"/>
      </w:pPr>
      <w:r w:rsidRPr="00DF4B8D">
        <w:rPr>
          <w:rFonts w:ascii="Arial" w:hAnsi="Arial" w:cs="Arial"/>
        </w:rPr>
        <w:t>●</w:t>
      </w:r>
      <w:r>
        <w:rPr>
          <w:rFonts w:ascii="Calibri" w:hAnsi="Calibri" w:cs="Calibri"/>
        </w:rPr>
        <w:t xml:space="preserve"> благоприятные природно-климатические условия </w:t>
      </w:r>
      <w:r w:rsidRPr="00DF4B8D">
        <w:rPr>
          <w:rFonts w:ascii="Calibri" w:hAnsi="Calibri" w:cs="Calibri"/>
        </w:rPr>
        <w:t xml:space="preserve">для </w:t>
      </w:r>
      <w:r w:rsidRPr="00DF4B8D">
        <w:t>сельск</w:t>
      </w:r>
      <w:r>
        <w:t xml:space="preserve">охозяйственного  производства, </w:t>
      </w:r>
      <w:r w:rsidRPr="00DF4B8D">
        <w:t>способствующие  увеличению  объемов сельскохозяйственной продукции и развитию предприятий по их переработке;</w:t>
      </w:r>
    </w:p>
    <w:p w:rsidR="00B811A9" w:rsidRDefault="00B811A9" w:rsidP="00B811A9">
      <w:pPr>
        <w:pStyle w:val="a5"/>
      </w:pPr>
      <w:r w:rsidRPr="00DF4B8D">
        <w:rPr>
          <w:rFonts w:ascii="Arial" w:hAnsi="Arial" w:cs="Arial"/>
        </w:rPr>
        <w:t>●</w:t>
      </w:r>
      <w:r>
        <w:rPr>
          <w:rFonts w:ascii="Calibri" w:hAnsi="Calibri" w:cs="Calibri"/>
        </w:rPr>
        <w:t xml:space="preserve"> расположение </w:t>
      </w:r>
      <w:r w:rsidRPr="00DF4B8D">
        <w:rPr>
          <w:rFonts w:ascii="Calibri" w:hAnsi="Calibri" w:cs="Calibri"/>
        </w:rPr>
        <w:t>г</w:t>
      </w:r>
      <w:r>
        <w:t xml:space="preserve">орода в районе размещения крупных </w:t>
      </w:r>
      <w:r w:rsidRPr="00DF4B8D">
        <w:t xml:space="preserve">месторождений </w:t>
      </w:r>
      <w:r>
        <w:t xml:space="preserve">железных руд (Железногорское, Михайловское, Дитнянско-Реутовское, </w:t>
      </w:r>
      <w:r w:rsidRPr="00DF4B8D">
        <w:t xml:space="preserve">Лев-Толстовское). Наличие их на территории самого города, на небольшой глубине от </w:t>
      </w:r>
      <w:r>
        <w:t xml:space="preserve">70  до  140  метров. Наличие местных полезных ископаемых (строительные </w:t>
      </w:r>
      <w:r w:rsidRPr="00DF4B8D">
        <w:t>материалы: кирпичные глины, песчано-гравийные смеси, песок);</w:t>
      </w:r>
    </w:p>
    <w:p w:rsidR="00B811A9" w:rsidRPr="00DF4B8D" w:rsidRDefault="00B811A9" w:rsidP="00B811A9">
      <w:pPr>
        <w:pStyle w:val="a5"/>
      </w:pPr>
      <w:r w:rsidRPr="00DF4B8D">
        <w:rPr>
          <w:rFonts w:ascii="Arial" w:hAnsi="Arial" w:cs="Arial"/>
        </w:rPr>
        <w:t xml:space="preserve"> ●</w:t>
      </w:r>
      <w:r>
        <w:rPr>
          <w:rFonts w:ascii="Calibri" w:hAnsi="Calibri" w:cs="Calibri"/>
        </w:rPr>
        <w:t xml:space="preserve"> наличие ресурсов, способствующих развитию экономики города </w:t>
      </w:r>
      <w:r w:rsidRPr="00DF4B8D">
        <w:rPr>
          <w:rFonts w:ascii="Calibri" w:hAnsi="Calibri" w:cs="Calibri"/>
        </w:rPr>
        <w:t xml:space="preserve">в </w:t>
      </w:r>
      <w:r w:rsidRPr="00DF4B8D">
        <w:t>перспективный период:</w:t>
      </w:r>
    </w:p>
    <w:p w:rsidR="00B811A9" w:rsidRPr="00DF4B8D" w:rsidRDefault="00B811A9" w:rsidP="00B811A9">
      <w:pPr>
        <w:pStyle w:val="a5"/>
      </w:pPr>
      <w:r w:rsidRPr="00DF4B8D">
        <w:t>- трудовых: баланс между экономически активным населением и занятым в отраслях экономики города – 20 тыс. человек;</w:t>
      </w:r>
    </w:p>
    <w:p w:rsidR="00B811A9" w:rsidRDefault="00B811A9" w:rsidP="00B811A9">
      <w:pPr>
        <w:pStyle w:val="a5"/>
      </w:pPr>
      <w:r>
        <w:t xml:space="preserve">- водных: утвержденные эксплуатационные запасы подземных вод </w:t>
      </w:r>
      <w:r w:rsidRPr="00DF4B8D">
        <w:t xml:space="preserve">могут обеспечить население 720 человек, утвержденные и подготовленные к освоению эксплуатационные </w:t>
      </w:r>
      <w:r>
        <w:t xml:space="preserve"> запасы подземных вод по существующим </w:t>
      </w:r>
      <w:r w:rsidRPr="00DF4B8D">
        <w:t>водозаборам  – 505тыс. человек;</w:t>
      </w:r>
    </w:p>
    <w:p w:rsidR="00B811A9" w:rsidRPr="00424D60" w:rsidRDefault="00B811A9" w:rsidP="00B811A9">
      <w:pPr>
        <w:pStyle w:val="a5"/>
      </w:pPr>
      <w:r w:rsidRPr="00424D60">
        <w:t xml:space="preserve">- энергетических: - электроснабжение от Курской энергосистемы, основным источником </w:t>
      </w:r>
      <w:r>
        <w:t xml:space="preserve">которой является атомная  электростанция г. </w:t>
      </w:r>
      <w:r w:rsidRPr="00424D60">
        <w:t>Курчатова, суммарная мощность подстанций – 875,5 МВА;</w:t>
      </w:r>
    </w:p>
    <w:p w:rsidR="00B811A9" w:rsidRPr="00424D60" w:rsidRDefault="00B811A9" w:rsidP="00B811A9">
      <w:pPr>
        <w:pStyle w:val="a5"/>
      </w:pPr>
      <w:r>
        <w:t xml:space="preserve">- теплоснабжение от ТЭЦ-1, ТЭЦ-4, котельной </w:t>
      </w:r>
      <w:r w:rsidRPr="00424D60">
        <w:t xml:space="preserve">северо-западного </w:t>
      </w:r>
      <w:r>
        <w:t xml:space="preserve">района и 83 производственных и отопительных котельных </w:t>
      </w:r>
      <w:r w:rsidRPr="00424D60">
        <w:t>общей установленной тепловой мощностью 2394 Гкал/час;</w:t>
      </w:r>
    </w:p>
    <w:p w:rsidR="00B811A9" w:rsidRPr="00424D60" w:rsidRDefault="00B811A9" w:rsidP="00B811A9">
      <w:pPr>
        <w:pStyle w:val="a5"/>
      </w:pPr>
      <w:r>
        <w:t xml:space="preserve">- газоснабжение – на базе природного газа </w:t>
      </w:r>
      <w:r w:rsidRPr="00424D60">
        <w:t xml:space="preserve">Щебелинского </w:t>
      </w:r>
      <w:r>
        <w:t xml:space="preserve">месторождения через газораспределительные </w:t>
      </w:r>
      <w:r w:rsidRPr="00424D60">
        <w:t>станции (в 2004  году потребителям отпущено 1000 млн. м3газа);</w:t>
      </w:r>
    </w:p>
    <w:p w:rsidR="00B811A9" w:rsidRPr="00424D60" w:rsidRDefault="00B811A9" w:rsidP="00B811A9">
      <w:pPr>
        <w:pStyle w:val="a5"/>
      </w:pPr>
      <w:r w:rsidRPr="00424D60">
        <w:t>- территориальных:</w:t>
      </w:r>
    </w:p>
    <w:p w:rsidR="00B811A9" w:rsidRPr="00424D60" w:rsidRDefault="00B811A9" w:rsidP="00B811A9">
      <w:pPr>
        <w:pStyle w:val="a5"/>
      </w:pPr>
      <w:r w:rsidRPr="00424D60">
        <w:lastRenderedPageBreak/>
        <w:t xml:space="preserve">- для жилищного строительства – за счет освоения новых площадок и </w:t>
      </w:r>
      <w:r>
        <w:t>реконструкции малоценной застройки</w:t>
      </w:r>
      <w:r w:rsidRPr="00424D60">
        <w:t>;</w:t>
      </w:r>
    </w:p>
    <w:p w:rsidR="00B811A9" w:rsidRPr="00424D60" w:rsidRDefault="00B811A9" w:rsidP="00B811A9">
      <w:pPr>
        <w:pStyle w:val="a5"/>
      </w:pPr>
      <w:r w:rsidRPr="00424D60">
        <w:t xml:space="preserve">- для производственных целей – за счет более интенсивного использования </w:t>
      </w:r>
      <w:r>
        <w:t xml:space="preserve">существующих промышленных, промышленно-коммунальных зон и </w:t>
      </w:r>
      <w:r w:rsidRPr="00424D60">
        <w:t xml:space="preserve">имеющихся резервов </w:t>
      </w:r>
      <w:r>
        <w:t xml:space="preserve">в границах существующих </w:t>
      </w:r>
      <w:r w:rsidRPr="00424D60">
        <w:t>промыш</w:t>
      </w:r>
      <w:r>
        <w:t xml:space="preserve">ленно производственных </w:t>
      </w:r>
      <w:r w:rsidRPr="00424D60">
        <w:t xml:space="preserve">площадок. </w:t>
      </w:r>
    </w:p>
    <w:p w:rsidR="00B811A9" w:rsidRPr="00424D60" w:rsidRDefault="00B811A9" w:rsidP="00B811A9">
      <w:pPr>
        <w:pStyle w:val="a5"/>
      </w:pPr>
      <w:r>
        <w:t xml:space="preserve">Особую привлекательность могут представлять производственные </w:t>
      </w:r>
      <w:r w:rsidRPr="00424D60">
        <w:t>территории, имеющие удобные транспортные подъезды с внешних направлений, в том числе имеющие железнодорожные подъездные пути;</w:t>
      </w:r>
    </w:p>
    <w:p w:rsidR="00B811A9" w:rsidRPr="00424D60" w:rsidRDefault="00B811A9" w:rsidP="00B811A9">
      <w:pPr>
        <w:pStyle w:val="a5"/>
      </w:pPr>
      <w:r>
        <w:t xml:space="preserve">- транспортных: наличие развитой транспортной </w:t>
      </w:r>
      <w:r w:rsidRPr="00424D60">
        <w:t xml:space="preserve">инфраструктуры, </w:t>
      </w:r>
      <w:r>
        <w:t xml:space="preserve">железнодорожной станции и развитой системы железнодорожных </w:t>
      </w:r>
      <w:r w:rsidRPr="00424D60">
        <w:t>подъездных путей, наличие системы обходных автомобильных дорог, аэропорта.</w:t>
      </w:r>
    </w:p>
    <w:p w:rsidR="00B811A9" w:rsidRPr="00424D60" w:rsidRDefault="00B811A9" w:rsidP="00B811A9">
      <w:pPr>
        <w:pStyle w:val="a5"/>
      </w:pPr>
      <w:r>
        <w:t xml:space="preserve">Перечисленные выше факторы обеспечивают </w:t>
      </w:r>
      <w:r w:rsidRPr="00424D60">
        <w:t>инвестиционную привлекательно</w:t>
      </w:r>
      <w:r>
        <w:t xml:space="preserve">сть  города, как для инвесторов из регионов </w:t>
      </w:r>
      <w:r w:rsidRPr="00424D60">
        <w:t>внутри страны, (особенно – близко расположенного Московского), так и для инвесторов из стран ближнего зарубежья.</w:t>
      </w:r>
    </w:p>
    <w:p w:rsidR="00B811A9" w:rsidRPr="00424D60" w:rsidRDefault="00B811A9" w:rsidP="00B811A9">
      <w:pPr>
        <w:pStyle w:val="a5"/>
      </w:pPr>
      <w:r w:rsidRPr="00424D60">
        <w:t>Неблагоприятные факторы:</w:t>
      </w:r>
    </w:p>
    <w:p w:rsidR="00B811A9" w:rsidRPr="00424D60" w:rsidRDefault="00B811A9" w:rsidP="00B811A9">
      <w:pPr>
        <w:pStyle w:val="a5"/>
      </w:pPr>
      <w:r w:rsidRPr="00424D60">
        <w:rPr>
          <w:rFonts w:ascii="Arial" w:hAnsi="Arial" w:cs="Arial"/>
        </w:rPr>
        <w:t>●</w:t>
      </w:r>
      <w:r w:rsidRPr="00424D60">
        <w:rPr>
          <w:rFonts w:ascii="Calibri" w:hAnsi="Calibri" w:cs="Calibri"/>
        </w:rPr>
        <w:t xml:space="preserve"> необходимость м</w:t>
      </w:r>
      <w:r>
        <w:rPr>
          <w:rFonts w:ascii="Calibri" w:hAnsi="Calibri" w:cs="Calibri"/>
        </w:rPr>
        <w:t xml:space="preserve">одернизации и технического перевооружения </w:t>
      </w:r>
      <w:r w:rsidRPr="00424D60">
        <w:rPr>
          <w:rFonts w:ascii="Calibri" w:hAnsi="Calibri" w:cs="Calibri"/>
        </w:rPr>
        <w:t>осн</w:t>
      </w:r>
      <w:r w:rsidRPr="00424D60">
        <w:t xml:space="preserve">овной отрасли </w:t>
      </w:r>
      <w:r>
        <w:t xml:space="preserve">экономики – промышленности, имеющей высокий процент </w:t>
      </w:r>
      <w:r w:rsidRPr="00424D60">
        <w:t xml:space="preserve">износа </w:t>
      </w:r>
      <w:r>
        <w:t xml:space="preserve">основных фондов (не только оборудования, но и зданий и сооружений), </w:t>
      </w:r>
      <w:r w:rsidRPr="00424D60">
        <w:t xml:space="preserve">что потребует привлечения больших инвестиций; </w:t>
      </w:r>
    </w:p>
    <w:p w:rsidR="00B811A9" w:rsidRPr="00424D60" w:rsidRDefault="00B811A9" w:rsidP="00B811A9">
      <w:pPr>
        <w:pStyle w:val="a5"/>
      </w:pPr>
      <w:r w:rsidRPr="00424D60">
        <w:rPr>
          <w:rFonts w:ascii="Arial" w:hAnsi="Arial" w:cs="Arial"/>
        </w:rPr>
        <w:t>●</w:t>
      </w:r>
      <w:r w:rsidRPr="00424D60">
        <w:rPr>
          <w:rFonts w:ascii="Calibri" w:hAnsi="Calibri" w:cs="Calibri"/>
        </w:rPr>
        <w:t xml:space="preserve"> высокий процент износа инженерных коммуникаций;</w:t>
      </w:r>
    </w:p>
    <w:p w:rsidR="00B811A9" w:rsidRPr="00424D60" w:rsidRDefault="00B811A9" w:rsidP="00B811A9">
      <w:pPr>
        <w:pStyle w:val="a5"/>
      </w:pPr>
      <w:r w:rsidRPr="00424D60">
        <w:rPr>
          <w:rFonts w:ascii="Arial" w:hAnsi="Arial" w:cs="Arial"/>
        </w:rPr>
        <w:t>●</w:t>
      </w:r>
      <w:r>
        <w:rPr>
          <w:rFonts w:ascii="Calibri" w:hAnsi="Calibri" w:cs="Calibri"/>
        </w:rPr>
        <w:t xml:space="preserve"> сохраняющаяся в ближайшей перспективе сложная </w:t>
      </w:r>
      <w:r w:rsidRPr="00424D60">
        <w:rPr>
          <w:rFonts w:ascii="Calibri" w:hAnsi="Calibri" w:cs="Calibri"/>
        </w:rPr>
        <w:t xml:space="preserve">демографическая </w:t>
      </w:r>
      <w:r>
        <w:t xml:space="preserve">ситуация – отрицательное сальдо естественного и механического </w:t>
      </w:r>
      <w:r w:rsidRPr="00424D60">
        <w:t>прироста (низкая рождаемость, высокая смертность, отток молодежи).</w:t>
      </w:r>
    </w:p>
    <w:p w:rsidR="00B811A9" w:rsidRPr="00424D60" w:rsidRDefault="00B811A9" w:rsidP="00B811A9">
      <w:pPr>
        <w:pStyle w:val="a5"/>
      </w:pPr>
      <w:r>
        <w:t>До</w:t>
      </w:r>
      <w:r w:rsidRPr="00424D60">
        <w:t xml:space="preserve"> 2</w:t>
      </w:r>
      <w:r>
        <w:t xml:space="preserve">010 </w:t>
      </w:r>
      <w:r w:rsidRPr="00424D60">
        <w:t>г.</w:t>
      </w:r>
      <w:r>
        <w:t xml:space="preserve"> </w:t>
      </w:r>
      <w:r w:rsidRPr="00992D9D">
        <w:t xml:space="preserve">институт "Гипрогор" </w:t>
      </w:r>
      <w:r w:rsidRPr="00424D60">
        <w:t>предпол</w:t>
      </w:r>
      <w:r>
        <w:t xml:space="preserve">агал, </w:t>
      </w:r>
      <w:r w:rsidRPr="00424D60">
        <w:t xml:space="preserve">что специализация хозяйственного комплекса в целом не изменится, но его развитие </w:t>
      </w:r>
      <w:r>
        <w:t>будет сопровождаться процессом структурной перестройки, общее</w:t>
      </w:r>
      <w:r w:rsidRPr="00424D60">
        <w:t xml:space="preserve"> направление которого – усиление роли непроизводственной сферы, в особенности социальной, и снижение сферы материального производства.</w:t>
      </w:r>
      <w:r>
        <w:t xml:space="preserve"> В целом, прогноз оправдался, тенденция продолжает устойчиво развиваться.</w:t>
      </w:r>
    </w:p>
    <w:p w:rsidR="00B811A9" w:rsidRPr="00DF4B8D" w:rsidRDefault="00B811A9" w:rsidP="00B811A9">
      <w:pPr>
        <w:pStyle w:val="a5"/>
      </w:pPr>
      <w:r>
        <w:t xml:space="preserve">Ведущее место в экономике города сохранится за </w:t>
      </w:r>
      <w:r w:rsidRPr="00424D60">
        <w:t>промышленным производством и его основной профилирующей отраслью – машиностроительной, располагающей значительным научно-техническим и кадровым потенциалом.</w:t>
      </w:r>
      <w:r>
        <w:t xml:space="preserve"> Возможно изменение </w:t>
      </w:r>
      <w:r w:rsidRPr="00DF4B8D">
        <w:t xml:space="preserve">отраслевой </w:t>
      </w:r>
      <w:r>
        <w:t>с</w:t>
      </w:r>
      <w:r w:rsidRPr="00DF4B8D">
        <w:t xml:space="preserve">труктуры </w:t>
      </w:r>
      <w:r>
        <w:t xml:space="preserve">промышленного </w:t>
      </w:r>
      <w:r w:rsidRPr="00DF4B8D">
        <w:t>производства за счет диверсификации.</w:t>
      </w:r>
    </w:p>
    <w:p w:rsidR="00B811A9" w:rsidRPr="00DF4B8D" w:rsidRDefault="00B811A9" w:rsidP="00B811A9">
      <w:pPr>
        <w:pStyle w:val="a5"/>
      </w:pPr>
      <w:r>
        <w:t>Не потеряли своей актуальности тезисы о необходимости в</w:t>
      </w:r>
      <w:r w:rsidRPr="00DF4B8D">
        <w:t xml:space="preserve"> целях обеспечения </w:t>
      </w:r>
      <w:r>
        <w:t xml:space="preserve">интересов местного населения развивать  отрасли социальной ориентации, работающие на </w:t>
      </w:r>
      <w:r w:rsidRPr="00DF4B8D">
        <w:t>удовлетворение первостеп</w:t>
      </w:r>
      <w:r>
        <w:t xml:space="preserve">енных  потребностей  населения в  пище, </w:t>
      </w:r>
      <w:r w:rsidRPr="00DF4B8D">
        <w:t>о</w:t>
      </w:r>
      <w:r>
        <w:t xml:space="preserve">дежде и жилье. </w:t>
      </w:r>
      <w:r w:rsidRPr="00DF4B8D">
        <w:t xml:space="preserve">На </w:t>
      </w:r>
      <w:r>
        <w:t xml:space="preserve">перекрестке этих интересов </w:t>
      </w:r>
      <w:r w:rsidRPr="00DF4B8D">
        <w:t>нахо</w:t>
      </w:r>
      <w:r>
        <w:t xml:space="preserve">дятся сырьевые отрасли, работающие </w:t>
      </w:r>
      <w:r w:rsidRPr="00DF4B8D">
        <w:t xml:space="preserve">на </w:t>
      </w:r>
      <w:r>
        <w:t xml:space="preserve">местном </w:t>
      </w:r>
      <w:r w:rsidRPr="00DF4B8D">
        <w:t>сырь</w:t>
      </w:r>
      <w:r>
        <w:t xml:space="preserve">е и удовлетворяющие часть потребностей </w:t>
      </w:r>
      <w:r w:rsidRPr="00DF4B8D">
        <w:t xml:space="preserve">населения. </w:t>
      </w:r>
    </w:p>
    <w:p w:rsidR="00B811A9" w:rsidRPr="00DF4B8D" w:rsidRDefault="00B811A9" w:rsidP="00B811A9">
      <w:pPr>
        <w:pStyle w:val="a5"/>
      </w:pPr>
      <w:r>
        <w:t xml:space="preserve">Особенно актуальным становится ориентирование государства на внутреннего товаропроизводителя, </w:t>
      </w:r>
      <w:r w:rsidRPr="00DF4B8D">
        <w:t>явля</w:t>
      </w:r>
      <w:r>
        <w:t>ющееся</w:t>
      </w:r>
      <w:r w:rsidRPr="00DF4B8D">
        <w:t xml:space="preserve"> </w:t>
      </w:r>
      <w:r>
        <w:t xml:space="preserve">фактором увеличения объемов  сельскохозяйственной продукции и </w:t>
      </w:r>
      <w:r w:rsidRPr="00DF4B8D">
        <w:t>развития предприятий по их переработке.</w:t>
      </w:r>
    </w:p>
    <w:p w:rsidR="00B811A9" w:rsidRPr="00DF4B8D" w:rsidRDefault="00B811A9" w:rsidP="00B811A9">
      <w:pPr>
        <w:pStyle w:val="a5"/>
      </w:pPr>
      <w:r>
        <w:lastRenderedPageBreak/>
        <w:t xml:space="preserve">Приоритетными на среднесрочную перспективу по-прежнему являются </w:t>
      </w:r>
      <w:r w:rsidRPr="00DF4B8D">
        <w:t>отрасли: пищевая, легкая, строительных материалов.</w:t>
      </w:r>
    </w:p>
    <w:p w:rsidR="00B811A9" w:rsidRPr="00DF4B8D" w:rsidRDefault="00B811A9" w:rsidP="00B811A9">
      <w:pPr>
        <w:pStyle w:val="a5"/>
      </w:pPr>
      <w:r>
        <w:t xml:space="preserve">Основные задачи развития производственного комплекса на </w:t>
      </w:r>
      <w:r w:rsidRPr="00DF4B8D">
        <w:t>ближайшую перспективу:</w:t>
      </w:r>
    </w:p>
    <w:p w:rsidR="00B811A9" w:rsidRPr="00DF4B8D" w:rsidRDefault="00B811A9" w:rsidP="00B811A9">
      <w:pPr>
        <w:pStyle w:val="a5"/>
      </w:pPr>
      <w:r w:rsidRPr="00DF4B8D">
        <w:rPr>
          <w:rFonts w:ascii="Arial" w:hAnsi="Arial" w:cs="Arial"/>
        </w:rPr>
        <w:t>●</w:t>
      </w:r>
      <w:r w:rsidRPr="00DF4B8D">
        <w:rPr>
          <w:rFonts w:ascii="Calibri" w:hAnsi="Calibri" w:cs="Calibri"/>
        </w:rPr>
        <w:t xml:space="preserve"> эффективное измене</w:t>
      </w:r>
      <w:r w:rsidRPr="00DF4B8D">
        <w:t>ние структуры производственного комплекса;</w:t>
      </w:r>
    </w:p>
    <w:p w:rsidR="00B811A9" w:rsidRPr="00DF4B8D" w:rsidRDefault="00B811A9" w:rsidP="00B811A9">
      <w:pPr>
        <w:pStyle w:val="a5"/>
      </w:pPr>
      <w:r w:rsidRPr="00DF4B8D">
        <w:rPr>
          <w:rFonts w:ascii="Arial" w:hAnsi="Arial" w:cs="Arial"/>
        </w:rPr>
        <w:t>●</w:t>
      </w:r>
      <w:r w:rsidRPr="00DF4B8D">
        <w:rPr>
          <w:rFonts w:ascii="Calibri" w:hAnsi="Calibri" w:cs="Calibri"/>
        </w:rPr>
        <w:t xml:space="preserve"> рост объемов производства наукоемкой продукции;</w:t>
      </w:r>
    </w:p>
    <w:p w:rsidR="00B811A9" w:rsidRPr="00DF4B8D" w:rsidRDefault="00B811A9" w:rsidP="00B811A9">
      <w:pPr>
        <w:pStyle w:val="a5"/>
      </w:pPr>
      <w:r w:rsidRPr="00DF4B8D">
        <w:rPr>
          <w:rFonts w:ascii="Arial" w:hAnsi="Arial" w:cs="Arial"/>
        </w:rPr>
        <w:t>●</w:t>
      </w:r>
      <w:r w:rsidRPr="00DF4B8D">
        <w:rPr>
          <w:rFonts w:ascii="Calibri" w:hAnsi="Calibri" w:cs="Calibri"/>
        </w:rPr>
        <w:t xml:space="preserve"> насыщение рынка современными конкурентно-способными товарами.</w:t>
      </w:r>
    </w:p>
    <w:p w:rsidR="00B811A9" w:rsidRPr="00DF4B8D" w:rsidRDefault="00B811A9" w:rsidP="00B811A9">
      <w:pPr>
        <w:pStyle w:val="a5"/>
      </w:pPr>
      <w:r w:rsidRPr="00DF4B8D">
        <w:rPr>
          <w:rFonts w:ascii="Arial" w:hAnsi="Arial" w:cs="Arial"/>
        </w:rPr>
        <w:t>●</w:t>
      </w:r>
      <w:r>
        <w:rPr>
          <w:rFonts w:ascii="Calibri" w:hAnsi="Calibri" w:cs="Calibri"/>
        </w:rPr>
        <w:t xml:space="preserve"> повышение научно-технического потенциала </w:t>
      </w:r>
      <w:r w:rsidRPr="00DF4B8D">
        <w:rPr>
          <w:rFonts w:ascii="Calibri" w:hAnsi="Calibri" w:cs="Calibri"/>
        </w:rPr>
        <w:t xml:space="preserve">предприятий, </w:t>
      </w:r>
      <w:r>
        <w:t xml:space="preserve">перепрофилирование  их </w:t>
      </w:r>
      <w:r w:rsidRPr="00DF4B8D">
        <w:t>производственны</w:t>
      </w:r>
      <w:r>
        <w:t xml:space="preserve">х мощностей, на </w:t>
      </w:r>
      <w:r w:rsidRPr="00DF4B8D">
        <w:t xml:space="preserve">выпуск </w:t>
      </w:r>
      <w:r>
        <w:t xml:space="preserve">высокотехнологичной, патентоспособной продукции, создание </w:t>
      </w:r>
      <w:r w:rsidRPr="00DF4B8D">
        <w:t>экспортно-ориентированных и импортно замещаемых производств.</w:t>
      </w:r>
    </w:p>
    <w:p w:rsidR="0003278C" w:rsidRDefault="0003278C" w:rsidP="00FC4D88">
      <w:pPr>
        <w:pStyle w:val="2"/>
        <w:ind w:left="0" w:firstLine="0"/>
      </w:pPr>
      <w:bookmarkStart w:id="6" w:name="_Toc441739903"/>
      <w:r w:rsidRPr="003E3F01">
        <w:t>Природные условия. Анализ экологического состояния территории</w:t>
      </w:r>
      <w:bookmarkEnd w:id="6"/>
    </w:p>
    <w:p w:rsidR="003E3F01" w:rsidRPr="00DE04B1" w:rsidRDefault="003E3F01" w:rsidP="003E3F01">
      <w:pPr>
        <w:pStyle w:val="3"/>
      </w:pPr>
      <w:bookmarkStart w:id="7" w:name="_Toc435274460"/>
      <w:bookmarkStart w:id="8" w:name="_Toc441739904"/>
      <w:r w:rsidRPr="00DE04B1">
        <w:t>Природные условия</w:t>
      </w:r>
      <w:bookmarkEnd w:id="7"/>
      <w:bookmarkEnd w:id="8"/>
    </w:p>
    <w:p w:rsidR="003E3F01" w:rsidRPr="00DE04B1" w:rsidRDefault="003E3F01" w:rsidP="003E3F01">
      <w:pPr>
        <w:pStyle w:val="G1"/>
        <w:rPr>
          <w:rStyle w:val="a9"/>
        </w:rPr>
      </w:pPr>
      <w:r w:rsidRPr="00DE04B1">
        <w:rPr>
          <w:rStyle w:val="a9"/>
        </w:rPr>
        <w:t>Город Курск расположен в южной части Среднерусской возвышенности, представляющей собой возвышенную равнину абс. высотой 220-280 м с пологоволнистой, местами пологохолмистой или пологоувалистой водораздельной поверхностью. На ней берут начало крупные реки Европейской части России и среди них Ока, Дон, Днепр и его притоки Десна и Сейм, Псёл, Свапа и др. Возвышенность глубоко расчленена речной и овражно-балочной сетью (глубина вреза речных долин 50-150 м).</w:t>
      </w:r>
    </w:p>
    <w:p w:rsidR="003E3F01" w:rsidRPr="00DE04B1" w:rsidRDefault="003E3F01" w:rsidP="003E3F01">
      <w:pPr>
        <w:pStyle w:val="G1"/>
        <w:rPr>
          <w:rStyle w:val="a9"/>
        </w:rPr>
      </w:pPr>
      <w:r w:rsidRPr="00DE04B1">
        <w:rPr>
          <w:rStyle w:val="a9"/>
        </w:rPr>
        <w:t>Наибольшие высоты концентрируются в северной части Среднерусской возвышенности. На западе, юге и востоке её поверхность постепенно снижается и в районе Курска её высота не превышает 240-250 м. В пределах южной части Среднерусской возвышенности выделяется сочленение возвышенной, наклонённой на юго-запад и юг, водораздельной Сеймско-Северодонецкой гряды. Гряда отделена пониженной меридиональной зоной Ливенского амфитеатра и Верхнеоскольского бассейна от Придонской возвышенной равнины. К югу и юго-востоку от широкой плоскодонной долины р. Свапы располагается возвышенная водораздельная Сеймско-Псёлская равнина абсолютной высотой 100-110 м. Её восточная граница отчётливо ограничивается линией соединяющей верховья рек Сев. Донец и Тускарь. Обширная плоская и пологоволнистая возвышенная равнина, простирающаяся к западу и юго-западу от этой линии распадается на ряд крупных массивов ограниченных широкими субширотными долинами рек Свапа, Сейм и Псёл. Наибольшие высоты на восточных равнинах (260-270 м), к западу и югу они снижаются до 220-240 м. Средняя глубина расчленения рельефа 60-80 м. Густота расчленения, по данным А. А. Дубянского, составляет от 100 до 600 м оврагов на 1 кв. км и более.</w:t>
      </w:r>
    </w:p>
    <w:p w:rsidR="003E3F01" w:rsidRPr="00DE04B1" w:rsidRDefault="003E3F01" w:rsidP="003E3F01">
      <w:pPr>
        <w:pStyle w:val="4"/>
      </w:pPr>
      <w:r w:rsidRPr="00DE04B1">
        <w:t>Климатическая характеристика</w:t>
      </w:r>
    </w:p>
    <w:p w:rsidR="003E3F01" w:rsidRPr="00DE04B1" w:rsidRDefault="003E3F01" w:rsidP="003E3F01">
      <w:pPr>
        <w:pStyle w:val="G1"/>
        <w:rPr>
          <w:rStyle w:val="a9"/>
        </w:rPr>
      </w:pPr>
      <w:r w:rsidRPr="00DE04B1">
        <w:rPr>
          <w:rStyle w:val="a9"/>
        </w:rPr>
        <w:t>Климат рассматриваемой территории умеренно-континентальный, с довольно жарким летом и умеренно холодной зимой. Среднегодовая температура воздуха составляет +5,5</w:t>
      </w:r>
      <w:r w:rsidRPr="00DE04B1">
        <w:rPr>
          <w:rStyle w:val="a9"/>
        </w:rPr>
        <w:sym w:font="Symbol" w:char="F0B0"/>
      </w:r>
      <w:r w:rsidRPr="00DE04B1">
        <w:rPr>
          <w:rStyle w:val="a9"/>
        </w:rPr>
        <w:t>С. Среднегодовая температура воздуха самого жаркого месяца (июля) составляет +18,7</w:t>
      </w:r>
      <w:r w:rsidRPr="00DE04B1">
        <w:rPr>
          <w:rStyle w:val="a9"/>
        </w:rPr>
        <w:sym w:font="Symbol" w:char="F0B0"/>
      </w:r>
      <w:r w:rsidRPr="00DE04B1">
        <w:rPr>
          <w:rStyle w:val="a9"/>
        </w:rPr>
        <w:t>С, средняя температура самого холодного месяца (января) -9,3</w:t>
      </w:r>
      <w:r w:rsidRPr="00DE04B1">
        <w:rPr>
          <w:rStyle w:val="a9"/>
        </w:rPr>
        <w:sym w:font="Symbol" w:char="F0B0"/>
      </w:r>
      <w:r w:rsidRPr="00DE04B1">
        <w:rPr>
          <w:rStyle w:val="a9"/>
        </w:rPr>
        <w:t>С. Абсолютный максимум +37</w:t>
      </w:r>
      <w:r w:rsidRPr="00DE04B1">
        <w:rPr>
          <w:rStyle w:val="a9"/>
        </w:rPr>
        <w:sym w:font="Symbol" w:char="F0B0"/>
      </w:r>
      <w:r w:rsidRPr="00DE04B1">
        <w:rPr>
          <w:rStyle w:val="a9"/>
        </w:rPr>
        <w:t>С, абсолютный минимум -35</w:t>
      </w:r>
      <w:r w:rsidRPr="00DE04B1">
        <w:rPr>
          <w:rStyle w:val="a9"/>
        </w:rPr>
        <w:sym w:font="Symbol" w:char="F0B0"/>
      </w:r>
      <w:r w:rsidRPr="00DE04B1">
        <w:rPr>
          <w:rStyle w:val="a9"/>
        </w:rPr>
        <w:t>С. Отрицательные температуры наблюдаются в течение пяти месяцев. Температура воздуха наиболее холодной пятидневки –29</w:t>
      </w:r>
      <w:r w:rsidRPr="00DE04B1">
        <w:rPr>
          <w:rStyle w:val="a9"/>
        </w:rPr>
        <w:sym w:font="Symbol" w:char="F0B0"/>
      </w:r>
      <w:r w:rsidRPr="00DE04B1">
        <w:rPr>
          <w:rStyle w:val="a9"/>
        </w:rPr>
        <w:t>С, температура воздуха наиболее холодных суток -32</w:t>
      </w:r>
      <w:r w:rsidRPr="00DE04B1">
        <w:rPr>
          <w:rStyle w:val="a9"/>
        </w:rPr>
        <w:sym w:font="Symbol" w:char="F0B0"/>
      </w:r>
      <w:r w:rsidRPr="00DE04B1">
        <w:rPr>
          <w:rStyle w:val="a9"/>
        </w:rPr>
        <w:t xml:space="preserve">С. </w:t>
      </w:r>
      <w:r w:rsidRPr="00DE04B1">
        <w:rPr>
          <w:rStyle w:val="a9"/>
        </w:rPr>
        <w:lastRenderedPageBreak/>
        <w:t>Продолжительность периода с температурой воздуха выше 10</w:t>
      </w:r>
      <w:r w:rsidRPr="00DE04B1">
        <w:rPr>
          <w:rStyle w:val="a9"/>
        </w:rPr>
        <w:sym w:font="Symbol" w:char="F0B0"/>
      </w:r>
      <w:proofErr w:type="gramStart"/>
      <w:r w:rsidRPr="00DE04B1">
        <w:rPr>
          <w:rStyle w:val="a9"/>
        </w:rPr>
        <w:t>С</w:t>
      </w:r>
      <w:proofErr w:type="gramEnd"/>
      <w:r w:rsidRPr="00DE04B1">
        <w:rPr>
          <w:rStyle w:val="a9"/>
        </w:rPr>
        <w:t xml:space="preserve"> составляет в среднем 150 дней. </w:t>
      </w:r>
    </w:p>
    <w:p w:rsidR="003E3F01" w:rsidRPr="00DE04B1" w:rsidRDefault="003E3F01" w:rsidP="003E3F01">
      <w:pPr>
        <w:pStyle w:val="G1"/>
        <w:rPr>
          <w:rStyle w:val="a9"/>
        </w:rPr>
      </w:pPr>
      <w:r w:rsidRPr="00DE04B1">
        <w:rPr>
          <w:rStyle w:val="a9"/>
        </w:rPr>
        <w:t>Максимальная из средних скоростей ветра зафиксирована по юго-западному румбу в январе и достигает 5,3 м/сек., минимальная – зафиксирована по северо-восточному румбу в июле и составляет 3,5 м/сек. Средняя скорость ветра за период со средней суточной температурой воздуха 8</w:t>
      </w:r>
      <w:r w:rsidRPr="00DE04B1">
        <w:rPr>
          <w:rStyle w:val="a9"/>
        </w:rPr>
        <w:sym w:font="Symbol" w:char="F0B0"/>
      </w:r>
      <w:r w:rsidRPr="00DE04B1">
        <w:rPr>
          <w:rStyle w:val="a9"/>
        </w:rPr>
        <w:t>С или менее, составляет 4,4 м/сек. Согласно СНиП 23–01–99 (строительная климатология, Москва 2000 г.), преобладающее направление ветра за июнь-август – северо-восточное, за декабрь-февраль – юго-западное.</w:t>
      </w:r>
    </w:p>
    <w:p w:rsidR="003E3F01" w:rsidRPr="00DE04B1" w:rsidRDefault="003E3F01" w:rsidP="003E3F01">
      <w:pPr>
        <w:pStyle w:val="ae"/>
        <w:keepNext/>
        <w:jc w:val="both"/>
      </w:pPr>
      <w:r w:rsidRPr="00DE04B1">
        <w:t xml:space="preserve">Таблица </w:t>
      </w:r>
      <w:r w:rsidR="007E42BE">
        <w:fldChar w:fldCharType="begin"/>
      </w:r>
      <w:r>
        <w:instrText xml:space="preserve"> SEQ Таблица \* ARABIC </w:instrText>
      </w:r>
      <w:r w:rsidR="007E42BE">
        <w:fldChar w:fldCharType="separate"/>
      </w:r>
      <w:r w:rsidR="0067678C">
        <w:rPr>
          <w:noProof/>
        </w:rPr>
        <w:t>1</w:t>
      </w:r>
      <w:r w:rsidR="007E42BE">
        <w:fldChar w:fldCharType="end"/>
      </w:r>
      <w:r w:rsidRPr="00DE04B1">
        <w:t xml:space="preserve"> Повторяемость направлений ветра и штилей метеостанции Курск</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337"/>
        <w:gridCol w:w="915"/>
        <w:gridCol w:w="915"/>
        <w:gridCol w:w="915"/>
        <w:gridCol w:w="915"/>
        <w:gridCol w:w="915"/>
        <w:gridCol w:w="915"/>
        <w:gridCol w:w="915"/>
        <w:gridCol w:w="915"/>
        <w:gridCol w:w="913"/>
      </w:tblGrid>
      <w:tr w:rsidR="003E3F01" w:rsidRPr="00DE04B1" w:rsidTr="001B0CCE">
        <w:tc>
          <w:tcPr>
            <w:tcW w:w="699" w:type="pct"/>
            <w:shd w:val="clear" w:color="auto" w:fill="auto"/>
            <w:hideMark/>
          </w:tcPr>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Месяцы</w:t>
            </w:r>
          </w:p>
        </w:tc>
        <w:tc>
          <w:tcPr>
            <w:tcW w:w="478" w:type="pct"/>
            <w:shd w:val="clear" w:color="auto" w:fill="auto"/>
            <w:hideMark/>
          </w:tcPr>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С</w:t>
            </w:r>
          </w:p>
        </w:tc>
        <w:tc>
          <w:tcPr>
            <w:tcW w:w="478" w:type="pct"/>
            <w:shd w:val="clear" w:color="auto" w:fill="auto"/>
            <w:hideMark/>
          </w:tcPr>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СВ</w:t>
            </w:r>
          </w:p>
        </w:tc>
        <w:tc>
          <w:tcPr>
            <w:tcW w:w="478" w:type="pct"/>
            <w:shd w:val="clear" w:color="auto" w:fill="auto"/>
            <w:hideMark/>
          </w:tcPr>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В</w:t>
            </w:r>
          </w:p>
        </w:tc>
        <w:tc>
          <w:tcPr>
            <w:tcW w:w="478" w:type="pct"/>
            <w:shd w:val="clear" w:color="auto" w:fill="auto"/>
            <w:hideMark/>
          </w:tcPr>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ЮВ</w:t>
            </w:r>
          </w:p>
        </w:tc>
        <w:tc>
          <w:tcPr>
            <w:tcW w:w="478" w:type="pct"/>
            <w:shd w:val="clear" w:color="auto" w:fill="auto"/>
            <w:hideMark/>
          </w:tcPr>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Ю</w:t>
            </w:r>
          </w:p>
        </w:tc>
        <w:tc>
          <w:tcPr>
            <w:tcW w:w="478" w:type="pct"/>
            <w:shd w:val="clear" w:color="auto" w:fill="auto"/>
            <w:hideMark/>
          </w:tcPr>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ЮЗ</w:t>
            </w:r>
          </w:p>
        </w:tc>
        <w:tc>
          <w:tcPr>
            <w:tcW w:w="478" w:type="pct"/>
            <w:shd w:val="clear" w:color="auto" w:fill="auto"/>
            <w:hideMark/>
          </w:tcPr>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З</w:t>
            </w:r>
          </w:p>
        </w:tc>
        <w:tc>
          <w:tcPr>
            <w:tcW w:w="478" w:type="pct"/>
            <w:shd w:val="clear" w:color="auto" w:fill="auto"/>
            <w:hideMark/>
          </w:tcPr>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СЗ</w:t>
            </w:r>
          </w:p>
        </w:tc>
        <w:tc>
          <w:tcPr>
            <w:tcW w:w="477" w:type="pct"/>
            <w:shd w:val="clear" w:color="auto" w:fill="auto"/>
            <w:hideMark/>
          </w:tcPr>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штиль</w:t>
            </w:r>
          </w:p>
        </w:tc>
      </w:tr>
      <w:tr w:rsidR="003E3F01" w:rsidRPr="00DE04B1" w:rsidTr="001B0CCE">
        <w:tc>
          <w:tcPr>
            <w:tcW w:w="699" w:type="pct"/>
            <w:shd w:val="clear" w:color="auto" w:fill="auto"/>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Зима</w:t>
            </w:r>
          </w:p>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IX-II</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7,5</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9,0</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10,5</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10,5</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13,5</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18,5</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19,5</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10,0</w:t>
            </w:r>
          </w:p>
        </w:tc>
        <w:tc>
          <w:tcPr>
            <w:tcW w:w="477"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4,0</w:t>
            </w:r>
          </w:p>
        </w:tc>
      </w:tr>
      <w:tr w:rsidR="003E3F01" w:rsidRPr="00DE04B1" w:rsidTr="001B0CCE">
        <w:tc>
          <w:tcPr>
            <w:tcW w:w="699" w:type="pct"/>
            <w:shd w:val="clear" w:color="auto" w:fill="auto"/>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Лето</w:t>
            </w:r>
          </w:p>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III-VIII</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11,5</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15,0</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14,5</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11,0</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11,0</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12,0</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14,0</w:t>
            </w:r>
          </w:p>
        </w:tc>
        <w:tc>
          <w:tcPr>
            <w:tcW w:w="478"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12,0</w:t>
            </w:r>
          </w:p>
        </w:tc>
        <w:tc>
          <w:tcPr>
            <w:tcW w:w="477" w:type="pct"/>
            <w:shd w:val="clear" w:color="auto" w:fill="auto"/>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5,5</w:t>
            </w:r>
          </w:p>
        </w:tc>
      </w:tr>
      <w:tr w:rsidR="003E3F01" w:rsidRPr="00DE04B1" w:rsidTr="001B0CCE">
        <w:tc>
          <w:tcPr>
            <w:tcW w:w="699" w:type="pct"/>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Год</w:t>
            </w:r>
          </w:p>
        </w:tc>
        <w:tc>
          <w:tcPr>
            <w:tcW w:w="478" w:type="pct"/>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9,0</w:t>
            </w:r>
          </w:p>
        </w:tc>
        <w:tc>
          <w:tcPr>
            <w:tcW w:w="478" w:type="pct"/>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12,0</w:t>
            </w:r>
          </w:p>
        </w:tc>
        <w:tc>
          <w:tcPr>
            <w:tcW w:w="478" w:type="pct"/>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13,0</w:t>
            </w:r>
          </w:p>
        </w:tc>
        <w:tc>
          <w:tcPr>
            <w:tcW w:w="478" w:type="pct"/>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11,0</w:t>
            </w:r>
          </w:p>
        </w:tc>
        <w:tc>
          <w:tcPr>
            <w:tcW w:w="478" w:type="pct"/>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12,0</w:t>
            </w:r>
          </w:p>
        </w:tc>
        <w:tc>
          <w:tcPr>
            <w:tcW w:w="478" w:type="pct"/>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15,0</w:t>
            </w:r>
          </w:p>
        </w:tc>
        <w:tc>
          <w:tcPr>
            <w:tcW w:w="478" w:type="pct"/>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17,0</w:t>
            </w:r>
          </w:p>
        </w:tc>
        <w:tc>
          <w:tcPr>
            <w:tcW w:w="478" w:type="pct"/>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11,0</w:t>
            </w:r>
          </w:p>
        </w:tc>
        <w:tc>
          <w:tcPr>
            <w:tcW w:w="477" w:type="pct"/>
            <w:vAlign w:val="center"/>
            <w:hideMark/>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5,0</w:t>
            </w:r>
          </w:p>
        </w:tc>
      </w:tr>
    </w:tbl>
    <w:p w:rsidR="003E3F01" w:rsidRPr="00DE04B1" w:rsidRDefault="003E3F01" w:rsidP="003E3F01">
      <w:pPr>
        <w:pStyle w:val="G1"/>
        <w:rPr>
          <w:rStyle w:val="a9"/>
        </w:rPr>
      </w:pPr>
      <w:r w:rsidRPr="00DE04B1">
        <w:rPr>
          <w:rStyle w:val="a9"/>
        </w:rPr>
        <w:t>По количеству выпадающих осадков город расположен в зоне достаточного увлажнения. Средняя месячная относительная влажность воздуха наиболее холодного месяца составляет 83%, наиболее теплого месяца – 69%. За год выпадает 587 мм осадков, из них 375 мм (64%) за апрель–октябрь и 212 мм (36%) за ноябрь-март. Суточный максимум осадков – 144 мм (СНиП 23-01-99). Количество летних осадков преобладает над зимними, в основном, за счет их интенсивности. Осадкам свойственно неравномерное их выпадение, как в течение одного года, так и в разные годы.</w:t>
      </w:r>
    </w:p>
    <w:p w:rsidR="003E3F01" w:rsidRPr="00DE04B1" w:rsidRDefault="003E3F01" w:rsidP="003E3F01">
      <w:pPr>
        <w:pStyle w:val="G1"/>
        <w:rPr>
          <w:rStyle w:val="a9"/>
        </w:rPr>
      </w:pPr>
      <w:r w:rsidRPr="00DE04B1">
        <w:rPr>
          <w:rStyle w:val="a9"/>
        </w:rPr>
        <w:t xml:space="preserve">Устойчивый снежный покров образуется в первой декаде декабря и держится в среднем 125 дней. Снежный покров распределяется неравномерно, средняя из максимальных ее высот на открытых полях составляет около 80 см. </w:t>
      </w:r>
    </w:p>
    <w:p w:rsidR="003E3F01" w:rsidRPr="00DE04B1" w:rsidRDefault="003E3F01" w:rsidP="003E3F01">
      <w:pPr>
        <w:pStyle w:val="G1"/>
        <w:rPr>
          <w:rStyle w:val="a9"/>
        </w:rPr>
      </w:pPr>
      <w:r w:rsidRPr="00DE04B1">
        <w:rPr>
          <w:rStyle w:val="a9"/>
        </w:rPr>
        <w:t>По климатическому районированию для строительства территория города относится к категории II В.</w:t>
      </w:r>
    </w:p>
    <w:p w:rsidR="003E3F01" w:rsidRPr="00DE04B1" w:rsidRDefault="003E3F01" w:rsidP="003E3F01">
      <w:pPr>
        <w:pStyle w:val="G1"/>
        <w:rPr>
          <w:rStyle w:val="a9"/>
        </w:rPr>
      </w:pPr>
      <w:r w:rsidRPr="00DE04B1">
        <w:rPr>
          <w:rStyle w:val="a9"/>
        </w:rPr>
        <w:t xml:space="preserve">Нормативная глубина промерзания глинистых и суглинистых грунтов – 115 см. </w:t>
      </w:r>
    </w:p>
    <w:p w:rsidR="003E3F01" w:rsidRPr="00DE04B1" w:rsidRDefault="003E3F01" w:rsidP="003E3F01">
      <w:pPr>
        <w:pStyle w:val="4"/>
      </w:pPr>
      <w:r w:rsidRPr="00DE04B1">
        <w:t xml:space="preserve">Гидрология </w:t>
      </w:r>
    </w:p>
    <w:p w:rsidR="003E3F01" w:rsidRPr="00DE04B1" w:rsidRDefault="003E3F01" w:rsidP="003E3F01">
      <w:pPr>
        <w:pStyle w:val="G1"/>
        <w:rPr>
          <w:rStyle w:val="a9"/>
        </w:rPr>
      </w:pPr>
      <w:r w:rsidRPr="00DE04B1">
        <w:rPr>
          <w:rStyle w:val="a9"/>
        </w:rPr>
        <w:t xml:space="preserve">Самым крупным водотоком на рассматриваемой территории г. Курска является р. Тускарь, правый приток р. Сейм, левого притока р. Десны, принадлежащей бассейну р. Днепра. </w:t>
      </w:r>
    </w:p>
    <w:p w:rsidR="003E3F01" w:rsidRPr="00DE04B1" w:rsidRDefault="003E3F01" w:rsidP="003E3F01">
      <w:pPr>
        <w:pStyle w:val="G1"/>
        <w:rPr>
          <w:rStyle w:val="a9"/>
        </w:rPr>
      </w:pPr>
      <w:r w:rsidRPr="00DE04B1">
        <w:rPr>
          <w:rStyle w:val="a9"/>
        </w:rPr>
        <w:t xml:space="preserve">Длина реки Тускарь составляет 108,5 км, площадь водосбора в створе водомерного поста, расположенного на расстоянии 8,5 км от устья, составляет 2480 кв.км. </w:t>
      </w:r>
    </w:p>
    <w:p w:rsidR="003E3F01" w:rsidRPr="00DE04B1" w:rsidRDefault="003E3F01" w:rsidP="003E3F01">
      <w:pPr>
        <w:pStyle w:val="G1"/>
        <w:rPr>
          <w:rStyle w:val="a9"/>
        </w:rPr>
      </w:pPr>
      <w:r w:rsidRPr="00DE04B1">
        <w:rPr>
          <w:rStyle w:val="a9"/>
        </w:rPr>
        <w:t xml:space="preserve">По характеру питания Тускарь относится к рекам с преимущественно весенним половодьем и относительно низкими летней и зимней меженью, нарушаемой дождевыми паводками. Подъем воды начинается в середине марта, иногда начале апреля. В среднем половодье длится 25 суток. </w:t>
      </w:r>
    </w:p>
    <w:p w:rsidR="003E3F01" w:rsidRPr="00DE04B1" w:rsidRDefault="003E3F01" w:rsidP="003E3F01">
      <w:pPr>
        <w:pStyle w:val="G1"/>
        <w:rPr>
          <w:rStyle w:val="a9"/>
        </w:rPr>
      </w:pPr>
      <w:r w:rsidRPr="00DE04B1">
        <w:rPr>
          <w:rStyle w:val="a9"/>
        </w:rPr>
        <w:t>Максимальный расход весеннего половодья 1% обеспеченности на р. Тускарь составляет 1190 м3/сек., дождевых паводков – 450 куб. м/сек. Среднегодовой расход – 10 куб.м /сек. Минимальный расход 95% обеспеченности – 4 куб. м /сек.</w:t>
      </w:r>
    </w:p>
    <w:p w:rsidR="003E3F01" w:rsidRPr="00DE04B1" w:rsidRDefault="003E3F01" w:rsidP="003E3F01">
      <w:pPr>
        <w:pStyle w:val="G1"/>
        <w:rPr>
          <w:rStyle w:val="a9"/>
        </w:rPr>
      </w:pPr>
      <w:r w:rsidRPr="00DE04B1">
        <w:rPr>
          <w:rStyle w:val="a9"/>
        </w:rPr>
        <w:lastRenderedPageBreak/>
        <w:t xml:space="preserve">Наивысший расчётный уровень весеннего половодья 1% обеспеченности р. Тускарь в створе в/п составляет 161,41 м. Б. С. </w:t>
      </w:r>
    </w:p>
    <w:p w:rsidR="003E3F01" w:rsidRPr="00DE04B1" w:rsidRDefault="003E3F01" w:rsidP="003E3F01">
      <w:pPr>
        <w:pStyle w:val="G1"/>
        <w:rPr>
          <w:rStyle w:val="a9"/>
        </w:rPr>
      </w:pPr>
      <w:r w:rsidRPr="00DE04B1">
        <w:rPr>
          <w:rStyle w:val="a9"/>
        </w:rPr>
        <w:t>Отметка нуля графика водпоста р. Тускарь – 153,41 м Б. С.</w:t>
      </w:r>
    </w:p>
    <w:p w:rsidR="003E3F01" w:rsidRPr="00DE04B1" w:rsidRDefault="003E3F01" w:rsidP="003E3F01">
      <w:pPr>
        <w:pStyle w:val="G1"/>
        <w:rPr>
          <w:rStyle w:val="a9"/>
        </w:rPr>
      </w:pPr>
      <w:r w:rsidRPr="00DE04B1">
        <w:rPr>
          <w:rStyle w:val="a9"/>
        </w:rPr>
        <w:t>На рассматриваемой территории в зону возможного затопления паводком 1% обеспеченности попадает территория парка имени «50 лет ВЛКСМ». Средний слой затопления составляет 3 м.</w:t>
      </w:r>
    </w:p>
    <w:p w:rsidR="003E3F01" w:rsidRPr="00DE04B1" w:rsidRDefault="003E3F01" w:rsidP="003E3F01">
      <w:pPr>
        <w:pStyle w:val="G1"/>
        <w:rPr>
          <w:rStyle w:val="a9"/>
        </w:rPr>
      </w:pPr>
      <w:r w:rsidRPr="00DE04B1">
        <w:rPr>
          <w:rStyle w:val="a9"/>
        </w:rPr>
        <w:t>Река Кур является правым притоком р. Тускарь и впадает в р. Тускарь в центральной части города в 3,6 км от устья. Длина реки составляет 17 км, площадь водосбора 70 кв. км. Основной источник питания – талые и дождевые воды. Максимальный расход весеннего паводка 1% обеспеченности составляет 64 м3/сек. Среднегодовой расход составляет 0,2 куб. м /сек.</w:t>
      </w:r>
    </w:p>
    <w:p w:rsidR="003E3F01" w:rsidRPr="00DE04B1" w:rsidRDefault="003E3F01" w:rsidP="003E3F01">
      <w:pPr>
        <w:pStyle w:val="G1"/>
        <w:rPr>
          <w:rStyle w:val="a9"/>
        </w:rPr>
      </w:pPr>
      <w:r w:rsidRPr="00DE04B1">
        <w:rPr>
          <w:rStyle w:val="a9"/>
        </w:rPr>
        <w:t xml:space="preserve">На р. Кур в 7 км от устья (за пределами рассматриваемой территории) создано три пруда общим объёмом 1,4 млн. куб. м. Состояние гидротехнических сооружений удовлетворительное. </w:t>
      </w:r>
    </w:p>
    <w:p w:rsidR="003E3F01" w:rsidRPr="00DE04B1" w:rsidRDefault="003E3F01" w:rsidP="003E3F01">
      <w:pPr>
        <w:pStyle w:val="G1"/>
        <w:rPr>
          <w:rStyle w:val="a9"/>
        </w:rPr>
      </w:pPr>
      <w:r w:rsidRPr="00DE04B1">
        <w:rPr>
          <w:rStyle w:val="a9"/>
        </w:rPr>
        <w:t>Зарегулированный расход р. Кур 1% обеспеченности составляет 50 куб. м /сек.</w:t>
      </w:r>
    </w:p>
    <w:p w:rsidR="003E3F01" w:rsidRPr="00DE04B1" w:rsidRDefault="003E3F01" w:rsidP="003E3F01">
      <w:pPr>
        <w:pStyle w:val="4"/>
      </w:pPr>
      <w:r w:rsidRPr="00DE04B1">
        <w:rPr>
          <w:iCs/>
        </w:rPr>
        <w:t>Гидрогеологические условия</w:t>
      </w:r>
    </w:p>
    <w:p w:rsidR="003E3F01" w:rsidRPr="00DE04B1" w:rsidRDefault="003E3F01" w:rsidP="003E3F01">
      <w:pPr>
        <w:pStyle w:val="G1"/>
        <w:rPr>
          <w:rStyle w:val="a9"/>
        </w:rPr>
      </w:pPr>
      <w:r w:rsidRPr="00DE04B1">
        <w:rPr>
          <w:rStyle w:val="a9"/>
        </w:rPr>
        <w:t>Условия водоснабжения центральной части города Курска основаны на использовании подземных вод трёх-четырёх водоносных горизонтов (комплексов). Эти воды не обеспечены выдержанными пластами водоупорных пород, что делает их доступными для загрязнений.</w:t>
      </w:r>
    </w:p>
    <w:p w:rsidR="003E3F01" w:rsidRPr="00DE04B1" w:rsidRDefault="003E3F01" w:rsidP="003E3F01">
      <w:pPr>
        <w:pStyle w:val="G1"/>
        <w:rPr>
          <w:rStyle w:val="a9"/>
        </w:rPr>
      </w:pPr>
      <w:r w:rsidRPr="00DE04B1">
        <w:rPr>
          <w:rStyle w:val="a9"/>
        </w:rPr>
        <w:t xml:space="preserve">Наиболее доступным является здесь водоносный горизонт в речных поймах и руслах оврагов и балок (al, Pr Qiv), не отличающийся большой водообильностью. Водовмещающие породы – пески, с прослоями и линзами суглинков, супесей и глин или крупными линзами гравийно-галечникового материала. Мощность водоносного горизонта в балках и оврагах 5-7 м, в долинах рек Тускарь, Кур и их притоках до 10-12 м. Воды безнапорные, залегают на глубине 0-3 м. Питается водоносный горизонт за счёт атмосферных осадков, поверхностных вод и подтока вод нижележащих водоносных горизонтов. Дебиты скважин 0,06-2,2 л/с, при понижении уровня воды на 0,5-2,15 м. Дебит родников 0,01-0,1 л/с. Воды пресные гидрокарбонатные кальциевые с минерализацией 0,1-0,9, реже 1,2 г/л, широко используются местным населением с помощью колодцев глубиной 0,4-10 м, столб воды 0,1-6,0 м. Это воды используются также для централизованного водоснабжения, при помощи </w:t>
      </w:r>
      <w:proofErr w:type="gramStart"/>
      <w:r w:rsidRPr="00DE04B1">
        <w:rPr>
          <w:rStyle w:val="a9"/>
        </w:rPr>
        <w:t>водозаборов</w:t>
      </w:r>
      <w:proofErr w:type="gramEnd"/>
      <w:r w:rsidRPr="00DE04B1">
        <w:rPr>
          <w:rStyle w:val="a9"/>
        </w:rPr>
        <w:t xml:space="preserve"> рассчитанных на подтоке воды в скважины из речных русел для чего цепочка скважин водозаборов вытягивается вдоль русла реки, на участках с хорошей водоотдачей аллювия.</w:t>
      </w:r>
    </w:p>
    <w:p w:rsidR="003E3F01" w:rsidRPr="00DE04B1" w:rsidRDefault="003E3F01" w:rsidP="003E3F01">
      <w:pPr>
        <w:pStyle w:val="G1"/>
        <w:rPr>
          <w:rStyle w:val="a9"/>
        </w:rPr>
      </w:pPr>
      <w:r w:rsidRPr="00DE04B1">
        <w:rPr>
          <w:rStyle w:val="a9"/>
        </w:rPr>
        <w:t>Воды надпойменных террас рек Тускарь и Кур (al Q II-III). Наиболее обводнены низкие аккумулятивные террасы, верхние цокольные террасы, обладающие аллювием меньшей мощности, как правило, бывают дренированы. Водовмещающими грунтами являются пески с линзами галечников и супесей мощностью от 0,2-3,5 до 12 м. Воды безнапорные, залегают на глубине от 0,1-3,0 м до 7-10 м. Выдержанных водоупоров ни сверху, ни снизу водоносный горизонт не имеет. Местами в нём встречаются прослои и линзы аллювиальных глин, с которыми связаны местные напоры до 13 м. Воды горизонта пресные гидрокарбонатные кальциевые, с минерализацией 0,4-0,6 г/л.</w:t>
      </w:r>
    </w:p>
    <w:p w:rsidR="003E3F01" w:rsidRPr="00DE04B1" w:rsidRDefault="003E3F01" w:rsidP="003E3F01">
      <w:pPr>
        <w:pStyle w:val="G1"/>
        <w:rPr>
          <w:rStyle w:val="a9"/>
        </w:rPr>
      </w:pPr>
      <w:r w:rsidRPr="00DE04B1">
        <w:rPr>
          <w:rStyle w:val="a9"/>
        </w:rPr>
        <w:lastRenderedPageBreak/>
        <w:t>Воды туронско-маастрихтского комплекса верхнего мела (K2t-ms). Наиболее обводнены придолинные участки, где сеть трещин в водовмещающих породах – писчем мелу, мергелях, песчаниках, наиболее густая, поскольку реки заложены на тектонических разломах. Водовмещающими здесь являются и пески верхнемелового возраста. Ширина таких водообильных зон оценивается в 1-10 км, глубина зоны активной трещиноватости достигает 70 м, преобладающая 20-50 м. Глубина до воды на междуречьях 25-100 м. В речных долинах этот водоносный комплекс, часто залегает непосредственно под аллювием, образуя с ним гидравлическую связь. Воды комплекса от безнапорных до слабонапорных (20 м). Дебит скважин 0,02-95 л/с, при понижении уровня воды 0,5-9 м, дебит колодцев и родников 0,01-15,5л/с. Воды пресные гидрокарбонатные кальциевые, с минерализацией 0,1-1,2 г/л. Воды комплекса широко используют для водоснабжения населения и промышленных объектов и эксплуатируются преимущественно скважинами.</w:t>
      </w:r>
    </w:p>
    <w:p w:rsidR="003E3F01" w:rsidRPr="00DE04B1" w:rsidRDefault="003E3F01" w:rsidP="003E3F01">
      <w:pPr>
        <w:pStyle w:val="G1"/>
        <w:rPr>
          <w:rStyle w:val="a9"/>
        </w:rPr>
      </w:pPr>
      <w:r w:rsidRPr="00DE04B1">
        <w:rPr>
          <w:rStyle w:val="a9"/>
        </w:rPr>
        <w:t>Воды альб-сеноманского мелового комплекса (K1-2ab-cm) имеют довольно широкое распространение за исключением участка в верховьях р. Тускарь. Водовмещающие породы – пески мелкие и среднезернистые, мощностью 1-50 м, преобладающая мощность 20-30 м. Глубина залегания комплекса 2-30 м. Совместное опробование этого комплекса с аллювием значительно увеличило производительность скважин с 0,05-0,11 л/с до 3,9-7,2 л/с, а на участках, где опробовался только сеноманский горизонт 0,03-0,3 л/с. По составу воды гидрокарбонатные кальциевые, пресные, от умеренно жестких до очень жестких. Общая минерализация вод увеличивается в южном направлении, в сторону погружения комплекса.</w:t>
      </w:r>
    </w:p>
    <w:p w:rsidR="003E3F01" w:rsidRPr="00DE04B1" w:rsidRDefault="003E3F01" w:rsidP="003E3F01">
      <w:pPr>
        <w:pStyle w:val="G1"/>
        <w:rPr>
          <w:rStyle w:val="a9"/>
        </w:rPr>
      </w:pPr>
      <w:r w:rsidRPr="00DE04B1">
        <w:rPr>
          <w:rStyle w:val="a9"/>
        </w:rPr>
        <w:t>Наиболее широким распространением, в центральной части г. Курска, пользуются воды меловых отложений. В верхней части разреза этих отложений они циркулируют в мергельно-меловых породах маастрихт-турона (K2t-ms), в нижней части разреза – в песчано-глинистых отложениях сеномана-альба (K1-2ab-cm) и апт-неокома (K1-2a-n).</w:t>
      </w:r>
    </w:p>
    <w:p w:rsidR="003E3F01" w:rsidRPr="00DE04B1" w:rsidRDefault="003E3F01" w:rsidP="003E3F01">
      <w:pPr>
        <w:pStyle w:val="G1"/>
        <w:rPr>
          <w:rStyle w:val="a9"/>
        </w:rPr>
      </w:pPr>
      <w:r w:rsidRPr="00DE04B1">
        <w:rPr>
          <w:rStyle w:val="a9"/>
        </w:rPr>
        <w:t>Водоносность мергельно-меловой толщи целиком зависит от её трещиноватости и мощности зоны аэрации. В рассматриваемом районе толща трещиновата и водоносна почти по всей мощности. Этот маастрихт-туронский водоносный комплекс или водоносные горизонты стратиграфически представленные обводнёнными маастрихт-сантонскими, сантонскими и сантон-туронскими отложениями. С погружением в юго-западном направлении и увеличением мощности верхнего мела до 150-300 м, обосабливаются три зоны различных по трещиноватости пород. За верхней обводнённой зоной, мощностью 70-100 м сохраняется наименование маастрихт-туронский водоносный комплекс, соответствующий маастрихтскому, кампанскому и сантонскому ярусам. Расположенная ниже зона монолитных практически трещиноватых карбонатных пород сантонского и коньякского ярусов образует выдержанный горизонт водоупора (сантонский водоупор). Ниже этого водоупора расположена вторая зона трещиноватых обводнённых пород, образующих коньяк-туронский водоносный комплекс.</w:t>
      </w:r>
    </w:p>
    <w:p w:rsidR="003E3F01" w:rsidRPr="00DE04B1" w:rsidRDefault="003E3F01" w:rsidP="003E3F01">
      <w:pPr>
        <w:pStyle w:val="G1"/>
        <w:rPr>
          <w:rStyle w:val="a9"/>
        </w:rPr>
      </w:pPr>
      <w:r w:rsidRPr="00DE04B1">
        <w:rPr>
          <w:rStyle w:val="a9"/>
        </w:rPr>
        <w:t>Преимущественно песчаные отложения сеномана и альба образуют следующий выдержанный водоносный комплекс. Этот комплекс представляют породы то одного, то обоих ярусов. А весь разрез меловых отложений завершает песчано-глинистая толща апт-неокома с водами спорадического распространения.</w:t>
      </w:r>
    </w:p>
    <w:p w:rsidR="003E3F01" w:rsidRPr="00DE04B1" w:rsidRDefault="003E3F01" w:rsidP="003E3F01">
      <w:pPr>
        <w:pStyle w:val="4"/>
      </w:pPr>
      <w:r w:rsidRPr="00DE04B1">
        <w:t>Геологическое строение</w:t>
      </w:r>
    </w:p>
    <w:p w:rsidR="003E3F01" w:rsidRPr="00DE04B1" w:rsidRDefault="003E3F01" w:rsidP="003E3F01">
      <w:pPr>
        <w:pStyle w:val="G1"/>
        <w:rPr>
          <w:rStyle w:val="a9"/>
        </w:rPr>
      </w:pPr>
      <w:r w:rsidRPr="00DE04B1">
        <w:rPr>
          <w:rStyle w:val="a9"/>
        </w:rPr>
        <w:t>Город Курск расположен на южном склоне крупной докембрийской тектонической структуры Русской платформы – Воронежской антеклизе.</w:t>
      </w:r>
    </w:p>
    <w:p w:rsidR="003E3F01" w:rsidRPr="00DE04B1" w:rsidRDefault="003E3F01" w:rsidP="003E3F01">
      <w:pPr>
        <w:pStyle w:val="G1"/>
        <w:rPr>
          <w:rStyle w:val="a9"/>
        </w:rPr>
      </w:pPr>
      <w:r w:rsidRPr="00DE04B1">
        <w:rPr>
          <w:rStyle w:val="a9"/>
        </w:rPr>
        <w:lastRenderedPageBreak/>
        <w:t>Наиболее древними отложениями из распространённых в пределах интересующих нас глубин, в центральной части г. Курска, являются отложения нижнего отдела меловой системы (неокома) (К1). В нижней части разреза неоком представлен кварц-глауконитовыми песками и песчаниками мелкими, среднезернистыми и разнозернистыми, глинистыми и местами известковистыми, содержащими гальку чёрных фосфоритов и скопления железистых оолитов. Цемент песчаников преимущественно сидеритовый. Пески местами переслаиваются с опесчаненными глинами. Это валанжинский ярус неокома (К1v), мощностью 10 м. В средней и верхней части неокома развиты опесчаненные глины и алевриты с конкрециями сидерита и фосфорита. Аптский ярус (К1ap) – мощностью от 10-15 до 30 м, сложен пятнистыми алевролитистыми глинами и алевролитами. Альбский ярус (К1al) в нижней части разреза светлые глауконитово-кварцевые пески, разнозернистые – 20 м, в средней части – разнозернистые кварцевые пески – 5 м и песчаники разной плотности. В верхней части – глауконитово-кварцевые мелко- и разнозернистые пески, мощностью 15-25 м. Верхний отдел мела составляет преимущественно писчий мел и различные типы мергелей. Однако сеноманский ярус (К2sm) сложен кварц-глауконитовыми песками с желваками и прослоями фосфоритов.</w:t>
      </w:r>
    </w:p>
    <w:p w:rsidR="003E3F01" w:rsidRPr="00DE04B1" w:rsidRDefault="003E3F01" w:rsidP="003E3F01">
      <w:pPr>
        <w:pStyle w:val="G1"/>
        <w:rPr>
          <w:rStyle w:val="a9"/>
        </w:rPr>
      </w:pPr>
      <w:r w:rsidRPr="00DE04B1">
        <w:rPr>
          <w:rStyle w:val="a9"/>
        </w:rPr>
        <w:t>Туронский ярус (K2t) в нижней части – сильно опесчаненный мел с галькой фосфорита, 2-3 м. Основную часть разреза занимает писчий мел с грубыми остатками фораминифер, иноцерамов и др. пелеципод. Общая мощность до 5 м. В основании разреза пласт кварц-глауконитовых песков, мергели.</w:t>
      </w:r>
    </w:p>
    <w:p w:rsidR="003E3F01" w:rsidRPr="00DE04B1" w:rsidRDefault="003E3F01" w:rsidP="003E3F01">
      <w:pPr>
        <w:pStyle w:val="G1"/>
        <w:rPr>
          <w:rStyle w:val="a9"/>
        </w:rPr>
      </w:pPr>
      <w:r w:rsidRPr="00DE04B1">
        <w:rPr>
          <w:rStyle w:val="a9"/>
        </w:rPr>
        <w:t>Коньякский ярус (K2cn) – писчий мел с прослоями мелоподобных мергелей 0,2-0,8 м. Общая мощность 2-6 м.</w:t>
      </w:r>
    </w:p>
    <w:p w:rsidR="003E3F01" w:rsidRPr="00DE04B1" w:rsidRDefault="003E3F01" w:rsidP="003E3F01">
      <w:pPr>
        <w:pStyle w:val="G1"/>
        <w:rPr>
          <w:rStyle w:val="a9"/>
        </w:rPr>
      </w:pPr>
      <w:r w:rsidRPr="00DE04B1">
        <w:rPr>
          <w:rStyle w:val="a9"/>
        </w:rPr>
        <w:t>Сантонский ярус (K2st) состоит из переслаивания писчего мела, опок, песков, общей мощностью 2-6 м.</w:t>
      </w:r>
    </w:p>
    <w:p w:rsidR="003E3F01" w:rsidRPr="00DE04B1" w:rsidRDefault="003E3F01" w:rsidP="003E3F01">
      <w:pPr>
        <w:pStyle w:val="G1"/>
        <w:rPr>
          <w:rStyle w:val="a9"/>
        </w:rPr>
      </w:pPr>
      <w:r w:rsidRPr="00DE04B1">
        <w:rPr>
          <w:rStyle w:val="a9"/>
        </w:rPr>
        <w:t>Компанский и маастрихтский ярусы – преимущественно писчий мел.</w:t>
      </w:r>
    </w:p>
    <w:p w:rsidR="003E3F01" w:rsidRPr="00DE04B1" w:rsidRDefault="003E3F01" w:rsidP="003E3F01">
      <w:pPr>
        <w:pStyle w:val="G1"/>
        <w:rPr>
          <w:rStyle w:val="a9"/>
        </w:rPr>
      </w:pPr>
      <w:r w:rsidRPr="00DE04B1">
        <w:rPr>
          <w:rStyle w:val="a9"/>
        </w:rPr>
        <w:t>Коренные меловые породы на всей рассматриваемой территории почти сплошным чехлом покрывают четвертичные отложения перигляциальной зоны (prQ1-III). Они представлены бурыми и зеленовато-серыми суглинками, супесями, в меньшей степени песками, перекрывают междуречья, их склоны, долины рек, овражно-балочную сеть.</w:t>
      </w:r>
    </w:p>
    <w:p w:rsidR="003E3F01" w:rsidRPr="00DE04B1" w:rsidRDefault="003E3F01" w:rsidP="003E3F01">
      <w:pPr>
        <w:pStyle w:val="G1"/>
        <w:rPr>
          <w:rStyle w:val="a9"/>
        </w:rPr>
      </w:pPr>
      <w:r w:rsidRPr="00DE04B1">
        <w:rPr>
          <w:rStyle w:val="a9"/>
        </w:rPr>
        <w:t>На междуречьях и высоких надпойменных террасах здесь широко распространены лёссы и лёссовидные суглинки, мощностью до 25 м, содержащие местами до трёх горизонтов погребённых почв, возможно соответствующих периодам межледниковья.</w:t>
      </w:r>
    </w:p>
    <w:p w:rsidR="003E3F01" w:rsidRPr="00DE04B1" w:rsidRDefault="003E3F01" w:rsidP="003E3F01">
      <w:pPr>
        <w:pStyle w:val="4"/>
      </w:pPr>
      <w:r w:rsidRPr="00DE04B1">
        <w:t>Инженерно–геологические условия</w:t>
      </w:r>
    </w:p>
    <w:p w:rsidR="003E3F01" w:rsidRPr="00DE04B1" w:rsidRDefault="003E3F01" w:rsidP="003E3F01">
      <w:pPr>
        <w:pStyle w:val="G1"/>
        <w:rPr>
          <w:rStyle w:val="a9"/>
        </w:rPr>
      </w:pPr>
      <w:r w:rsidRPr="00DE04B1">
        <w:rPr>
          <w:rStyle w:val="a9"/>
        </w:rPr>
        <w:t>По условиям разработки грунтов, их устойчивости в естественном состоянии и под нагрузкой, глубине залегания уровня грунтовых вод, распространении опасных геологических процессов, характеру рельефа, глубине и густоте его расчленения, территория центральной части города делится на три инженерно-геологических района.</w:t>
      </w:r>
    </w:p>
    <w:p w:rsidR="003E3F01" w:rsidRPr="00DE04B1" w:rsidRDefault="003E3F01" w:rsidP="003E3F01">
      <w:pPr>
        <w:pStyle w:val="G1"/>
        <w:rPr>
          <w:rStyle w:val="a9"/>
        </w:rPr>
      </w:pPr>
      <w:r w:rsidRPr="00DE04B1">
        <w:rPr>
          <w:rStyle w:val="a9"/>
        </w:rPr>
        <w:t>Район  I – Долина р. Тускарь.</w:t>
      </w:r>
    </w:p>
    <w:p w:rsidR="003E3F01" w:rsidRPr="00DE04B1" w:rsidRDefault="003E3F01" w:rsidP="003E3F01">
      <w:pPr>
        <w:pStyle w:val="G1"/>
        <w:rPr>
          <w:rStyle w:val="a9"/>
        </w:rPr>
      </w:pPr>
      <w:r w:rsidRPr="00DE04B1">
        <w:rPr>
          <w:rStyle w:val="a9"/>
        </w:rPr>
        <w:t>Район  II – Долина р. Кур.</w:t>
      </w:r>
    </w:p>
    <w:p w:rsidR="003E3F01" w:rsidRPr="00DE04B1" w:rsidRDefault="003E3F01" w:rsidP="003E3F01">
      <w:pPr>
        <w:pStyle w:val="G1"/>
        <w:rPr>
          <w:rStyle w:val="a9"/>
        </w:rPr>
      </w:pPr>
      <w:r w:rsidRPr="00DE04B1">
        <w:rPr>
          <w:rStyle w:val="a9"/>
        </w:rPr>
        <w:t>Район  III – Междуречья.</w:t>
      </w:r>
    </w:p>
    <w:p w:rsidR="003E3F01" w:rsidRPr="00DE04B1" w:rsidRDefault="003E3F01" w:rsidP="003E3F01">
      <w:pPr>
        <w:pStyle w:val="G1"/>
        <w:rPr>
          <w:rStyle w:val="a9"/>
        </w:rPr>
      </w:pPr>
      <w:r w:rsidRPr="00DE04B1">
        <w:rPr>
          <w:rStyle w:val="a9"/>
        </w:rPr>
        <w:t>Район I – Долина р. Тускарь</w:t>
      </w:r>
    </w:p>
    <w:p w:rsidR="003E3F01" w:rsidRPr="00DE04B1" w:rsidRDefault="003E3F01" w:rsidP="003E3F01">
      <w:pPr>
        <w:pStyle w:val="G1"/>
        <w:rPr>
          <w:rStyle w:val="a9"/>
        </w:rPr>
      </w:pPr>
      <w:r w:rsidRPr="00DE04B1">
        <w:rPr>
          <w:rStyle w:val="a9"/>
        </w:rPr>
        <w:lastRenderedPageBreak/>
        <w:t>Эта долина одно из главных географических достопримечательностей центральной части г. Курска. Река течёт в субмеридиональном направлении, её русло слабо извилистое, шириной в пределах 20-30 м, но на многих участках разной длины оно гораздо уже (от 5-7 до 10-12 м) с сильно заросшим водорослями и покрытое плавучими зелёными микроводорослями руслом. Ширина долины 0,4-2,5 км, ширина поймы (низкой и высокой) 0,3-1,5 км (глубина вреза до 15 м) Поверхность поймы содержит немало стариц, заболоченных участков, а её поверхность прорезают сухие древние протоки. Тыловые швы пойм, в некоторых местах застроены временными и постоянными жилыми строениями и на многих участках заняты огородами. Террасы имеют заметный наклон к руслу реки, их поверхность относительно ровная, почти сплошь застроенная. В среднем течении они практически отсутствуют и в основном развиты на левом берегу реки. Русло реки в нижнем течении прижато к правому берегу. Высота террас I – 5-6 м, II – 10-12 м, III – 15-18 м. Река на многих участках многоводна, но на некоторых даже в низовьях влачит жалкое существование. Требуется серьёзная работа по очистке русла от водорослей и ила.</w:t>
      </w:r>
    </w:p>
    <w:p w:rsidR="003E3F01" w:rsidRPr="00DE04B1" w:rsidRDefault="003E3F01" w:rsidP="003E3F01">
      <w:pPr>
        <w:pStyle w:val="G1"/>
        <w:rPr>
          <w:rStyle w:val="a9"/>
        </w:rPr>
      </w:pPr>
      <w:r w:rsidRPr="00DE04B1">
        <w:rPr>
          <w:rStyle w:val="a9"/>
        </w:rPr>
        <w:t>Район II – Долина р. Кур</w:t>
      </w:r>
    </w:p>
    <w:p w:rsidR="003E3F01" w:rsidRPr="00DE04B1" w:rsidRDefault="003E3F01" w:rsidP="003E3F01">
      <w:pPr>
        <w:pStyle w:val="G1"/>
        <w:rPr>
          <w:rStyle w:val="a9"/>
        </w:rPr>
      </w:pPr>
      <w:r w:rsidRPr="00DE04B1">
        <w:rPr>
          <w:rStyle w:val="a9"/>
        </w:rPr>
        <w:t>Эта река течёт в субмеридиональном направлении с северо-запада на юго-восток (по-видимому, по тектоническому разлому) её русло относительно сильно меандрирует (в среднем течении), но меандры мелкие (по радиусам кривизны). Верхнее течение почти представляет собой узкое (0,05-0,3 км) водохранилище длиной около 50 км.</w:t>
      </w:r>
    </w:p>
    <w:p w:rsidR="003E3F01" w:rsidRPr="00DE04B1" w:rsidRDefault="003E3F01" w:rsidP="003E3F01">
      <w:pPr>
        <w:pStyle w:val="G1"/>
        <w:rPr>
          <w:rStyle w:val="a9"/>
        </w:rPr>
      </w:pPr>
      <w:r w:rsidRPr="00DE04B1">
        <w:rPr>
          <w:rStyle w:val="a9"/>
        </w:rPr>
        <w:t>Долина врезана на глубину (до 10-15 м) склоны долины крутизной (15-35°) местами представляют собой скалистые обрывы высотой до 3-5 м. Ширина долины 0,3-1,5 км, ширина поймы 0,05-0,2 км. В долине имеются три надпойменные террасы общей шириной от 0,1-0,3 до 1,2 км. Русло реки на отдельных участках лишено водотока, но на нескольких участках водоток существует. Река практически полностью зарегулирована. Имеются три водохранилища. На двух верхних площади водного зеркала составляют 40 и 20 га. В целом же природная обстановка в долине реки требует незамедлительного вмешательства с целью очистки долины от многочисленных скоплений мусора, накопившегося в руслах и водохранилищах, Что будет способствовать уменьшению процессов заиливания и заболачивания поймы, увеличит процесс промывания русла во время половодья. В низовьях река заключена в трубу.</w:t>
      </w:r>
    </w:p>
    <w:p w:rsidR="003E3F01" w:rsidRPr="00DE04B1" w:rsidRDefault="003E3F01" w:rsidP="003E3F01">
      <w:pPr>
        <w:pStyle w:val="G1"/>
        <w:rPr>
          <w:rStyle w:val="a9"/>
        </w:rPr>
      </w:pPr>
      <w:r w:rsidRPr="00DE04B1">
        <w:rPr>
          <w:rStyle w:val="a9"/>
        </w:rPr>
        <w:t>Район III – Междуречья</w:t>
      </w:r>
    </w:p>
    <w:p w:rsidR="003E3F01" w:rsidRDefault="003E3F01" w:rsidP="003E3F01">
      <w:pPr>
        <w:pStyle w:val="G1"/>
        <w:rPr>
          <w:rStyle w:val="a9"/>
        </w:rPr>
      </w:pPr>
      <w:r w:rsidRPr="00DE04B1">
        <w:rPr>
          <w:rStyle w:val="a9"/>
        </w:rPr>
        <w:t>Преобладающий характер поверхности междуречья пологохолмистый с многочисленными глубоко (до 60-80 м) врезанными широкими основными оврагами, балками и многочисленными их отвершками с крутыми открытыми и во многих случаях залесёнными склонами. Остающиеся ненарушенными оврагами участки междуречий имеют ширину от 0,5-1,2 км до 2,5-3,0. Они почти сплошь застроены жилыми и промышленными зданиями, пересечены трамвайными линиями и автодорогами, участками бульваров и парков, санитарными зонами вокруг водоёмов и водотоков.</w:t>
      </w:r>
    </w:p>
    <w:p w:rsidR="00B6021E" w:rsidRDefault="00B6021E" w:rsidP="003E3F01">
      <w:pPr>
        <w:pStyle w:val="G1"/>
        <w:rPr>
          <w:rStyle w:val="a9"/>
        </w:rPr>
      </w:pPr>
      <w:r>
        <w:rPr>
          <w:rStyle w:val="a9"/>
        </w:rPr>
        <w:t xml:space="preserve">В южной части города расположен еще один район – долина р. Сейм. </w:t>
      </w:r>
    </w:p>
    <w:p w:rsidR="00B6021E" w:rsidRPr="00B6021E" w:rsidRDefault="00B6021E" w:rsidP="003E3F01">
      <w:pPr>
        <w:pStyle w:val="G1"/>
        <w:rPr>
          <w:rStyle w:val="a9"/>
        </w:rPr>
      </w:pPr>
      <w:r w:rsidRPr="00B6021E">
        <w:rPr>
          <w:rStyle w:val="a9"/>
        </w:rPr>
        <w:t>Уклон реки Сейм составляет 0,095 м/км. Течение спокойное, не быстрое, скорость 0,3-0,4 м/с, на перекатах достигает 0,7 м/с</w:t>
      </w:r>
    </w:p>
    <w:p w:rsidR="001A2E6E" w:rsidRPr="001A2E6E" w:rsidRDefault="001A2E6E" w:rsidP="001A2E6E">
      <w:pPr>
        <w:pStyle w:val="G1"/>
        <w:rPr>
          <w:rStyle w:val="a9"/>
        </w:rPr>
      </w:pPr>
      <w:r w:rsidRPr="001A2E6E">
        <w:rPr>
          <w:rStyle w:val="a9"/>
        </w:rPr>
        <w:t>Питание реки смешанное, при этом основными источниками питания являются талые воды - доля весеннего стока составляет 65% годового.</w:t>
      </w:r>
    </w:p>
    <w:p w:rsidR="00B6021E" w:rsidRPr="00B6021E" w:rsidRDefault="001A2E6E" w:rsidP="001A2E6E">
      <w:pPr>
        <w:pStyle w:val="G1"/>
        <w:rPr>
          <w:rStyle w:val="a9"/>
        </w:rPr>
      </w:pPr>
      <w:r w:rsidRPr="001A2E6E">
        <w:rPr>
          <w:rStyle w:val="a9"/>
        </w:rPr>
        <w:lastRenderedPageBreak/>
        <w:t>Река Сейм по своему режиму относится к типично равнинным рекам с характерным пиком весеннего половодья и низкой летне-осенней меженью, нарушаемой дождевыми паводками, и устойчивой зимней меженью.</w:t>
      </w:r>
    </w:p>
    <w:p w:rsidR="001A2E6E" w:rsidRPr="001A2E6E" w:rsidRDefault="001A2E6E" w:rsidP="001A2E6E">
      <w:pPr>
        <w:pStyle w:val="G1"/>
        <w:rPr>
          <w:rStyle w:val="a9"/>
        </w:rPr>
      </w:pPr>
      <w:r w:rsidRPr="001A2E6E">
        <w:rPr>
          <w:rStyle w:val="a9"/>
        </w:rPr>
        <w:t>Весеннее половодье начинается в конце марта - начале апреля. Подъем воды идет энергично. Максимальные уровни воды наблюдаются через несколько дней после вскрытия реки.</w:t>
      </w:r>
    </w:p>
    <w:p w:rsidR="001A2E6E" w:rsidRPr="001A2E6E" w:rsidRDefault="001A2E6E" w:rsidP="001A2E6E">
      <w:pPr>
        <w:pStyle w:val="G1"/>
        <w:rPr>
          <w:rStyle w:val="a9"/>
        </w:rPr>
      </w:pPr>
      <w:r w:rsidRPr="001A2E6E">
        <w:rPr>
          <w:rStyle w:val="a9"/>
        </w:rPr>
        <w:t>Паводок 1% обеспеченности в створе водпоста «Лебяжье» достигает отметки 159,97 м Б.С. Слой затопления 2-3 м.</w:t>
      </w:r>
    </w:p>
    <w:p w:rsidR="001A2E6E" w:rsidRDefault="001A2E6E" w:rsidP="001A2E6E">
      <w:pPr>
        <w:pStyle w:val="G1"/>
        <w:rPr>
          <w:rStyle w:val="a9"/>
        </w:rPr>
      </w:pPr>
      <w:r w:rsidRPr="001A2E6E">
        <w:rPr>
          <w:rStyle w:val="a9"/>
        </w:rPr>
        <w:t>Среднегодовой расход воды р. Сейм составляет 27 м3/сек. Максимальный расход 1% обеспеченности достигает 2300 м3/сек, 10% обеспеченности - 1400 м3/сек. Минимальный расход 95% обеспеченности -16 м3/сек.</w:t>
      </w:r>
    </w:p>
    <w:p w:rsidR="003E3F01" w:rsidRPr="00DE04B1" w:rsidRDefault="003E3F01" w:rsidP="003E3F01">
      <w:pPr>
        <w:pStyle w:val="G1"/>
        <w:rPr>
          <w:rStyle w:val="a9"/>
        </w:rPr>
      </w:pPr>
      <w:r w:rsidRPr="00DE04B1">
        <w:rPr>
          <w:rStyle w:val="a9"/>
        </w:rPr>
        <w:t>Ниже дана краткая характеристика опасных геологических процессов имеющих наибольшее распространение в рассматриваемом районе.</w:t>
      </w:r>
    </w:p>
    <w:p w:rsidR="003E3F01" w:rsidRPr="00DE04B1" w:rsidRDefault="003E3F01" w:rsidP="003E3F01">
      <w:pPr>
        <w:pStyle w:val="G1"/>
        <w:rPr>
          <w:rStyle w:val="a9"/>
        </w:rPr>
      </w:pPr>
      <w:r w:rsidRPr="00DE04B1">
        <w:rPr>
          <w:rStyle w:val="a9"/>
        </w:rPr>
        <w:t>Речная и овражно-балочная эрозии</w:t>
      </w:r>
    </w:p>
    <w:p w:rsidR="003E3F01" w:rsidRPr="00DE04B1" w:rsidRDefault="003E3F01" w:rsidP="003E3F01">
      <w:pPr>
        <w:pStyle w:val="G1"/>
        <w:rPr>
          <w:rStyle w:val="a9"/>
        </w:rPr>
      </w:pPr>
      <w:r w:rsidRPr="00DE04B1">
        <w:rPr>
          <w:rStyle w:val="a9"/>
        </w:rPr>
        <w:t>На реках Тускарь и Кур речная эрозия, хотя и вялая выражается в углублении и расширении русел, переносе до 5-6 тонн размытого грунта ежегодно, с каждого гектара площади водосбора этих рек. Этот грунт откладывался в русле р. Тускарь, на участке от Кировского моста до её устья, что привело к перемещению объёма стока р. Тускарь из главного русла в протоку Кривец. В результате, в последние годы повысились меженные уровни в приустьевых частях р. Тускарь и подтопление прилегающих участков г. Курска, а также затопление заселённых участков на пойме р. Тускарь. Проблему, возможно, решат запланированные работы по расчистке русла р. Тускарь.</w:t>
      </w:r>
    </w:p>
    <w:p w:rsidR="003E3F01" w:rsidRPr="00DE04B1" w:rsidRDefault="003E3F01" w:rsidP="003E3F01">
      <w:pPr>
        <w:pStyle w:val="G1"/>
        <w:rPr>
          <w:rStyle w:val="a9"/>
        </w:rPr>
      </w:pPr>
      <w:r w:rsidRPr="00DE04B1">
        <w:rPr>
          <w:rStyle w:val="a9"/>
        </w:rPr>
        <w:t>Овражно-балочная эрозия интенсивно протекающая в центральной части г. Курска и в частности в бассейне р. Тускарь и её притока р. Кур, где густота сети оврагов и балок 1,2-1,6 км/км</w:t>
      </w:r>
      <w:proofErr w:type="gramStart"/>
      <w:r w:rsidRPr="00DE04B1">
        <w:rPr>
          <w:rStyle w:val="a9"/>
        </w:rPr>
        <w:t>2 ,</w:t>
      </w:r>
      <w:proofErr w:type="gramEnd"/>
      <w:r w:rsidRPr="00DE04B1">
        <w:rPr>
          <w:rStyle w:val="a9"/>
        </w:rPr>
        <w:t xml:space="preserve"> тогда как в среднем по г. Курск она не превышает 0,2-0,3 км/км2. Наиболее крупные овраги и балки расположены по улицам Лысая гора, Никитская, К</w:t>
      </w:r>
      <w:r w:rsidR="0032216E">
        <w:rPr>
          <w:rStyle w:val="a9"/>
        </w:rPr>
        <w:t>рутой</w:t>
      </w:r>
      <w:r w:rsidRPr="00DE04B1">
        <w:rPr>
          <w:rStyle w:val="a9"/>
        </w:rPr>
        <w:t xml:space="preserve"> лог, балка Плутовая, два крупных оврага находятся в районе ул. К. Маркса. Длина крупных оврагов (балок) здесь 1 км и несколько более. Большинство оврагов имеют длину от 10 до 100 м. Овраги продолжают расти, на что указывают конусы выноса в их устьевых частях и на поймах рек Тускарь и Кур. Каждый из этих конусов выноса содержит от 5 до 20 м3 почво-грунтов. Крутые склоны большинства оврагов слабо защищены растительностью. Они подвержены оползням и оплывинам, особенно на участках подмываемых текучими водами, где нарушается равновесие грунтового материала слагающего склон. Наряду со сползанием рыхлого материала сползают или обваливаются и блоки коренных пород, при достаточной трещиноватости мергелей и песчаников мелового возраста, слагающих здесь местность.</w:t>
      </w:r>
    </w:p>
    <w:p w:rsidR="003E3F01" w:rsidRPr="00DE04B1" w:rsidRDefault="003E3F01" w:rsidP="003E3F01">
      <w:pPr>
        <w:pStyle w:val="G1"/>
        <w:rPr>
          <w:rStyle w:val="a9"/>
        </w:rPr>
      </w:pPr>
      <w:r w:rsidRPr="00DE04B1">
        <w:rPr>
          <w:rStyle w:val="a9"/>
        </w:rPr>
        <w:t>По овражно-балочной системе в р. Тускарь поступает большое количество продуктов эрозии, а также загрязняющие вещества, мусор с улиц, дворов, территории гаражных кооперативов, расположенных в оврагах и балках. Систем отвердения этих стоков или их очистки нет.</w:t>
      </w:r>
    </w:p>
    <w:p w:rsidR="003E3F01" w:rsidRPr="00DE04B1" w:rsidRDefault="003E3F01" w:rsidP="003E3F01">
      <w:pPr>
        <w:pStyle w:val="G1"/>
        <w:rPr>
          <w:rStyle w:val="a9"/>
        </w:rPr>
      </w:pPr>
      <w:r w:rsidRPr="00DE04B1">
        <w:rPr>
          <w:rStyle w:val="a9"/>
        </w:rPr>
        <w:t xml:space="preserve">Оползни в центральной части г. Курска, в связи с довольно густой сетью расположенных здесь оврагов и балок, имеют на их склонах вполне заметное развитие. В основном это небольшие по размерам оползни-оплывины охватывающие покров четвертичных пород зоны выветривания, иногда с захватом коренных пород верхней </w:t>
      </w:r>
      <w:r w:rsidRPr="00DE04B1">
        <w:rPr>
          <w:rStyle w:val="a9"/>
        </w:rPr>
        <w:lastRenderedPageBreak/>
        <w:t>трещиноватой зоны. Объемы оползневых масс грунта таких оползней не превышают 10-15 м3. Они перенасыщены водой и состоят из песчано-глинистых грунтов со значительным содержанием дресвы, щебня, реже глыб местных коренных пород.</w:t>
      </w:r>
    </w:p>
    <w:p w:rsidR="003E3F01" w:rsidRPr="00DE04B1" w:rsidRDefault="003E3F01" w:rsidP="003E3F01">
      <w:pPr>
        <w:pStyle w:val="G1"/>
        <w:rPr>
          <w:rStyle w:val="a9"/>
        </w:rPr>
      </w:pPr>
      <w:r w:rsidRPr="00DE04B1">
        <w:rPr>
          <w:rStyle w:val="a9"/>
        </w:rPr>
        <w:t>На склонах оврагов и балок, значительно реже, здесь встречаются блоковые оползни, в оползневой массе которых наряду с мелкозёмом сползают блоки коренных пород объёмом до 15-20 м3 и более, отделившихся от основного их выхода по существующим трещинам.</w:t>
      </w:r>
    </w:p>
    <w:p w:rsidR="003E3F01" w:rsidRPr="00DE04B1" w:rsidRDefault="003E3F01" w:rsidP="003E3F01">
      <w:pPr>
        <w:pStyle w:val="G1"/>
        <w:rPr>
          <w:rStyle w:val="a9"/>
        </w:rPr>
      </w:pPr>
      <w:r w:rsidRPr="00DE04B1">
        <w:rPr>
          <w:rStyle w:val="a9"/>
        </w:rPr>
        <w:t>В современной строительной практике в г. Курске даже на крутых склонах оврагов, в центральной части города, после создания нужного размера плоской площадки (бермы) ведётся строительство даже многоэтажных зданий, что возможно связано с немалым риском.</w:t>
      </w:r>
    </w:p>
    <w:p w:rsidR="003E3F01" w:rsidRPr="00DE04B1" w:rsidRDefault="003E3F01" w:rsidP="003E3F01">
      <w:pPr>
        <w:pStyle w:val="G1"/>
        <w:rPr>
          <w:rStyle w:val="a9"/>
        </w:rPr>
      </w:pPr>
      <w:r w:rsidRPr="00DE04B1">
        <w:rPr>
          <w:rStyle w:val="a9"/>
        </w:rPr>
        <w:t>Что же касается использования грунтов древних оползней в качестве основания под фундаменты, то оно допустимо только для подсобных построек, что местами уже осуществлялось в городе (например, район Ахтырского тупика).</w:t>
      </w:r>
    </w:p>
    <w:p w:rsidR="003E3F01" w:rsidRPr="00DE04B1" w:rsidRDefault="003E3F01" w:rsidP="003E3F01">
      <w:pPr>
        <w:pStyle w:val="G1"/>
        <w:rPr>
          <w:rStyle w:val="a9"/>
        </w:rPr>
      </w:pPr>
      <w:r w:rsidRPr="00DE04B1">
        <w:rPr>
          <w:rStyle w:val="a9"/>
        </w:rPr>
        <w:t>Просадка лёссовидных грунтов при замачивании весьма опасна для строений, в связи с её неравной величиной на разных участках фундамента. Эти грунты довольно широко распространены в рассматриваемом районе на плоских междуречьях, надпойменных террасах, где достигают мощности 3-5 м. По механическому составу они чаще всего близки к суглинкам или супесям, но бывают и глинами или алевритами. Нередко они залегают внутри пластов непросадочных грунтов на глубине от 3 до 7 м от общей кровли толщи. По степени просадочности в районе развиты грунты I типа. Изыскания, проводимые на строительных площадках, имеют целью в числе иных задач выявление просадочных грунтов, с целью избавления от них или их укрепления существующими методами (замачивание, химические способы, свайные фундаменты).</w:t>
      </w:r>
    </w:p>
    <w:p w:rsidR="003E3F01" w:rsidRPr="00DE04B1" w:rsidRDefault="003E3F01" w:rsidP="003E3F01">
      <w:pPr>
        <w:pStyle w:val="G1"/>
        <w:rPr>
          <w:rStyle w:val="a9"/>
        </w:rPr>
      </w:pPr>
      <w:r w:rsidRPr="00DE04B1">
        <w:rPr>
          <w:rStyle w:val="a9"/>
        </w:rPr>
        <w:t>Заболачивание в центральной части города имеет место на поймах рек Тускарь и Кур, реже на склонах и днищах оврагов и балок. Наибольшими, по размерам занимаемой площади, имеют болота в долинах рек, где болота питаются как поверхностными, так и грунтовыми водами. Но мощность торфа здесь, как правило, не превышает 0,8-1,5 м, а сами площади болот не превышают 1,0-1,5 кв. км. Преобладают болота травяно-моховые, низинного типа.</w:t>
      </w:r>
    </w:p>
    <w:p w:rsidR="003E3F01" w:rsidRPr="00DE04B1" w:rsidRDefault="003E3F01" w:rsidP="003E3F01">
      <w:pPr>
        <w:pStyle w:val="G1"/>
        <w:rPr>
          <w:rStyle w:val="a9"/>
        </w:rPr>
      </w:pPr>
      <w:r w:rsidRPr="00DE04B1">
        <w:rPr>
          <w:rStyle w:val="a9"/>
        </w:rPr>
        <w:t xml:space="preserve">По характеру рельефа, составу слагающих район грунтов, их обводнённости центральная часть г. Курска обладает благоприятными условиями для наземного строительства. Распространённые здесь с поверхности отложения четвертичного покрова, за исключением заболоченных участков на поймах рек и оторфованных грунтов в оврагах и балках допускают нагрузки в 2-2,5 кг/кв. см. А существующие в районе выходы коренных пород нижнего и верхнего отделов меловой системы: писчий мел, песчаники, мергели допускают значительно </w:t>
      </w:r>
      <w:proofErr w:type="gramStart"/>
      <w:r w:rsidRPr="00DE04B1">
        <w:rPr>
          <w:rStyle w:val="a9"/>
        </w:rPr>
        <w:t>большие величины нагрузок</w:t>
      </w:r>
      <w:proofErr w:type="gramEnd"/>
      <w:r w:rsidRPr="00DE04B1">
        <w:rPr>
          <w:rStyle w:val="a9"/>
        </w:rPr>
        <w:t xml:space="preserve"> определяемые первыми сотнями кг/см2.</w:t>
      </w:r>
    </w:p>
    <w:p w:rsidR="003E3F01" w:rsidRPr="00DE04B1" w:rsidRDefault="003E3F01" w:rsidP="003E3F01">
      <w:pPr>
        <w:pStyle w:val="G1"/>
        <w:rPr>
          <w:rStyle w:val="a9"/>
        </w:rPr>
      </w:pPr>
      <w:r w:rsidRPr="00DE04B1">
        <w:rPr>
          <w:rStyle w:val="a9"/>
        </w:rPr>
        <w:t>Наиболее благоприятными для использования под строительство даже капитальных сооружений являются поверхности междуречий, надпойменные речные террасы. Что фактически и использовано в строительной практике городских организаций.</w:t>
      </w:r>
    </w:p>
    <w:p w:rsidR="003E3F01" w:rsidRPr="00DE04B1" w:rsidRDefault="003E3F01" w:rsidP="003E3F01">
      <w:pPr>
        <w:pStyle w:val="G1"/>
        <w:rPr>
          <w:rStyle w:val="a9"/>
        </w:rPr>
      </w:pPr>
      <w:r w:rsidRPr="00DE04B1">
        <w:rPr>
          <w:rStyle w:val="a9"/>
        </w:rPr>
        <w:t xml:space="preserve">Рассматриваемая часть города сильно захламлена. На склонах оврагов не только остатки строительного мусора, но и большие кучи бытового мусора, местами потоки грязной воды, жидкой грязи в виде переувлажнённых почво-грунтов. </w:t>
      </w:r>
    </w:p>
    <w:p w:rsidR="003E3F01" w:rsidRPr="00DE04B1" w:rsidRDefault="003E3F01" w:rsidP="003E3F01">
      <w:pPr>
        <w:pStyle w:val="G1"/>
        <w:rPr>
          <w:rStyle w:val="a9"/>
        </w:rPr>
      </w:pPr>
      <w:r w:rsidRPr="00DE04B1">
        <w:rPr>
          <w:rStyle w:val="a9"/>
        </w:rPr>
        <w:lastRenderedPageBreak/>
        <w:t xml:space="preserve">Большая крутизна автодорог на некоторых улицах, в этой части города приводит к тому, что в зимних условиях случаются аварийные ситуации (произвольное не управляемое скольжение по уличной автодороге троллейбуса), или запрещение зимой автомобильного движения по отдельным улицам (дорогам) с уклонами, превышающими допустимые существующими техническими требованиями. </w:t>
      </w:r>
    </w:p>
    <w:p w:rsidR="003E3F01" w:rsidRPr="00DE04B1" w:rsidRDefault="003E3F01" w:rsidP="003E3F01">
      <w:pPr>
        <w:pStyle w:val="3"/>
      </w:pPr>
      <w:bookmarkStart w:id="9" w:name="_Toc435274461"/>
      <w:bookmarkStart w:id="10" w:name="_Toc441739905"/>
      <w:r w:rsidRPr="00DE04B1">
        <w:t>Анализ экологического состояния территории</w:t>
      </w:r>
      <w:bookmarkEnd w:id="9"/>
      <w:bookmarkEnd w:id="10"/>
    </w:p>
    <w:p w:rsidR="003E3F01" w:rsidRPr="00DE04B1" w:rsidRDefault="003E3F01" w:rsidP="003E3F01">
      <w:pPr>
        <w:pStyle w:val="4"/>
      </w:pPr>
      <w:r w:rsidRPr="00DE04B1">
        <w:t>Атмосферный воздух</w:t>
      </w:r>
    </w:p>
    <w:p w:rsidR="003E3F01" w:rsidRPr="00DE04B1" w:rsidRDefault="003E3F01" w:rsidP="003E3F01">
      <w:pPr>
        <w:pStyle w:val="G1"/>
        <w:rPr>
          <w:rStyle w:val="a9"/>
        </w:rPr>
      </w:pPr>
      <w:r w:rsidRPr="00DE04B1">
        <w:rPr>
          <w:rStyle w:val="a9"/>
        </w:rPr>
        <w:t>За последние годы экологическая обстановка в городе Курске, по большинству параметров близка к норме. Высоких и экстремально высоких уровней загрязнения окружающей среды в городе Курске не отмечено.</w:t>
      </w:r>
    </w:p>
    <w:p w:rsidR="003E3F01" w:rsidRPr="00DE04B1" w:rsidRDefault="003E3F01" w:rsidP="003E3F01">
      <w:pPr>
        <w:pStyle w:val="G1"/>
        <w:rPr>
          <w:rStyle w:val="a9"/>
        </w:rPr>
      </w:pPr>
      <w:r w:rsidRPr="00DE04B1">
        <w:rPr>
          <w:rStyle w:val="a9"/>
        </w:rPr>
        <w:t xml:space="preserve">Отмечается общая для всех крупных городов проблема загазованности атмосферы. Основная доля выбросов в атмосферу – около 80% – приходится на автотранспорт, меньшая доля выбросов приходится на ТЭЦ, промышленные и транспортно-дорожные предприятия. </w:t>
      </w:r>
    </w:p>
    <w:p w:rsidR="003E3F01" w:rsidRPr="00DE04B1" w:rsidRDefault="003E3F01" w:rsidP="003E3F01">
      <w:pPr>
        <w:pStyle w:val="G1"/>
        <w:rPr>
          <w:rStyle w:val="a9"/>
        </w:rPr>
      </w:pPr>
      <w:r w:rsidRPr="00DE04B1">
        <w:rPr>
          <w:rStyle w:val="a9"/>
        </w:rPr>
        <w:t xml:space="preserve">Наиболее распространенными загрязняющими веществами атмосферного воздуха являются взвешенные вещества (пыль, сажа, зола), оксиды азота, углерода, серы, формальдегид, а также углеводороды. </w:t>
      </w:r>
    </w:p>
    <w:p w:rsidR="003E3F01" w:rsidRPr="00DE04B1" w:rsidRDefault="003E3F01" w:rsidP="003E3F01">
      <w:pPr>
        <w:pStyle w:val="G1"/>
        <w:rPr>
          <w:rStyle w:val="a9"/>
        </w:rPr>
      </w:pPr>
      <w:r w:rsidRPr="00DE04B1">
        <w:rPr>
          <w:rStyle w:val="a9"/>
        </w:rPr>
        <w:t>В зонах влияния автомагистралей на жилую застройку основными загрязнителями воздуха являются взвешенные вещества, сера диоксид, углерод оксид, азота диоксид, формальдегид, которые относящиеся ко 2-4-му классам опасности. С целью снижения «токсичности» выбросов загрязняющих веществ необходим перевод автомобилей на сжатый природный газ, использование современных двигателей и качественного топлива, оптимизация движения транспортных потоков, производственный контроль выбросов от транспортного средства перед выпуском его на линию, своевременное и качественное техническое обслуживание автомобилей.</w:t>
      </w:r>
    </w:p>
    <w:p w:rsidR="003E3F01" w:rsidRPr="00DE04B1" w:rsidRDefault="003E3F01" w:rsidP="003E3F01">
      <w:pPr>
        <w:pStyle w:val="G1"/>
        <w:rPr>
          <w:rStyle w:val="a9"/>
        </w:rPr>
      </w:pPr>
      <w:r w:rsidRPr="00DE04B1">
        <w:rPr>
          <w:rStyle w:val="a9"/>
        </w:rPr>
        <w:t>В производственных и коммунально-складских зонах эффективным способом охраны атмосферного воздуха остается организация санитарно-защитных зон (СЗЗ) при регулировании источников выбросов.</w:t>
      </w:r>
    </w:p>
    <w:p w:rsidR="003E3F01" w:rsidRPr="00DE04B1" w:rsidRDefault="003E3F01" w:rsidP="003E3F01">
      <w:pPr>
        <w:pStyle w:val="4"/>
      </w:pPr>
      <w:r w:rsidRPr="00DE04B1">
        <w:t>Поверхностные воды</w:t>
      </w:r>
    </w:p>
    <w:p w:rsidR="003E3F01" w:rsidRPr="00DE04B1" w:rsidRDefault="003E3F01" w:rsidP="003E3F01">
      <w:pPr>
        <w:pStyle w:val="G1"/>
        <w:rPr>
          <w:rStyle w:val="a9"/>
        </w:rPr>
      </w:pPr>
      <w:r w:rsidRPr="00DE04B1">
        <w:rPr>
          <w:rStyle w:val="a9"/>
        </w:rPr>
        <w:t>В границах проектирования основными водотоками являются реки Тускарь и её приток – Кур.</w:t>
      </w:r>
      <w:r w:rsidR="00BA0AFA" w:rsidRPr="00DE04B1">
        <w:rPr>
          <w:rStyle w:val="a9"/>
        </w:rPr>
        <w:t xml:space="preserve"> </w:t>
      </w:r>
      <w:r w:rsidRPr="00DE04B1">
        <w:rPr>
          <w:rStyle w:val="a9"/>
        </w:rPr>
        <w:t>Река Тускарь является правым притоком р. Сейм и впадает в него на 579 км от устья. Своё начало р. Тускарь берёт из постоянно действующих родников вблизи г. Щигры Курской области. Площадь водосбора р. Тускарь составляет 4480 кв. км. Длина р. Тускарь 108 км.</w:t>
      </w:r>
      <w:r w:rsidR="00BA0AFA" w:rsidRPr="00DE04B1">
        <w:rPr>
          <w:rStyle w:val="a9"/>
        </w:rPr>
        <w:t xml:space="preserve"> </w:t>
      </w:r>
      <w:r w:rsidRPr="00DE04B1">
        <w:rPr>
          <w:rStyle w:val="a9"/>
        </w:rPr>
        <w:t xml:space="preserve">Река Кур имеет длину 17 км, она впадает в р. Тускарь в 4 км от её устья. </w:t>
      </w:r>
    </w:p>
    <w:p w:rsidR="003E3F01" w:rsidRPr="00DE04B1" w:rsidRDefault="003E3F01" w:rsidP="003E3F01">
      <w:pPr>
        <w:pStyle w:val="G1"/>
        <w:rPr>
          <w:rStyle w:val="a9"/>
        </w:rPr>
      </w:pPr>
      <w:r w:rsidRPr="00DE04B1">
        <w:rPr>
          <w:rStyle w:val="a9"/>
        </w:rPr>
        <w:t>Качество воды в водоемах города не отвечает нормативным требованиям. Основными причинами загрязнения открытых водных источников являются загрязнение бытовым мусором, отходами, валежником. Неэффективность планово-регулярной очистки и существование стихийных свалок отходов в оврагах, поймах реки Кур и Тускарь, а также в водоохранных зонах представляют серьезную угрозу санитарно-эпидемиологическому благополучию населения. Неочищенные талые и дождевые воды, автотранспорт служат источниками загрязнения и заиливания водотоков. Негативное влияние оказывают стихийные свалки отходов в оврагах, по берегам рек в водоохранных зонах.</w:t>
      </w:r>
    </w:p>
    <w:p w:rsidR="003E3F01" w:rsidRPr="00DE04B1" w:rsidRDefault="003E3F01" w:rsidP="003E3F01">
      <w:pPr>
        <w:pStyle w:val="G1"/>
        <w:rPr>
          <w:rStyle w:val="a9"/>
        </w:rPr>
      </w:pPr>
      <w:r w:rsidRPr="00DE04B1">
        <w:rPr>
          <w:rStyle w:val="a9"/>
        </w:rPr>
        <w:lastRenderedPageBreak/>
        <w:t>Интенсивный характер подъёма уровня грунтовых вод в последнее десятилетие привел к возникновению зон подтопления на территории города. Основной причиной этого процесса является нарушение водного баланса в результате деятельности человека. Подтоплению грунтовыми водами подвержены территории, в т.ч. парк культуры и отдыха им. 50 лет ВЛКСМ и участки жилых кварталов.</w:t>
      </w:r>
    </w:p>
    <w:p w:rsidR="003E3F01" w:rsidRPr="00DE04B1" w:rsidRDefault="003E3F01" w:rsidP="003E3F01">
      <w:pPr>
        <w:pStyle w:val="G1"/>
        <w:rPr>
          <w:rStyle w:val="a9"/>
        </w:rPr>
      </w:pPr>
      <w:r w:rsidRPr="00DE04B1">
        <w:rPr>
          <w:rStyle w:val="a9"/>
        </w:rPr>
        <w:t>Река Тускарь на территории г. Курска обладает высоким рекреационным потенциалом и не менее высокой рекреационной потребностью для неорганизованного массового отдыха населения. Природно-климатические условия вполне пригодны для отдыхающих, главная причина дискомфортности – неустроенность территорий для отдыха.</w:t>
      </w:r>
    </w:p>
    <w:p w:rsidR="003E3F01" w:rsidRPr="00DE04B1" w:rsidRDefault="003E3F01" w:rsidP="003E3F01">
      <w:pPr>
        <w:pStyle w:val="G1"/>
        <w:rPr>
          <w:rStyle w:val="a9"/>
        </w:rPr>
      </w:pPr>
      <w:r w:rsidRPr="00DE04B1">
        <w:rPr>
          <w:rStyle w:val="a9"/>
        </w:rPr>
        <w:t>Ниже Кировского моста по течению реки и до места отделения протоки Кривец сосредоточен целый ряд городских пляжей, лодочные станции, спасательная станция. Эта зона используется в целях рекреации особенно интенсивно, в летний период на пляжах могут находиться несколько тысяч человек.</w:t>
      </w:r>
    </w:p>
    <w:p w:rsidR="000F1BCB" w:rsidRPr="00DA5268" w:rsidRDefault="000F1BCB" w:rsidP="000F1BCB">
      <w:pPr>
        <w:pStyle w:val="1"/>
      </w:pPr>
      <w:bookmarkStart w:id="11" w:name="_Toc441739906"/>
      <w:r w:rsidRPr="00DA5268">
        <w:lastRenderedPageBreak/>
        <w:t>Комплексная оценка современного состояния территории</w:t>
      </w:r>
      <w:bookmarkEnd w:id="1"/>
      <w:bookmarkEnd w:id="11"/>
    </w:p>
    <w:p w:rsidR="000F1BCB" w:rsidRPr="00DA5268" w:rsidRDefault="0003278C" w:rsidP="00FC4D88">
      <w:pPr>
        <w:pStyle w:val="2"/>
        <w:ind w:left="0" w:firstLine="0"/>
      </w:pPr>
      <w:bookmarkStart w:id="12" w:name="_Toc335686037"/>
      <w:bookmarkStart w:id="13" w:name="_Toc441739907"/>
      <w:r w:rsidRPr="00DA5268">
        <w:t>С</w:t>
      </w:r>
      <w:r w:rsidR="000F1BCB" w:rsidRPr="00DA5268">
        <w:t>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12"/>
      <w:bookmarkEnd w:id="13"/>
    </w:p>
    <w:p w:rsidR="00DA5268" w:rsidRPr="00DE04B1" w:rsidRDefault="00DA5268" w:rsidP="00DA5268">
      <w:pPr>
        <w:pStyle w:val="G1"/>
        <w:rPr>
          <w:rFonts w:asciiTheme="minorHAnsi" w:hAnsiTheme="minorHAnsi"/>
        </w:rPr>
      </w:pPr>
      <w:bookmarkStart w:id="14" w:name="_Toc328674457"/>
      <w:r w:rsidRPr="00DE04B1">
        <w:rPr>
          <w:rFonts w:asciiTheme="minorHAnsi" w:hAnsiTheme="minorHAnsi"/>
        </w:rPr>
        <w:t>Параметры развития территории и перечень объектов федерального, регионального и местного значения разработан с учетом действующих документов территориального планирования и программ социально-экономического развития Курской области и города Курска:</w:t>
      </w:r>
    </w:p>
    <w:p w:rsidR="00DA5268" w:rsidRPr="00DE04B1" w:rsidRDefault="00DA5268" w:rsidP="00DB2FA5">
      <w:pPr>
        <w:pStyle w:val="G"/>
        <w:ind w:left="0" w:firstLine="680"/>
        <w:rPr>
          <w:rFonts w:asciiTheme="minorHAnsi" w:hAnsiTheme="minorHAnsi"/>
        </w:rPr>
      </w:pPr>
      <w:r w:rsidRPr="00DE04B1">
        <w:rPr>
          <w:rFonts w:asciiTheme="minorHAnsi" w:hAnsiTheme="minorHAnsi"/>
        </w:rPr>
        <w:t>Стратегия социально-экономического развития Курской области на период до 2020 года.</w:t>
      </w:r>
    </w:p>
    <w:p w:rsidR="00DA5268" w:rsidRPr="00DE04B1" w:rsidRDefault="00DA5268" w:rsidP="00DB2FA5">
      <w:pPr>
        <w:pStyle w:val="G"/>
        <w:ind w:left="0" w:firstLine="680"/>
        <w:rPr>
          <w:rFonts w:asciiTheme="minorHAnsi" w:hAnsiTheme="minorHAnsi"/>
        </w:rPr>
      </w:pPr>
      <w:r w:rsidRPr="00DE04B1">
        <w:rPr>
          <w:rFonts w:asciiTheme="minorHAnsi" w:hAnsiTheme="minorHAnsi"/>
        </w:rPr>
        <w:t>Инвестиционная стратегия Курской области до 2025 года</w:t>
      </w:r>
    </w:p>
    <w:p w:rsidR="00DA5268" w:rsidRPr="00DE04B1" w:rsidRDefault="00DA5268" w:rsidP="00DB2FA5">
      <w:pPr>
        <w:pStyle w:val="G"/>
        <w:ind w:left="0" w:firstLine="680"/>
        <w:rPr>
          <w:rFonts w:asciiTheme="minorHAnsi" w:hAnsiTheme="minorHAnsi"/>
        </w:rPr>
      </w:pPr>
      <w:r w:rsidRPr="00DE04B1">
        <w:rPr>
          <w:rFonts w:asciiTheme="minorHAnsi" w:hAnsiTheme="minorHAnsi"/>
        </w:rPr>
        <w:t>Программа социально-экономического развития Курской области на 2011-2015 годы.</w:t>
      </w:r>
    </w:p>
    <w:p w:rsidR="00DA5268" w:rsidRPr="00DE04B1" w:rsidRDefault="00DA5268" w:rsidP="00DB2FA5">
      <w:pPr>
        <w:pStyle w:val="G"/>
        <w:ind w:left="0" w:firstLine="680"/>
        <w:rPr>
          <w:rFonts w:asciiTheme="minorHAnsi" w:hAnsiTheme="minorHAnsi"/>
        </w:rPr>
      </w:pPr>
      <w:r w:rsidRPr="00DE04B1">
        <w:rPr>
          <w:rFonts w:asciiTheme="minorHAnsi" w:hAnsiTheme="minorHAnsi"/>
        </w:rPr>
        <w:t>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p w:rsidR="00DA5268" w:rsidRPr="00DE04B1" w:rsidRDefault="00DA5268" w:rsidP="00DB2FA5">
      <w:pPr>
        <w:pStyle w:val="G"/>
        <w:ind w:left="0" w:firstLine="680"/>
        <w:rPr>
          <w:rFonts w:asciiTheme="minorHAnsi" w:hAnsiTheme="minorHAnsi"/>
        </w:rPr>
      </w:pPr>
      <w:r w:rsidRPr="00DE04B1">
        <w:rPr>
          <w:rFonts w:asciiTheme="minorHAnsi" w:hAnsiTheme="minorHAnsi"/>
        </w:rPr>
        <w:t>Государственная программа Курской области "Развитие образования в Курской области"</w:t>
      </w:r>
    </w:p>
    <w:p w:rsidR="00DA5268" w:rsidRPr="00DE04B1" w:rsidRDefault="00DA5268" w:rsidP="00DB2FA5">
      <w:pPr>
        <w:pStyle w:val="G"/>
        <w:ind w:left="0" w:firstLine="680"/>
        <w:rPr>
          <w:rFonts w:asciiTheme="minorHAnsi" w:hAnsiTheme="minorHAnsi"/>
        </w:rPr>
      </w:pPr>
      <w:r w:rsidRPr="00DE04B1">
        <w:rPr>
          <w:rFonts w:asciiTheme="minorHAnsi" w:hAnsiTheme="minorHAnsi"/>
        </w:rPr>
        <w:t>Государственная программа Курской области "Развитие здравоохранения в Курской области".</w:t>
      </w:r>
    </w:p>
    <w:p w:rsidR="00DA5268" w:rsidRPr="00DE04B1" w:rsidRDefault="00DA5268" w:rsidP="00DB2FA5">
      <w:pPr>
        <w:pStyle w:val="G"/>
        <w:ind w:left="0" w:firstLine="680"/>
        <w:rPr>
          <w:rFonts w:asciiTheme="minorHAnsi" w:hAnsiTheme="minorHAnsi"/>
        </w:rPr>
      </w:pPr>
      <w:r w:rsidRPr="00DE04B1">
        <w:rPr>
          <w:rFonts w:asciiTheme="minorHAnsi" w:hAnsiTheme="minorHAnsi"/>
        </w:rPr>
        <w:t>Государственная программа Курской области "Развитие культуры в Курской области".</w:t>
      </w:r>
    </w:p>
    <w:p w:rsidR="00DA5268" w:rsidRPr="00DE04B1" w:rsidRDefault="00DA5268" w:rsidP="00DB2FA5">
      <w:pPr>
        <w:pStyle w:val="G"/>
        <w:ind w:left="0" w:firstLine="680"/>
        <w:rPr>
          <w:rFonts w:asciiTheme="minorHAnsi" w:hAnsiTheme="minorHAnsi"/>
        </w:rPr>
      </w:pPr>
      <w:r w:rsidRPr="00DE04B1">
        <w:rPr>
          <w:rFonts w:asciiTheme="minorHAnsi" w:hAnsiTheme="minorHAnsi"/>
        </w:rPr>
        <w:t>Государственная программа Курской области "Развитие физической культуры и спорта в Курской области".</w:t>
      </w:r>
    </w:p>
    <w:p w:rsidR="00DA5268" w:rsidRPr="00DE04B1" w:rsidRDefault="00DA5268" w:rsidP="00DB2FA5">
      <w:pPr>
        <w:pStyle w:val="G"/>
        <w:ind w:left="0" w:firstLine="680"/>
        <w:rPr>
          <w:rFonts w:asciiTheme="minorHAnsi" w:hAnsiTheme="minorHAnsi"/>
        </w:rPr>
      </w:pPr>
      <w:r w:rsidRPr="00DE04B1">
        <w:rPr>
          <w:rFonts w:asciiTheme="minorHAnsi" w:hAnsiTheme="minorHAnsi"/>
        </w:rPr>
        <w:t>Муниципальная адресная программа "Развитие застроенных территорий в городе Курске".</w:t>
      </w:r>
    </w:p>
    <w:p w:rsidR="00DA5268" w:rsidRPr="00DE04B1" w:rsidRDefault="00DA5268" w:rsidP="00DB2FA5">
      <w:pPr>
        <w:pStyle w:val="G"/>
        <w:ind w:left="0" w:firstLine="680"/>
        <w:rPr>
          <w:rFonts w:asciiTheme="minorHAnsi" w:hAnsiTheme="minorHAnsi"/>
        </w:rPr>
      </w:pPr>
      <w:r w:rsidRPr="00DE04B1">
        <w:rPr>
          <w:rFonts w:asciiTheme="minorHAnsi" w:hAnsiTheme="minorHAnsi"/>
        </w:rPr>
        <w:t>Прогноз социально-экономического развития города Курска на 2015 год и плановый период 2016-2017 годов.</w:t>
      </w:r>
    </w:p>
    <w:p w:rsidR="00DA5268" w:rsidRPr="00DE04B1" w:rsidRDefault="00DA5268" w:rsidP="00DB2FA5">
      <w:pPr>
        <w:pStyle w:val="G"/>
        <w:ind w:left="0" w:firstLine="680"/>
        <w:rPr>
          <w:rFonts w:asciiTheme="minorHAnsi" w:hAnsiTheme="minorHAnsi"/>
        </w:rPr>
      </w:pPr>
      <w:r w:rsidRPr="00DE04B1">
        <w:rPr>
          <w:rFonts w:asciiTheme="minorHAnsi" w:hAnsiTheme="minorHAnsi"/>
        </w:rPr>
        <w:t>Муниципальная программа "Обеспечение жильем граждан города Курска".</w:t>
      </w:r>
    </w:p>
    <w:p w:rsidR="00DA5268" w:rsidRPr="00DE04B1" w:rsidRDefault="00DA5268" w:rsidP="00DB2FA5">
      <w:pPr>
        <w:pStyle w:val="G"/>
        <w:ind w:left="0" w:firstLine="680"/>
        <w:rPr>
          <w:rFonts w:asciiTheme="minorHAnsi" w:hAnsiTheme="minorHAnsi"/>
        </w:rPr>
      </w:pPr>
      <w:r w:rsidRPr="00DE04B1">
        <w:rPr>
          <w:rFonts w:asciiTheme="minorHAnsi" w:hAnsiTheme="minorHAnsi"/>
        </w:rPr>
        <w:t>Муниципальная программа "Формирование здорового образа жизни, улучшение демографической ситуации в городе Курске на 2014-2018 годы".</w:t>
      </w:r>
    </w:p>
    <w:p w:rsidR="00DA5268" w:rsidRPr="00DE04B1" w:rsidRDefault="00DA5268" w:rsidP="00DB2FA5">
      <w:pPr>
        <w:pStyle w:val="G"/>
        <w:ind w:left="0" w:firstLine="680"/>
        <w:rPr>
          <w:rFonts w:asciiTheme="minorHAnsi" w:hAnsiTheme="minorHAnsi"/>
        </w:rPr>
      </w:pPr>
      <w:r w:rsidRPr="00DE04B1">
        <w:rPr>
          <w:rFonts w:asciiTheme="minorHAnsi" w:hAnsiTheme="minorHAnsi"/>
        </w:rPr>
        <w:t>Ведомственная целевая программа "Развитие образования города Курска" на 2013-2015 годы.</w:t>
      </w:r>
    </w:p>
    <w:p w:rsidR="00DA5268" w:rsidRPr="00DE04B1" w:rsidRDefault="00DA5268" w:rsidP="00DB2FA5">
      <w:pPr>
        <w:pStyle w:val="G"/>
        <w:ind w:left="0" w:firstLine="680"/>
        <w:rPr>
          <w:rFonts w:asciiTheme="minorHAnsi" w:hAnsiTheme="minorHAnsi"/>
        </w:rPr>
      </w:pPr>
      <w:r w:rsidRPr="00DE04B1">
        <w:rPr>
          <w:rFonts w:asciiTheme="minorHAnsi" w:hAnsiTheme="minorHAnsi"/>
        </w:rPr>
        <w:t>Ведомственная целевая программа "Обеспечение деятельности муниципальных молодежных учреждений города Курска на 2013-2015 годы".</w:t>
      </w:r>
    </w:p>
    <w:p w:rsidR="00DA5268" w:rsidRPr="00DE04B1" w:rsidRDefault="00DA5268" w:rsidP="00DB2FA5">
      <w:pPr>
        <w:pStyle w:val="G"/>
        <w:ind w:left="0" w:firstLine="680"/>
        <w:rPr>
          <w:rFonts w:asciiTheme="minorHAnsi" w:hAnsiTheme="minorHAnsi"/>
        </w:rPr>
      </w:pPr>
      <w:r w:rsidRPr="00DE04B1">
        <w:rPr>
          <w:rFonts w:asciiTheme="minorHAnsi" w:hAnsiTheme="minorHAnsi"/>
        </w:rPr>
        <w:t>Муниципальная программа "Социальная поддержка гражд</w:t>
      </w:r>
      <w:r w:rsidR="008323B6">
        <w:rPr>
          <w:rFonts w:asciiTheme="minorHAnsi" w:hAnsiTheme="minorHAnsi"/>
        </w:rPr>
        <w:t>а</w:t>
      </w:r>
      <w:r w:rsidRPr="00DE04B1">
        <w:rPr>
          <w:rFonts w:asciiTheme="minorHAnsi" w:hAnsiTheme="minorHAnsi"/>
        </w:rPr>
        <w:t>н города Курска на 2014-2018 годы".</w:t>
      </w:r>
    </w:p>
    <w:p w:rsidR="00DA5268" w:rsidRPr="00DE04B1" w:rsidRDefault="00DA5268" w:rsidP="00DB2FA5">
      <w:pPr>
        <w:pStyle w:val="G"/>
        <w:ind w:left="0" w:firstLine="680"/>
        <w:rPr>
          <w:rFonts w:asciiTheme="minorHAnsi" w:hAnsiTheme="minorHAnsi"/>
        </w:rPr>
      </w:pPr>
      <w:r w:rsidRPr="00DE04B1">
        <w:rPr>
          <w:rFonts w:asciiTheme="minorHAnsi" w:hAnsiTheme="minorHAnsi"/>
        </w:rPr>
        <w:t>Ведомственная целевая программа "Обеспечение деятельности муниципальных бюджетных и казенных учреждений культуры и дополнительного образования детей города Курска на 2013-2015 годы".</w:t>
      </w:r>
    </w:p>
    <w:p w:rsidR="00DA5268" w:rsidRPr="00DE04B1" w:rsidRDefault="00DA5268" w:rsidP="00DB2FA5">
      <w:pPr>
        <w:pStyle w:val="G"/>
        <w:ind w:left="0" w:firstLine="680"/>
        <w:rPr>
          <w:rFonts w:asciiTheme="minorHAnsi" w:hAnsiTheme="minorHAnsi"/>
        </w:rPr>
      </w:pPr>
      <w:r w:rsidRPr="00DE04B1">
        <w:rPr>
          <w:rFonts w:asciiTheme="minorHAnsi" w:hAnsiTheme="minorHAnsi"/>
        </w:rPr>
        <w:lastRenderedPageBreak/>
        <w:t>Ведомственная целевая программа "Физическая культура и спорт в городе Курске в 2013-2015 годах".</w:t>
      </w:r>
    </w:p>
    <w:p w:rsidR="00DA5268" w:rsidRPr="00DE04B1" w:rsidRDefault="00DA5268" w:rsidP="00DB2FA5">
      <w:pPr>
        <w:pStyle w:val="G"/>
        <w:ind w:left="0" w:firstLine="680"/>
        <w:rPr>
          <w:rFonts w:asciiTheme="minorHAnsi" w:hAnsiTheme="minorHAnsi"/>
        </w:rPr>
      </w:pPr>
      <w:r w:rsidRPr="00DE04B1">
        <w:rPr>
          <w:rFonts w:asciiTheme="minorHAnsi" w:hAnsiTheme="minorHAnsi"/>
        </w:rPr>
        <w:t>Ведомственная целевая программа "Предоставление транспортных услуг населению в 2013-2015 годах".</w:t>
      </w:r>
    </w:p>
    <w:p w:rsidR="00DA5268" w:rsidRPr="00DE04B1" w:rsidRDefault="00DA5268" w:rsidP="00DB2FA5">
      <w:pPr>
        <w:pStyle w:val="G"/>
        <w:ind w:left="0" w:firstLine="680"/>
        <w:rPr>
          <w:rFonts w:asciiTheme="minorHAnsi" w:hAnsiTheme="minorHAnsi"/>
        </w:rPr>
      </w:pPr>
      <w:r w:rsidRPr="00DE04B1">
        <w:rPr>
          <w:rFonts w:asciiTheme="minorHAnsi" w:hAnsiTheme="minorHAnsi"/>
        </w:rPr>
        <w:t>Муниципальная программа "Развитие общественного транспорта и дорожного хозяйства в городе Курске на 2014-2018 годы".</w:t>
      </w:r>
    </w:p>
    <w:p w:rsidR="00DA5268" w:rsidRPr="00DE04B1" w:rsidRDefault="00DA5268" w:rsidP="00DB2FA5">
      <w:pPr>
        <w:pStyle w:val="G"/>
        <w:ind w:left="0" w:firstLine="680"/>
        <w:rPr>
          <w:rFonts w:asciiTheme="minorHAnsi" w:hAnsiTheme="minorHAnsi"/>
        </w:rPr>
      </w:pPr>
      <w:r w:rsidRPr="00DE04B1">
        <w:rPr>
          <w:rFonts w:asciiTheme="minorHAnsi" w:hAnsiTheme="minorHAnsi"/>
        </w:rPr>
        <w:t>Муниципальная программа "Энергосбережение и повышение энергетической эффективности на территории муниципального образования "город Курск" на 2010-2015 годы и на перспективу до 2020 года".</w:t>
      </w:r>
    </w:p>
    <w:p w:rsidR="00DA5268" w:rsidRPr="00DE04B1" w:rsidRDefault="00DA5268" w:rsidP="00DB2FA5">
      <w:pPr>
        <w:pStyle w:val="G"/>
        <w:ind w:left="0" w:firstLine="680"/>
        <w:rPr>
          <w:rFonts w:asciiTheme="minorHAnsi" w:hAnsiTheme="minorHAnsi"/>
        </w:rPr>
      </w:pPr>
      <w:r w:rsidRPr="00DE04B1">
        <w:rPr>
          <w:rFonts w:asciiTheme="minorHAnsi" w:hAnsiTheme="minorHAnsi"/>
        </w:rPr>
        <w:t>Ведомственная целевая программа "Благоустройство города Курска на 2013-2015 годы".</w:t>
      </w:r>
    </w:p>
    <w:p w:rsidR="00DA5268" w:rsidRPr="00DE04B1" w:rsidRDefault="00DA5268" w:rsidP="00DB2FA5">
      <w:pPr>
        <w:pStyle w:val="G"/>
        <w:ind w:left="0" w:firstLine="680"/>
        <w:rPr>
          <w:rFonts w:asciiTheme="minorHAnsi" w:hAnsiTheme="minorHAnsi"/>
        </w:rPr>
      </w:pPr>
      <w:r w:rsidRPr="00DE04B1">
        <w:rPr>
          <w:rFonts w:asciiTheme="minorHAnsi" w:hAnsiTheme="minorHAnsi"/>
        </w:rPr>
        <w:t>Генеральный план города Курска (утвержден Решением от 15 мая 2008 года № 43-4-ОС "Об утверждении корректуры Генерального плана города Курска").</w:t>
      </w:r>
    </w:p>
    <w:p w:rsidR="00DA5268" w:rsidRPr="00DE04B1" w:rsidRDefault="00DA5268" w:rsidP="00DB2FA5">
      <w:pPr>
        <w:pStyle w:val="G"/>
        <w:ind w:left="0" w:firstLine="680"/>
        <w:rPr>
          <w:rFonts w:asciiTheme="minorHAnsi" w:hAnsiTheme="minorHAnsi"/>
        </w:rPr>
      </w:pPr>
      <w:r w:rsidRPr="00DE04B1">
        <w:rPr>
          <w:rFonts w:asciiTheme="minorHAnsi" w:hAnsiTheme="minorHAnsi"/>
        </w:rPr>
        <w:t>Схема территориального планирования Курской области (утверждена Постановлением от 20 ноября 2009 г. №382 "Об утверждении схемы территориального планирования Курской области").</w:t>
      </w:r>
    </w:p>
    <w:p w:rsidR="00D4524B" w:rsidRPr="00DA5268" w:rsidRDefault="00D4524B" w:rsidP="00FC4D88">
      <w:pPr>
        <w:pStyle w:val="2"/>
        <w:ind w:left="0" w:firstLine="0"/>
      </w:pPr>
      <w:bookmarkStart w:id="15" w:name="_Toc441739908"/>
      <w:r w:rsidRPr="00DA5268">
        <w:t>Демографическая ситуация и прогнозирование численности населения</w:t>
      </w:r>
      <w:bookmarkEnd w:id="14"/>
      <w:bookmarkEnd w:id="15"/>
    </w:p>
    <w:p w:rsidR="00DA5268" w:rsidRPr="00DE04B1" w:rsidRDefault="00DA5268" w:rsidP="00DA5268">
      <w:pPr>
        <w:pStyle w:val="G1"/>
        <w:rPr>
          <w:rFonts w:asciiTheme="minorHAnsi" w:hAnsiTheme="minorHAnsi"/>
        </w:rPr>
      </w:pPr>
      <w:bookmarkStart w:id="16" w:name="_Toc335686039"/>
      <w:r w:rsidRPr="00DE04B1">
        <w:rPr>
          <w:rFonts w:asciiTheme="minorHAnsi" w:hAnsiTheme="minorHAnsi"/>
        </w:rPr>
        <w:t>В соответствии с официальными данными Федеральной службы государственной статистики Курской области, численность населения города Курска на начало 2015 года составила 435,1 тыс. человек, что выше уровня 2014 года порядка на 1%.</w:t>
      </w:r>
    </w:p>
    <w:p w:rsidR="00DA5268" w:rsidRPr="00DE04B1" w:rsidRDefault="00DA5268" w:rsidP="00DA5268">
      <w:pPr>
        <w:pStyle w:val="G1"/>
        <w:rPr>
          <w:rFonts w:asciiTheme="minorHAnsi" w:hAnsiTheme="minorHAnsi"/>
        </w:rPr>
      </w:pPr>
      <w:r w:rsidRPr="00DE04B1">
        <w:rPr>
          <w:rFonts w:asciiTheme="minorHAnsi" w:hAnsiTheme="minorHAnsi"/>
        </w:rPr>
        <w:t xml:space="preserve">Ниже в таблице представлена динамика численности населения города за период 2009-2015 гг. </w:t>
      </w:r>
    </w:p>
    <w:p w:rsidR="00DA5268" w:rsidRPr="00DE04B1" w:rsidRDefault="00DA5268" w:rsidP="00DA5268">
      <w:pPr>
        <w:pStyle w:val="Geonika0"/>
        <w:ind w:firstLine="0"/>
        <w:jc w:val="left"/>
        <w:rPr>
          <w:rFonts w:asciiTheme="minorHAnsi" w:hAnsiTheme="minorHAnsi"/>
          <w:b/>
        </w:rPr>
      </w:pPr>
      <w:r w:rsidRPr="00DE04B1">
        <w:rPr>
          <w:rFonts w:asciiTheme="minorHAnsi" w:hAnsiTheme="minorHAnsi"/>
          <w:b/>
        </w:rPr>
        <w:t xml:space="preserve">Таблица </w:t>
      </w:r>
      <w:r w:rsidR="003E32DA">
        <w:rPr>
          <w:rFonts w:asciiTheme="minorHAnsi" w:hAnsiTheme="minorHAnsi"/>
          <w:b/>
        </w:rPr>
        <w:t>2</w:t>
      </w:r>
      <w:r w:rsidRPr="00DE04B1">
        <w:rPr>
          <w:rFonts w:asciiTheme="minorHAnsi" w:hAnsiTheme="minorHAnsi"/>
          <w:b/>
        </w:rPr>
        <w:t xml:space="preserve"> Динамика численности населения, 2009-2015 гг.</w:t>
      </w:r>
    </w:p>
    <w:tbl>
      <w:tblPr>
        <w:tblW w:w="5000"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569"/>
        <w:gridCol w:w="999"/>
        <w:gridCol w:w="999"/>
        <w:gridCol w:w="999"/>
        <w:gridCol w:w="1001"/>
        <w:gridCol w:w="1001"/>
        <w:gridCol w:w="1001"/>
        <w:gridCol w:w="1001"/>
      </w:tblGrid>
      <w:tr w:rsidR="00DA5268" w:rsidRPr="00DE04B1" w:rsidTr="00DA5268">
        <w:trPr>
          <w:trHeight w:val="300"/>
          <w:jc w:val="center"/>
        </w:trPr>
        <w:tc>
          <w:tcPr>
            <w:tcW w:w="1342" w:type="pct"/>
            <w:vMerge w:val="restart"/>
            <w:shd w:val="clear" w:color="auto" w:fill="auto"/>
            <w:noWrap/>
            <w:vAlign w:val="center"/>
            <w:hideMark/>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Численность, тыс. чел.</w:t>
            </w:r>
          </w:p>
        </w:tc>
        <w:tc>
          <w:tcPr>
            <w:tcW w:w="522" w:type="pct"/>
            <w:shd w:val="clear" w:color="auto" w:fill="auto"/>
            <w:noWrap/>
            <w:vAlign w:val="center"/>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2009 г.</w:t>
            </w:r>
          </w:p>
        </w:tc>
        <w:tc>
          <w:tcPr>
            <w:tcW w:w="522" w:type="pct"/>
            <w:shd w:val="clear" w:color="auto" w:fill="auto"/>
            <w:noWrap/>
            <w:vAlign w:val="center"/>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2010 г.</w:t>
            </w:r>
          </w:p>
        </w:tc>
        <w:tc>
          <w:tcPr>
            <w:tcW w:w="522" w:type="pct"/>
            <w:shd w:val="clear" w:color="auto" w:fill="auto"/>
            <w:noWrap/>
            <w:vAlign w:val="center"/>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2011 г.</w:t>
            </w:r>
          </w:p>
        </w:tc>
        <w:tc>
          <w:tcPr>
            <w:tcW w:w="523" w:type="pct"/>
            <w:shd w:val="clear" w:color="auto" w:fill="auto"/>
            <w:noWrap/>
            <w:vAlign w:val="center"/>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2012 г.</w:t>
            </w:r>
          </w:p>
        </w:tc>
        <w:tc>
          <w:tcPr>
            <w:tcW w:w="523" w:type="pct"/>
            <w:shd w:val="clear" w:color="auto" w:fill="auto"/>
            <w:noWrap/>
            <w:vAlign w:val="center"/>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2013 г.</w:t>
            </w:r>
          </w:p>
        </w:tc>
        <w:tc>
          <w:tcPr>
            <w:tcW w:w="523" w:type="pct"/>
            <w:shd w:val="clear" w:color="auto" w:fill="auto"/>
            <w:noWrap/>
            <w:vAlign w:val="center"/>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2014 г.</w:t>
            </w:r>
          </w:p>
        </w:tc>
        <w:tc>
          <w:tcPr>
            <w:tcW w:w="523" w:type="pct"/>
            <w:shd w:val="clear" w:color="auto" w:fill="auto"/>
            <w:noWrap/>
            <w:vAlign w:val="center"/>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2015 г.</w:t>
            </w:r>
          </w:p>
        </w:tc>
      </w:tr>
      <w:tr w:rsidR="00DA5268" w:rsidRPr="00DE04B1" w:rsidTr="00DA5268">
        <w:trPr>
          <w:trHeight w:val="300"/>
          <w:jc w:val="center"/>
        </w:trPr>
        <w:tc>
          <w:tcPr>
            <w:tcW w:w="1342" w:type="pct"/>
            <w:vMerge/>
            <w:shd w:val="clear" w:color="auto" w:fill="auto"/>
            <w:noWrap/>
            <w:vAlign w:val="center"/>
            <w:hideMark/>
          </w:tcPr>
          <w:p w:rsidR="00DA5268" w:rsidRPr="00DE04B1" w:rsidRDefault="00DA5268" w:rsidP="00DA5268">
            <w:pPr>
              <w:pStyle w:val="Geonika3"/>
              <w:spacing w:before="20" w:after="20"/>
              <w:rPr>
                <w:rFonts w:asciiTheme="minorHAnsi" w:hAnsiTheme="minorHAnsi"/>
                <w:sz w:val="22"/>
                <w:szCs w:val="22"/>
              </w:rPr>
            </w:pPr>
          </w:p>
        </w:tc>
        <w:tc>
          <w:tcPr>
            <w:tcW w:w="522" w:type="pct"/>
            <w:shd w:val="clear" w:color="auto" w:fill="auto"/>
            <w:noWrap/>
            <w:vAlign w:val="center"/>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410,8</w:t>
            </w:r>
          </w:p>
        </w:tc>
        <w:tc>
          <w:tcPr>
            <w:tcW w:w="522" w:type="pct"/>
            <w:shd w:val="clear" w:color="auto" w:fill="auto"/>
            <w:noWrap/>
            <w:vAlign w:val="center"/>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412,3</w:t>
            </w:r>
          </w:p>
        </w:tc>
        <w:tc>
          <w:tcPr>
            <w:tcW w:w="522" w:type="pct"/>
            <w:shd w:val="clear" w:color="auto" w:fill="auto"/>
            <w:noWrap/>
            <w:vAlign w:val="center"/>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416,9</w:t>
            </w:r>
          </w:p>
        </w:tc>
        <w:tc>
          <w:tcPr>
            <w:tcW w:w="523" w:type="pct"/>
            <w:shd w:val="clear" w:color="auto" w:fill="auto"/>
            <w:noWrap/>
            <w:vAlign w:val="center"/>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423,2</w:t>
            </w:r>
          </w:p>
        </w:tc>
        <w:tc>
          <w:tcPr>
            <w:tcW w:w="523" w:type="pct"/>
            <w:shd w:val="clear" w:color="auto" w:fill="auto"/>
            <w:noWrap/>
            <w:vAlign w:val="center"/>
            <w:hideMark/>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428,7</w:t>
            </w:r>
          </w:p>
        </w:tc>
        <w:tc>
          <w:tcPr>
            <w:tcW w:w="523" w:type="pct"/>
            <w:shd w:val="clear" w:color="auto" w:fill="auto"/>
            <w:noWrap/>
            <w:vAlign w:val="center"/>
            <w:hideMark/>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431,2</w:t>
            </w:r>
          </w:p>
        </w:tc>
        <w:tc>
          <w:tcPr>
            <w:tcW w:w="523" w:type="pct"/>
            <w:shd w:val="clear" w:color="auto" w:fill="auto"/>
            <w:noWrap/>
            <w:vAlign w:val="center"/>
            <w:hideMark/>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435,1</w:t>
            </w:r>
          </w:p>
        </w:tc>
      </w:tr>
    </w:tbl>
    <w:p w:rsidR="00DA5268" w:rsidRPr="00DE04B1" w:rsidRDefault="00DA5268" w:rsidP="00DA5268">
      <w:pPr>
        <w:pStyle w:val="G1"/>
        <w:rPr>
          <w:rFonts w:asciiTheme="minorHAnsi" w:hAnsiTheme="minorHAnsi"/>
        </w:rPr>
      </w:pPr>
      <w:r w:rsidRPr="00DE04B1">
        <w:rPr>
          <w:rFonts w:asciiTheme="minorHAnsi" w:hAnsiTheme="minorHAnsi"/>
        </w:rPr>
        <w:t>В течение рассматриваемого периода демографическая ситуация в городе характеризуется ростом численности населения. Численность населения на начало 2015 года составила 435,1 тыс. человек, что выше на 6% уровня 2009 года (прирост составил 24,3 тыс. человек).</w:t>
      </w:r>
    </w:p>
    <w:p w:rsidR="00DA5268" w:rsidRPr="00DE04B1" w:rsidRDefault="00DA5268" w:rsidP="00DA5268">
      <w:pPr>
        <w:pStyle w:val="G1"/>
        <w:rPr>
          <w:rFonts w:asciiTheme="minorHAnsi" w:hAnsiTheme="minorHAnsi"/>
        </w:rPr>
      </w:pPr>
      <w:r w:rsidRPr="00DE04B1">
        <w:rPr>
          <w:rFonts w:asciiTheme="minorHAnsi" w:hAnsiTheme="minorHAnsi"/>
        </w:rPr>
        <w:t>Максимальный прирост можно отметить в 2012 году (6,9 тыс. человек) к уровню 2011 года, минимальный в 2010 году (1,5 тыс. человек).</w:t>
      </w:r>
    </w:p>
    <w:p w:rsidR="00DA5268" w:rsidRPr="00DE04B1" w:rsidRDefault="00DA5268" w:rsidP="00DA5268">
      <w:pPr>
        <w:pStyle w:val="G1"/>
        <w:rPr>
          <w:rFonts w:asciiTheme="minorHAnsi" w:hAnsiTheme="minorHAnsi"/>
        </w:rPr>
      </w:pPr>
      <w:r w:rsidRPr="00DE04B1">
        <w:rPr>
          <w:rFonts w:asciiTheme="minorHAnsi" w:hAnsiTheme="minorHAnsi"/>
        </w:rPr>
        <w:t>На начало 2015 года возрастная структура населения города была распределена следующим образом:</w:t>
      </w:r>
    </w:p>
    <w:p w:rsidR="00DA5268" w:rsidRPr="00DE04B1" w:rsidRDefault="00DA5268" w:rsidP="00DB2FA5">
      <w:pPr>
        <w:pStyle w:val="G"/>
        <w:ind w:left="0" w:firstLine="680"/>
        <w:rPr>
          <w:rFonts w:asciiTheme="minorHAnsi" w:hAnsiTheme="minorHAnsi"/>
        </w:rPr>
      </w:pPr>
      <w:r w:rsidRPr="00DE04B1">
        <w:rPr>
          <w:rFonts w:asciiTheme="minorHAnsi" w:hAnsiTheme="minorHAnsi"/>
        </w:rPr>
        <w:t>население младше трудоспособного возраста – 15% от общей численности населения;</w:t>
      </w:r>
    </w:p>
    <w:p w:rsidR="00DA5268" w:rsidRPr="00DE04B1" w:rsidRDefault="00DA5268" w:rsidP="00DB2FA5">
      <w:pPr>
        <w:pStyle w:val="G"/>
        <w:ind w:left="0" w:firstLine="680"/>
        <w:rPr>
          <w:rFonts w:asciiTheme="minorHAnsi" w:hAnsiTheme="minorHAnsi"/>
        </w:rPr>
      </w:pPr>
      <w:r w:rsidRPr="00DE04B1">
        <w:rPr>
          <w:rFonts w:asciiTheme="minorHAnsi" w:hAnsiTheme="minorHAnsi"/>
        </w:rPr>
        <w:t>население трудоспособного возраста – 61%;</w:t>
      </w:r>
    </w:p>
    <w:p w:rsidR="00DA5268" w:rsidRPr="00DE04B1" w:rsidRDefault="00DA5268" w:rsidP="00DB2FA5">
      <w:pPr>
        <w:pStyle w:val="G"/>
        <w:ind w:left="0" w:firstLine="680"/>
        <w:rPr>
          <w:rFonts w:asciiTheme="minorHAnsi" w:hAnsiTheme="minorHAnsi"/>
        </w:rPr>
      </w:pPr>
      <w:r w:rsidRPr="00DE04B1">
        <w:rPr>
          <w:rFonts w:asciiTheme="minorHAnsi" w:hAnsiTheme="minorHAnsi"/>
        </w:rPr>
        <w:t>население старше трудоспособного возраста – 24%.</w:t>
      </w:r>
    </w:p>
    <w:p w:rsidR="00DA5268" w:rsidRPr="00DE04B1" w:rsidRDefault="00DA5268" w:rsidP="00DA5268">
      <w:pPr>
        <w:pStyle w:val="G1"/>
        <w:rPr>
          <w:rFonts w:asciiTheme="minorHAnsi" w:hAnsiTheme="minorHAnsi"/>
        </w:rPr>
      </w:pPr>
      <w:r w:rsidRPr="00DE04B1">
        <w:rPr>
          <w:rFonts w:asciiTheme="minorHAnsi" w:hAnsiTheme="minorHAnsi"/>
        </w:rPr>
        <w:t xml:space="preserve">На основании распределения численности населения можно определить тип возрастной структуры населения. Распределение численности населения города можно отнести к регрессивному типу населения, который характеризуется долей лиц старше 50 лет, превышающей долю населения младше трудоспособного возраста. Данная </w:t>
      </w:r>
      <w:r w:rsidRPr="00DE04B1">
        <w:rPr>
          <w:rFonts w:asciiTheme="minorHAnsi" w:hAnsiTheme="minorHAnsi"/>
        </w:rPr>
        <w:lastRenderedPageBreak/>
        <w:t>возрастная структура соответствует вымиранию населения, поскольку отражает большую долю пожилых людей в составе населения.</w:t>
      </w:r>
    </w:p>
    <w:p w:rsidR="00DA5268" w:rsidRPr="00DE04B1" w:rsidRDefault="00DA5268" w:rsidP="00DA5268">
      <w:pPr>
        <w:pStyle w:val="G1"/>
        <w:rPr>
          <w:rFonts w:asciiTheme="minorHAnsi" w:hAnsiTheme="minorHAnsi"/>
        </w:rPr>
      </w:pPr>
      <w:r w:rsidRPr="00DE04B1">
        <w:rPr>
          <w:rFonts w:asciiTheme="minorHAnsi" w:hAnsiTheme="minorHAnsi"/>
        </w:rPr>
        <w:t>Существенное влияние на естественное движение и воспроизводство населения оказывает соотношение численности мужчин и женщин.</w:t>
      </w:r>
    </w:p>
    <w:p w:rsidR="00DA5268" w:rsidRPr="00DE04B1" w:rsidRDefault="00DA5268" w:rsidP="00DA5268">
      <w:pPr>
        <w:pStyle w:val="G1"/>
        <w:rPr>
          <w:rFonts w:asciiTheme="minorHAnsi" w:hAnsiTheme="minorHAnsi"/>
        </w:rPr>
      </w:pPr>
      <w:r w:rsidRPr="00DE04B1">
        <w:rPr>
          <w:rFonts w:asciiTheme="minorHAnsi" w:hAnsiTheme="minorHAnsi"/>
        </w:rPr>
        <w:t xml:space="preserve">С 2008 года естественное движение в городе носит отрицательный характер. В среднем за последние 7 лет число умерших превысило число родившихся на 11% (3,8 тыс. человек). </w:t>
      </w:r>
    </w:p>
    <w:p w:rsidR="00DA5268" w:rsidRPr="00DE04B1" w:rsidRDefault="00DA5268" w:rsidP="00DA5268">
      <w:pPr>
        <w:pStyle w:val="G1"/>
        <w:rPr>
          <w:rFonts w:asciiTheme="minorHAnsi" w:hAnsiTheme="minorHAnsi"/>
        </w:rPr>
      </w:pPr>
      <w:r w:rsidRPr="00DE04B1">
        <w:rPr>
          <w:rFonts w:asciiTheme="minorHAnsi" w:hAnsiTheme="minorHAnsi"/>
        </w:rPr>
        <w:t>Необходимо отметить, что с 2008 года коэффициент рождаемости постепенно увеличивается, а коэффициент смертности, напротив, снижается. Так, коэффициент рождаемости в период с 2008 г. до 2014 г. увеличился на 3% - с 11,7 до 12,0, коэффициент смертности снизился на 10% -  с 14,2 до 12,8.</w:t>
      </w:r>
    </w:p>
    <w:p w:rsidR="00DA5268" w:rsidRPr="00DE04B1" w:rsidRDefault="00DA5268" w:rsidP="00DA5268">
      <w:pPr>
        <w:pStyle w:val="G1"/>
        <w:rPr>
          <w:rFonts w:asciiTheme="minorHAnsi" w:hAnsiTheme="minorHAnsi"/>
        </w:rPr>
      </w:pPr>
      <w:r w:rsidRPr="00DE04B1">
        <w:rPr>
          <w:rFonts w:asciiTheme="minorHAnsi" w:hAnsiTheme="minorHAnsi"/>
        </w:rPr>
        <w:t>Ниже в таблице представлена динамика изменения рождаемости и смертности в городе Курске.</w:t>
      </w:r>
    </w:p>
    <w:p w:rsidR="00DA5268" w:rsidRPr="00DE04B1" w:rsidRDefault="00DA5268" w:rsidP="00DA5268">
      <w:pPr>
        <w:pStyle w:val="Geonika0"/>
        <w:ind w:firstLine="0"/>
        <w:jc w:val="left"/>
        <w:rPr>
          <w:rFonts w:asciiTheme="minorHAnsi" w:hAnsiTheme="minorHAnsi"/>
          <w:b/>
        </w:rPr>
      </w:pPr>
      <w:r w:rsidRPr="00DE04B1">
        <w:rPr>
          <w:rFonts w:asciiTheme="minorHAnsi" w:hAnsiTheme="minorHAnsi"/>
          <w:b/>
        </w:rPr>
        <w:t xml:space="preserve">Таблица </w:t>
      </w:r>
      <w:r w:rsidR="003E32DA">
        <w:rPr>
          <w:rFonts w:asciiTheme="minorHAnsi" w:hAnsiTheme="minorHAnsi"/>
          <w:b/>
        </w:rPr>
        <w:t>3</w:t>
      </w:r>
      <w:r w:rsidRPr="00DE04B1">
        <w:rPr>
          <w:rFonts w:asciiTheme="minorHAnsi" w:hAnsiTheme="minorHAnsi"/>
          <w:b/>
        </w:rPr>
        <w:t xml:space="preserve"> Естественная динамика населения, 2009-2014 гг.</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83"/>
        <w:gridCol w:w="863"/>
        <w:gridCol w:w="865"/>
        <w:gridCol w:w="865"/>
        <w:gridCol w:w="864"/>
        <w:gridCol w:w="866"/>
        <w:gridCol w:w="864"/>
      </w:tblGrid>
      <w:tr w:rsidR="00DA5268" w:rsidRPr="00DE04B1" w:rsidTr="00DA5268">
        <w:trPr>
          <w:trHeight w:val="300"/>
          <w:tblHeader/>
        </w:trPr>
        <w:tc>
          <w:tcPr>
            <w:tcW w:w="1853" w:type="pct"/>
            <w:shd w:val="clear" w:color="auto" w:fill="auto"/>
            <w:noWrap/>
            <w:vAlign w:val="bottom"/>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Показатель</w:t>
            </w:r>
          </w:p>
        </w:tc>
        <w:tc>
          <w:tcPr>
            <w:tcW w:w="524" w:type="pct"/>
            <w:shd w:val="clear" w:color="auto" w:fill="auto"/>
            <w:noWrap/>
            <w:vAlign w:val="bottom"/>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2009 г.</w:t>
            </w:r>
          </w:p>
        </w:tc>
        <w:tc>
          <w:tcPr>
            <w:tcW w:w="525" w:type="pct"/>
            <w:shd w:val="clear" w:color="auto" w:fill="auto"/>
            <w:noWrap/>
            <w:vAlign w:val="bottom"/>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2010 г.</w:t>
            </w:r>
          </w:p>
        </w:tc>
        <w:tc>
          <w:tcPr>
            <w:tcW w:w="525" w:type="pct"/>
            <w:shd w:val="clear" w:color="auto" w:fill="auto"/>
            <w:noWrap/>
            <w:vAlign w:val="bottom"/>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2011 г.</w:t>
            </w:r>
          </w:p>
        </w:tc>
        <w:tc>
          <w:tcPr>
            <w:tcW w:w="524" w:type="pct"/>
            <w:shd w:val="clear" w:color="auto" w:fill="auto"/>
            <w:noWrap/>
            <w:vAlign w:val="bottom"/>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2012 г.</w:t>
            </w:r>
          </w:p>
        </w:tc>
        <w:tc>
          <w:tcPr>
            <w:tcW w:w="525" w:type="pct"/>
            <w:shd w:val="clear" w:color="auto" w:fill="auto"/>
            <w:noWrap/>
            <w:vAlign w:val="bottom"/>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2013 г.</w:t>
            </w:r>
          </w:p>
        </w:tc>
        <w:tc>
          <w:tcPr>
            <w:tcW w:w="524" w:type="pct"/>
            <w:shd w:val="clear" w:color="auto" w:fill="auto"/>
            <w:noWrap/>
            <w:vAlign w:val="bottom"/>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2014 г.</w:t>
            </w:r>
          </w:p>
        </w:tc>
      </w:tr>
      <w:tr w:rsidR="00DA5268" w:rsidRPr="00DE04B1" w:rsidTr="00DA5268">
        <w:trPr>
          <w:cantSplit/>
          <w:trHeight w:val="300"/>
          <w:tblHeader/>
        </w:trPr>
        <w:tc>
          <w:tcPr>
            <w:tcW w:w="1853" w:type="pct"/>
            <w:shd w:val="clear" w:color="auto" w:fill="auto"/>
            <w:noWrap/>
            <w:vAlign w:val="bottom"/>
            <w:hideMark/>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Коэффициент рождаемости</w:t>
            </w:r>
          </w:p>
        </w:tc>
        <w:tc>
          <w:tcPr>
            <w:tcW w:w="524"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12,2</w:t>
            </w:r>
          </w:p>
        </w:tc>
        <w:tc>
          <w:tcPr>
            <w:tcW w:w="525"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12,5</w:t>
            </w:r>
          </w:p>
        </w:tc>
        <w:tc>
          <w:tcPr>
            <w:tcW w:w="525"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11,8</w:t>
            </w:r>
          </w:p>
        </w:tc>
        <w:tc>
          <w:tcPr>
            <w:tcW w:w="524"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12,0</w:t>
            </w:r>
          </w:p>
        </w:tc>
        <w:tc>
          <w:tcPr>
            <w:tcW w:w="525"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11,9</w:t>
            </w:r>
          </w:p>
        </w:tc>
        <w:tc>
          <w:tcPr>
            <w:tcW w:w="524"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12,1</w:t>
            </w:r>
          </w:p>
        </w:tc>
      </w:tr>
      <w:tr w:rsidR="00DA5268" w:rsidRPr="00DE04B1" w:rsidTr="00DA5268">
        <w:trPr>
          <w:cantSplit/>
          <w:trHeight w:val="73"/>
          <w:tblHeader/>
        </w:trPr>
        <w:tc>
          <w:tcPr>
            <w:tcW w:w="1853" w:type="pct"/>
            <w:shd w:val="clear" w:color="auto" w:fill="auto"/>
            <w:noWrap/>
            <w:vAlign w:val="bottom"/>
            <w:hideMark/>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Коэффициент смертности</w:t>
            </w:r>
          </w:p>
        </w:tc>
        <w:tc>
          <w:tcPr>
            <w:tcW w:w="524"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13,4</w:t>
            </w:r>
          </w:p>
        </w:tc>
        <w:tc>
          <w:tcPr>
            <w:tcW w:w="525"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14,1</w:t>
            </w:r>
          </w:p>
        </w:tc>
        <w:tc>
          <w:tcPr>
            <w:tcW w:w="525"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13,0</w:t>
            </w:r>
          </w:p>
        </w:tc>
        <w:tc>
          <w:tcPr>
            <w:tcW w:w="524"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12,9</w:t>
            </w:r>
          </w:p>
        </w:tc>
        <w:tc>
          <w:tcPr>
            <w:tcW w:w="525"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12,6</w:t>
            </w:r>
          </w:p>
        </w:tc>
        <w:tc>
          <w:tcPr>
            <w:tcW w:w="524"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12,9</w:t>
            </w:r>
          </w:p>
        </w:tc>
      </w:tr>
      <w:tr w:rsidR="00DA5268" w:rsidRPr="00DE04B1" w:rsidTr="00DA5268">
        <w:trPr>
          <w:cantSplit/>
          <w:trHeight w:val="73"/>
          <w:tblHeader/>
        </w:trPr>
        <w:tc>
          <w:tcPr>
            <w:tcW w:w="1853" w:type="pct"/>
            <w:shd w:val="clear" w:color="auto" w:fill="auto"/>
            <w:noWrap/>
            <w:vAlign w:val="bottom"/>
            <w:hideMark/>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Естественный прирост (</w:t>
            </w:r>
            <w:proofErr w:type="gramStart"/>
            <w:r w:rsidRPr="00DE04B1">
              <w:rPr>
                <w:rFonts w:asciiTheme="minorHAnsi" w:hAnsiTheme="minorHAnsi"/>
                <w:sz w:val="22"/>
                <w:szCs w:val="22"/>
              </w:rPr>
              <w:t>+)/</w:t>
            </w:r>
            <w:proofErr w:type="gramEnd"/>
            <w:r w:rsidRPr="00DE04B1">
              <w:rPr>
                <w:rFonts w:asciiTheme="minorHAnsi" w:hAnsiTheme="minorHAnsi"/>
                <w:sz w:val="22"/>
                <w:szCs w:val="22"/>
              </w:rPr>
              <w:t xml:space="preserve"> убыль(-), человек</w:t>
            </w:r>
          </w:p>
        </w:tc>
        <w:tc>
          <w:tcPr>
            <w:tcW w:w="524"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-518</w:t>
            </w:r>
          </w:p>
        </w:tc>
        <w:tc>
          <w:tcPr>
            <w:tcW w:w="525"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-681</w:t>
            </w:r>
          </w:p>
        </w:tc>
        <w:tc>
          <w:tcPr>
            <w:tcW w:w="525"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-505</w:t>
            </w:r>
          </w:p>
        </w:tc>
        <w:tc>
          <w:tcPr>
            <w:tcW w:w="524"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-373</w:t>
            </w:r>
          </w:p>
        </w:tc>
        <w:tc>
          <w:tcPr>
            <w:tcW w:w="525"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-283</w:t>
            </w:r>
          </w:p>
        </w:tc>
        <w:tc>
          <w:tcPr>
            <w:tcW w:w="524"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-340</w:t>
            </w:r>
          </w:p>
        </w:tc>
      </w:tr>
    </w:tbl>
    <w:p w:rsidR="00DA5268" w:rsidRPr="00DE04B1" w:rsidRDefault="00DA5268" w:rsidP="00DA5268">
      <w:pPr>
        <w:pStyle w:val="G1"/>
        <w:rPr>
          <w:rFonts w:asciiTheme="minorHAnsi" w:hAnsiTheme="minorHAnsi"/>
        </w:rPr>
      </w:pPr>
      <w:r w:rsidRPr="00DE04B1">
        <w:rPr>
          <w:rFonts w:asciiTheme="minorHAnsi" w:hAnsiTheme="minorHAnsi"/>
        </w:rPr>
        <w:t>Максимальный коэффициент рождаемости на 1000 родившихся был зафиксирован в 2010 году и составил 12,5, минимальный – 11,8 – в 2011 годах.</w:t>
      </w:r>
    </w:p>
    <w:p w:rsidR="00DA5268" w:rsidRPr="00DE04B1" w:rsidRDefault="00DA5268" w:rsidP="00DA5268">
      <w:pPr>
        <w:pStyle w:val="G1"/>
        <w:rPr>
          <w:rFonts w:asciiTheme="minorHAnsi" w:hAnsiTheme="minorHAnsi"/>
        </w:rPr>
      </w:pPr>
      <w:r w:rsidRPr="00DE04B1">
        <w:rPr>
          <w:rFonts w:asciiTheme="minorHAnsi" w:hAnsiTheme="minorHAnsi"/>
        </w:rPr>
        <w:t>Максимальный коэффициент смертности был зафиксирован в 2010 году – 14,1 на 1000 умерших, минимальный – 12,6 – в 2013 году.</w:t>
      </w:r>
    </w:p>
    <w:p w:rsidR="00DA5268" w:rsidRPr="00DE04B1" w:rsidRDefault="00DA5268" w:rsidP="00DA5268">
      <w:pPr>
        <w:pStyle w:val="G1"/>
        <w:rPr>
          <w:rFonts w:asciiTheme="minorHAnsi" w:hAnsiTheme="minorHAnsi"/>
        </w:rPr>
      </w:pPr>
      <w:r w:rsidRPr="00DE04B1">
        <w:rPr>
          <w:rFonts w:asciiTheme="minorHAnsi" w:hAnsiTheme="minorHAnsi"/>
        </w:rPr>
        <w:t>Максимальный показатель естественной убыли в рассматриваемый период составил 681 человек в 2010 году, минимальный – 283 человека – в 2013 году.</w:t>
      </w:r>
    </w:p>
    <w:p w:rsidR="00DA5268" w:rsidRPr="00DE04B1" w:rsidRDefault="00DA5268" w:rsidP="00DA5268">
      <w:pPr>
        <w:pStyle w:val="G1"/>
        <w:rPr>
          <w:rFonts w:asciiTheme="minorHAnsi" w:hAnsiTheme="minorHAnsi"/>
        </w:rPr>
      </w:pPr>
      <w:r w:rsidRPr="00DE04B1">
        <w:rPr>
          <w:rFonts w:asciiTheme="minorHAnsi" w:hAnsiTheme="minorHAnsi"/>
        </w:rPr>
        <w:t xml:space="preserve">Наряду с естественной динамикой численности населения большую роль в формировании демографического потенциала города играет механическое движение населения (миграция). </w:t>
      </w:r>
    </w:p>
    <w:p w:rsidR="00DA5268" w:rsidRPr="00DE04B1" w:rsidRDefault="00DA5268" w:rsidP="00DA5268">
      <w:pPr>
        <w:pStyle w:val="G1"/>
        <w:rPr>
          <w:rFonts w:asciiTheme="minorHAnsi" w:hAnsiTheme="minorHAnsi"/>
        </w:rPr>
      </w:pPr>
      <w:r w:rsidRPr="00DE04B1">
        <w:rPr>
          <w:rFonts w:asciiTheme="minorHAnsi" w:hAnsiTheme="minorHAnsi"/>
        </w:rPr>
        <w:t>Ниже в таблице представлена механическая динамика численности населения.</w:t>
      </w:r>
    </w:p>
    <w:p w:rsidR="00DA5268" w:rsidRPr="00DE04B1" w:rsidRDefault="00DA5268" w:rsidP="00DA5268">
      <w:pPr>
        <w:pStyle w:val="Geonika0"/>
        <w:ind w:firstLine="0"/>
        <w:rPr>
          <w:rFonts w:asciiTheme="minorHAnsi" w:hAnsiTheme="minorHAnsi"/>
          <w:b/>
        </w:rPr>
      </w:pPr>
      <w:r w:rsidRPr="00DE04B1">
        <w:rPr>
          <w:rFonts w:asciiTheme="minorHAnsi" w:hAnsiTheme="minorHAnsi"/>
          <w:b/>
        </w:rPr>
        <w:t xml:space="preserve">Таблица </w:t>
      </w:r>
      <w:r w:rsidR="003E32DA">
        <w:rPr>
          <w:rFonts w:asciiTheme="minorHAnsi" w:hAnsiTheme="minorHAnsi"/>
          <w:b/>
        </w:rPr>
        <w:t>4</w:t>
      </w:r>
      <w:r w:rsidRPr="00DE04B1">
        <w:rPr>
          <w:rFonts w:asciiTheme="minorHAnsi" w:hAnsiTheme="minorHAnsi"/>
          <w:b/>
        </w:rPr>
        <w:t xml:space="preserve"> Механическая динамика численности населения, 2009-2014 гг.</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126"/>
        <w:gridCol w:w="909"/>
        <w:gridCol w:w="909"/>
        <w:gridCol w:w="905"/>
        <w:gridCol w:w="911"/>
        <w:gridCol w:w="905"/>
        <w:gridCol w:w="905"/>
      </w:tblGrid>
      <w:tr w:rsidR="00DA5268" w:rsidRPr="00DE04B1" w:rsidTr="00DA5268">
        <w:trPr>
          <w:trHeight w:val="300"/>
        </w:trPr>
        <w:tc>
          <w:tcPr>
            <w:tcW w:w="1855" w:type="pct"/>
            <w:shd w:val="clear" w:color="auto" w:fill="auto"/>
            <w:noWrap/>
            <w:vAlign w:val="bottom"/>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Показатель</w:t>
            </w:r>
          </w:p>
        </w:tc>
        <w:tc>
          <w:tcPr>
            <w:tcW w:w="525" w:type="pct"/>
            <w:shd w:val="clear" w:color="auto" w:fill="auto"/>
            <w:noWrap/>
            <w:vAlign w:val="bottom"/>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2009 г.</w:t>
            </w:r>
          </w:p>
        </w:tc>
        <w:tc>
          <w:tcPr>
            <w:tcW w:w="525" w:type="pct"/>
            <w:shd w:val="clear" w:color="auto" w:fill="auto"/>
            <w:noWrap/>
            <w:vAlign w:val="bottom"/>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2010 г.</w:t>
            </w:r>
          </w:p>
        </w:tc>
        <w:tc>
          <w:tcPr>
            <w:tcW w:w="523" w:type="pct"/>
            <w:shd w:val="clear" w:color="auto" w:fill="auto"/>
            <w:noWrap/>
            <w:vAlign w:val="bottom"/>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2011 г.</w:t>
            </w:r>
          </w:p>
        </w:tc>
        <w:tc>
          <w:tcPr>
            <w:tcW w:w="526" w:type="pct"/>
            <w:shd w:val="clear" w:color="auto" w:fill="auto"/>
            <w:noWrap/>
            <w:vAlign w:val="bottom"/>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2012 г.</w:t>
            </w:r>
          </w:p>
        </w:tc>
        <w:tc>
          <w:tcPr>
            <w:tcW w:w="523" w:type="pct"/>
            <w:shd w:val="clear" w:color="auto" w:fill="auto"/>
            <w:noWrap/>
            <w:vAlign w:val="bottom"/>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2013 г.</w:t>
            </w:r>
          </w:p>
        </w:tc>
        <w:tc>
          <w:tcPr>
            <w:tcW w:w="523" w:type="pct"/>
            <w:shd w:val="clear" w:color="auto" w:fill="auto"/>
            <w:noWrap/>
            <w:vAlign w:val="bottom"/>
            <w:hideMark/>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2014 г.</w:t>
            </w:r>
          </w:p>
        </w:tc>
      </w:tr>
      <w:tr w:rsidR="00DA5268" w:rsidRPr="00DE04B1" w:rsidTr="00DA5268">
        <w:trPr>
          <w:trHeight w:val="300"/>
        </w:trPr>
        <w:tc>
          <w:tcPr>
            <w:tcW w:w="1855" w:type="pct"/>
            <w:shd w:val="clear" w:color="auto" w:fill="auto"/>
            <w:noWrap/>
            <w:vAlign w:val="bottom"/>
            <w:hideMark/>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Коэффициент прибытия</w:t>
            </w:r>
          </w:p>
        </w:tc>
        <w:tc>
          <w:tcPr>
            <w:tcW w:w="525"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14,2</w:t>
            </w:r>
          </w:p>
        </w:tc>
        <w:tc>
          <w:tcPr>
            <w:tcW w:w="525"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19,5</w:t>
            </w:r>
          </w:p>
        </w:tc>
        <w:tc>
          <w:tcPr>
            <w:tcW w:w="523"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29,5</w:t>
            </w:r>
          </w:p>
        </w:tc>
        <w:tc>
          <w:tcPr>
            <w:tcW w:w="526"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33,2</w:t>
            </w:r>
          </w:p>
        </w:tc>
        <w:tc>
          <w:tcPr>
            <w:tcW w:w="523"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32,2</w:t>
            </w:r>
          </w:p>
        </w:tc>
        <w:tc>
          <w:tcPr>
            <w:tcW w:w="523"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29,8</w:t>
            </w:r>
          </w:p>
        </w:tc>
      </w:tr>
      <w:tr w:rsidR="00DA5268" w:rsidRPr="00DE04B1" w:rsidTr="00DA5268">
        <w:trPr>
          <w:trHeight w:val="300"/>
        </w:trPr>
        <w:tc>
          <w:tcPr>
            <w:tcW w:w="1855" w:type="pct"/>
            <w:shd w:val="clear" w:color="auto" w:fill="auto"/>
            <w:noWrap/>
            <w:vAlign w:val="bottom"/>
            <w:hideMark/>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Коэффициент выбытия</w:t>
            </w:r>
          </w:p>
        </w:tc>
        <w:tc>
          <w:tcPr>
            <w:tcW w:w="525"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6,4</w:t>
            </w:r>
          </w:p>
        </w:tc>
        <w:tc>
          <w:tcPr>
            <w:tcW w:w="525"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8,0</w:t>
            </w:r>
          </w:p>
        </w:tc>
        <w:tc>
          <w:tcPr>
            <w:tcW w:w="523"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13,1</w:t>
            </w:r>
          </w:p>
        </w:tc>
        <w:tc>
          <w:tcPr>
            <w:tcW w:w="526"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19,2</w:t>
            </w:r>
          </w:p>
        </w:tc>
        <w:tc>
          <w:tcPr>
            <w:tcW w:w="523"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25,8</w:t>
            </w:r>
          </w:p>
        </w:tc>
        <w:tc>
          <w:tcPr>
            <w:tcW w:w="523"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19,8</w:t>
            </w:r>
          </w:p>
        </w:tc>
      </w:tr>
      <w:tr w:rsidR="00DA5268" w:rsidRPr="00DE04B1" w:rsidTr="00DA5268">
        <w:trPr>
          <w:trHeight w:val="73"/>
        </w:trPr>
        <w:tc>
          <w:tcPr>
            <w:tcW w:w="1855" w:type="pct"/>
            <w:shd w:val="clear" w:color="auto" w:fill="auto"/>
            <w:noWrap/>
            <w:vAlign w:val="bottom"/>
            <w:hideMark/>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Миграционный прирост (</w:t>
            </w:r>
            <w:proofErr w:type="gramStart"/>
            <w:r w:rsidRPr="00DE04B1">
              <w:rPr>
                <w:rFonts w:asciiTheme="minorHAnsi" w:hAnsiTheme="minorHAnsi"/>
                <w:sz w:val="22"/>
                <w:szCs w:val="22"/>
              </w:rPr>
              <w:t>+)/</w:t>
            </w:r>
            <w:proofErr w:type="gramEnd"/>
            <w:r w:rsidRPr="00DE04B1">
              <w:rPr>
                <w:rFonts w:asciiTheme="minorHAnsi" w:hAnsiTheme="minorHAnsi"/>
                <w:sz w:val="22"/>
                <w:szCs w:val="22"/>
              </w:rPr>
              <w:t>убыль(-), чел.</w:t>
            </w:r>
          </w:p>
        </w:tc>
        <w:tc>
          <w:tcPr>
            <w:tcW w:w="525"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+3206</w:t>
            </w:r>
          </w:p>
        </w:tc>
        <w:tc>
          <w:tcPr>
            <w:tcW w:w="525"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+4723</w:t>
            </w:r>
          </w:p>
        </w:tc>
        <w:tc>
          <w:tcPr>
            <w:tcW w:w="523"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+6824</w:t>
            </w:r>
          </w:p>
        </w:tc>
        <w:tc>
          <w:tcPr>
            <w:tcW w:w="526"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+5933</w:t>
            </w:r>
          </w:p>
        </w:tc>
        <w:tc>
          <w:tcPr>
            <w:tcW w:w="523"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+2713</w:t>
            </w:r>
          </w:p>
        </w:tc>
        <w:tc>
          <w:tcPr>
            <w:tcW w:w="523" w:type="pct"/>
            <w:shd w:val="clear" w:color="auto" w:fill="auto"/>
            <w:noWrap/>
            <w:vAlign w:val="bottom"/>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+4285</w:t>
            </w:r>
          </w:p>
        </w:tc>
      </w:tr>
    </w:tbl>
    <w:p w:rsidR="00DA5268" w:rsidRPr="00DE04B1" w:rsidRDefault="00DA5268" w:rsidP="00DA5268">
      <w:pPr>
        <w:pStyle w:val="G1"/>
        <w:rPr>
          <w:rFonts w:asciiTheme="minorHAnsi" w:hAnsiTheme="minorHAnsi"/>
        </w:rPr>
      </w:pPr>
      <w:r w:rsidRPr="00DE04B1">
        <w:rPr>
          <w:rFonts w:asciiTheme="minorHAnsi" w:hAnsiTheme="minorHAnsi"/>
        </w:rPr>
        <w:t>Сальдо миграции с 2009 года имеет положительный результат.</w:t>
      </w:r>
    </w:p>
    <w:p w:rsidR="00DA5268" w:rsidRPr="00DE04B1" w:rsidRDefault="00DA5268" w:rsidP="00DA5268">
      <w:pPr>
        <w:pStyle w:val="G1"/>
        <w:rPr>
          <w:rFonts w:asciiTheme="minorHAnsi" w:hAnsiTheme="minorHAnsi"/>
        </w:rPr>
      </w:pPr>
      <w:r w:rsidRPr="00DE04B1">
        <w:rPr>
          <w:rFonts w:asciiTheme="minorHAnsi" w:hAnsiTheme="minorHAnsi"/>
        </w:rPr>
        <w:t>Коэффициент прибытия в 2014 году составил 29,8 и в 2 раза превысил данный показатель в 2009 году.  Коэффициент выбытия также вырос за рассматриваемый период: с 6,4 в 2009 году до 19,8 в 2014 году.</w:t>
      </w:r>
    </w:p>
    <w:p w:rsidR="00DA5268" w:rsidRPr="00DE04B1" w:rsidRDefault="00DA5268" w:rsidP="00DA5268">
      <w:pPr>
        <w:pStyle w:val="G1"/>
        <w:rPr>
          <w:rFonts w:asciiTheme="minorHAnsi" w:hAnsiTheme="minorHAnsi"/>
        </w:rPr>
      </w:pPr>
      <w:r w:rsidRPr="00DE04B1">
        <w:rPr>
          <w:rFonts w:asciiTheme="minorHAnsi" w:hAnsiTheme="minorHAnsi"/>
        </w:rPr>
        <w:t>Можно отметить, что максимальный показатель миграционного прироста наблюдался в 2011 году – 6,8 тыс. человек, минимальный – 2,7 тыс. человек – в 2013 году.</w:t>
      </w:r>
    </w:p>
    <w:p w:rsidR="00DA5268" w:rsidRPr="00DE04B1" w:rsidRDefault="00DA5268" w:rsidP="00DA5268">
      <w:pPr>
        <w:pStyle w:val="G1"/>
        <w:rPr>
          <w:rFonts w:asciiTheme="minorHAnsi" w:hAnsiTheme="minorHAnsi"/>
        </w:rPr>
      </w:pPr>
      <w:r w:rsidRPr="00DE04B1">
        <w:rPr>
          <w:rFonts w:asciiTheme="minorHAnsi" w:hAnsiTheme="minorHAnsi"/>
        </w:rPr>
        <w:lastRenderedPageBreak/>
        <w:t>В целом, за рассматриваемый период миграционный прирост по городу составил порядка 27,7 тыс. человек. В 2014 году миграционный прирост составил 4,3 тыс. человек и компенсировал естественную убыль.</w:t>
      </w:r>
    </w:p>
    <w:p w:rsidR="00DA5268" w:rsidRPr="00DE04B1" w:rsidRDefault="00DA5268" w:rsidP="00DA5268">
      <w:pPr>
        <w:pStyle w:val="G1"/>
        <w:rPr>
          <w:rFonts w:asciiTheme="minorHAnsi" w:hAnsiTheme="minorHAnsi"/>
        </w:rPr>
      </w:pPr>
      <w:r w:rsidRPr="00DE04B1">
        <w:rPr>
          <w:rFonts w:asciiTheme="minorHAnsi" w:hAnsiTheme="minorHAnsi"/>
        </w:rPr>
        <w:t>Приведенная оценка сложившейся демографической ситуации к началу 2015 году в городе Курске свидетельствует:</w:t>
      </w:r>
    </w:p>
    <w:p w:rsidR="00DA5268" w:rsidRPr="00DE04B1" w:rsidRDefault="00DA5268" w:rsidP="00DB2FA5">
      <w:pPr>
        <w:pStyle w:val="G"/>
        <w:ind w:left="0" w:firstLine="680"/>
        <w:rPr>
          <w:rFonts w:asciiTheme="minorHAnsi" w:hAnsiTheme="minorHAnsi"/>
        </w:rPr>
      </w:pPr>
      <w:r w:rsidRPr="00DE04B1">
        <w:rPr>
          <w:rFonts w:asciiTheme="minorHAnsi" w:hAnsiTheme="minorHAnsi"/>
        </w:rPr>
        <w:t>о сложившейся благоприятной демографической ситуации (рост численности населения на начало 2015 года составил 6% к уровню 2008 года);</w:t>
      </w:r>
    </w:p>
    <w:p w:rsidR="00DA5268" w:rsidRPr="00DE04B1" w:rsidRDefault="00DA5268" w:rsidP="00DB2FA5">
      <w:pPr>
        <w:pStyle w:val="G"/>
        <w:ind w:left="0" w:firstLine="680"/>
        <w:rPr>
          <w:rFonts w:asciiTheme="minorHAnsi" w:hAnsiTheme="minorHAnsi"/>
        </w:rPr>
      </w:pPr>
      <w:r w:rsidRPr="00DE04B1">
        <w:rPr>
          <w:rFonts w:asciiTheme="minorHAnsi" w:hAnsiTheme="minorHAnsi"/>
        </w:rPr>
        <w:t>об отрицательной естественной динамике населения (в 2014 году убыль населения составила 340 человек);</w:t>
      </w:r>
    </w:p>
    <w:p w:rsidR="00DA5268" w:rsidRPr="00DE04B1" w:rsidRDefault="00DA5268" w:rsidP="00DB2FA5">
      <w:pPr>
        <w:pStyle w:val="G"/>
        <w:ind w:left="0" w:firstLine="680"/>
        <w:rPr>
          <w:rFonts w:asciiTheme="minorHAnsi" w:hAnsiTheme="minorHAnsi"/>
        </w:rPr>
      </w:pPr>
      <w:r w:rsidRPr="00DE04B1">
        <w:rPr>
          <w:rFonts w:asciiTheme="minorHAnsi" w:hAnsiTheme="minorHAnsi"/>
        </w:rPr>
        <w:t>о выраженной положительной динамике механического прироста (в 2014 году прирост населения составил 4,3 тыс. человек);</w:t>
      </w:r>
    </w:p>
    <w:p w:rsidR="00DA5268" w:rsidRPr="00DE04B1" w:rsidRDefault="00DA5268" w:rsidP="00DB2FA5">
      <w:pPr>
        <w:pStyle w:val="G"/>
        <w:ind w:left="0" w:firstLine="680"/>
        <w:rPr>
          <w:rFonts w:asciiTheme="minorHAnsi" w:hAnsiTheme="minorHAnsi"/>
        </w:rPr>
      </w:pPr>
      <w:r w:rsidRPr="00DE04B1">
        <w:rPr>
          <w:rFonts w:asciiTheme="minorHAnsi" w:hAnsiTheme="minorHAnsi"/>
        </w:rPr>
        <w:t>о неблагоприятной возрастной структуре, препятствующей естественному воспроизводству населения.</w:t>
      </w:r>
    </w:p>
    <w:p w:rsidR="00DA5268" w:rsidRPr="00DE04B1" w:rsidRDefault="00DA5268" w:rsidP="00DA5268">
      <w:pPr>
        <w:pStyle w:val="G1"/>
        <w:rPr>
          <w:rFonts w:asciiTheme="minorHAnsi" w:hAnsiTheme="minorHAnsi"/>
        </w:rPr>
      </w:pPr>
      <w:r w:rsidRPr="00DE04B1">
        <w:rPr>
          <w:rFonts w:asciiTheme="minorHAnsi" w:hAnsiTheme="minorHAnsi"/>
        </w:rPr>
        <w:t>Для определения направлений развития территории города Курска было выполнено вариантное прогнозирование численности населения методом "передвижки возрастов", методом экстраполяции по среднему темпу роста и на основе прогноза численности населения.</w:t>
      </w:r>
    </w:p>
    <w:p w:rsidR="00DA5268" w:rsidRPr="00DE04B1" w:rsidRDefault="00DA5268" w:rsidP="00DA5268">
      <w:pPr>
        <w:pStyle w:val="G1"/>
        <w:rPr>
          <w:rFonts w:asciiTheme="minorHAnsi" w:hAnsiTheme="minorHAnsi"/>
        </w:rPr>
      </w:pPr>
      <w:r w:rsidRPr="00DE04B1">
        <w:rPr>
          <w:rFonts w:asciiTheme="minorHAnsi" w:hAnsiTheme="minorHAnsi"/>
          <w:b/>
        </w:rPr>
        <w:t>Вариант №1.</w:t>
      </w:r>
      <w:r w:rsidRPr="00DE04B1">
        <w:rPr>
          <w:rFonts w:asciiTheme="minorHAnsi" w:hAnsiTheme="minorHAnsi"/>
        </w:rPr>
        <w:t xml:space="preserve"> Расчет выполнен на основе прогноза численности населения города Курска (генеральный план города Курска, 2007 г.)</w:t>
      </w:r>
    </w:p>
    <w:p w:rsidR="00DA5268" w:rsidRPr="00DE04B1" w:rsidRDefault="00DA5268" w:rsidP="00DA5268">
      <w:pPr>
        <w:pStyle w:val="G1"/>
        <w:rPr>
          <w:rFonts w:asciiTheme="minorHAnsi" w:hAnsiTheme="minorHAnsi"/>
        </w:rPr>
      </w:pPr>
      <w:r w:rsidRPr="00DE04B1">
        <w:rPr>
          <w:rFonts w:asciiTheme="minorHAnsi" w:hAnsiTheme="minorHAnsi"/>
        </w:rPr>
        <w:t>Данный вариант прогноза учитывал существующий в период 2000-2004 годов: высокий уровень смертности и высокое отрицательное сальдо механического оттока населения; высокий удельный вес в возрастной структуре населения 70 лет и переход в эту возрастную группу количества населения в течение каждого расчетного периода развития, города. Необходимо отметить, что до 2007 года динамика численности населения несла отрицательный характер, с 2007 года численность населения города постепенно увеличивалась. Так, с 2009 года  сальдо миграции несет положительный характер. Коэффициент прибытия в 2014 году превысил в 2 раза показатель 2009 года. Также отмечается постепенный рост коэффициент рождаемости и снижение коэффициента смертности.</w:t>
      </w:r>
    </w:p>
    <w:p w:rsidR="00DA5268" w:rsidRPr="00DE04B1" w:rsidRDefault="00DA5268" w:rsidP="00DA5268">
      <w:pPr>
        <w:pStyle w:val="G1"/>
        <w:rPr>
          <w:rFonts w:asciiTheme="minorHAnsi" w:hAnsiTheme="minorHAnsi"/>
        </w:rPr>
      </w:pPr>
      <w:r w:rsidRPr="00DE04B1">
        <w:rPr>
          <w:rFonts w:asciiTheme="minorHAnsi" w:hAnsiTheme="minorHAnsi"/>
          <w:b/>
        </w:rPr>
        <w:t>Вариант №2</w:t>
      </w:r>
      <w:r w:rsidRPr="00DE04B1">
        <w:rPr>
          <w:rFonts w:asciiTheme="minorHAnsi" w:hAnsiTheme="minorHAnsi"/>
        </w:rPr>
        <w:t>. Метод "передвижки возрастов", учитывающий параметры естественного и механического движения населения. Расчет выполнен на основе периода 2008-2014 годов, характеризовавшегося отрицательными показателями естественной убыли населения и высокими темпами механического прироста.</w:t>
      </w:r>
    </w:p>
    <w:p w:rsidR="00DA5268" w:rsidRPr="00DE04B1" w:rsidRDefault="00DA5268" w:rsidP="00DA5268">
      <w:pPr>
        <w:pStyle w:val="G1"/>
        <w:rPr>
          <w:rFonts w:asciiTheme="minorHAnsi" w:hAnsiTheme="minorHAnsi"/>
        </w:rPr>
      </w:pPr>
      <w:r w:rsidRPr="00DE04B1">
        <w:rPr>
          <w:rFonts w:asciiTheme="minorHAnsi" w:hAnsiTheme="minorHAnsi"/>
        </w:rPr>
        <w:t>Данный метод прогноза, являясь наиболее достоверным и корректным методом прогноза численности населения, учитывает повышение уровня рождаемости, снижение уровня смертности, миграцию, половозрастной состав населения, среднюю продолжительность жизни.</w:t>
      </w:r>
    </w:p>
    <w:p w:rsidR="00DA5268" w:rsidRPr="00DE04B1" w:rsidRDefault="00DA5268" w:rsidP="00DA5268">
      <w:pPr>
        <w:pStyle w:val="G1"/>
        <w:rPr>
          <w:rFonts w:asciiTheme="minorHAnsi" w:hAnsiTheme="minorHAnsi"/>
        </w:rPr>
      </w:pPr>
      <w:r w:rsidRPr="00DE04B1">
        <w:rPr>
          <w:rFonts w:asciiTheme="minorHAnsi" w:hAnsiTheme="minorHAnsi"/>
          <w:b/>
        </w:rPr>
        <w:t>Вариант №3.</w:t>
      </w:r>
      <w:r w:rsidRPr="00DE04B1">
        <w:rPr>
          <w:rFonts w:asciiTheme="minorHAnsi" w:hAnsiTheme="minorHAnsi"/>
        </w:rPr>
        <w:t xml:space="preserve"> Расчет численности произведен методом экстраполяции, исходя из сложившейся динамики численности населения за период 2008-2015 гг.</w:t>
      </w:r>
    </w:p>
    <w:p w:rsidR="00DA5268" w:rsidRPr="00DE04B1" w:rsidRDefault="00DA5268" w:rsidP="00DA5268">
      <w:pPr>
        <w:pStyle w:val="G1"/>
        <w:rPr>
          <w:rFonts w:asciiTheme="minorHAnsi" w:hAnsiTheme="minorHAnsi"/>
        </w:rPr>
      </w:pPr>
      <w:r w:rsidRPr="00DE04B1">
        <w:rPr>
          <w:rFonts w:asciiTheme="minorHAnsi" w:hAnsiTheme="minorHAnsi"/>
        </w:rPr>
        <w:t>В целом, данный метод прогноза перспективной численности населения является наименее достоверным, т.к. построен на основе продолжения тенденций конкретного временного периода и не учитывает демографических компонентов, влияющих на движение населения.</w:t>
      </w:r>
    </w:p>
    <w:p w:rsidR="00DA5268" w:rsidRPr="00DE04B1" w:rsidRDefault="00DA5268" w:rsidP="00DA5268">
      <w:pPr>
        <w:pStyle w:val="G1"/>
        <w:ind w:firstLine="0"/>
        <w:jc w:val="left"/>
        <w:rPr>
          <w:rFonts w:asciiTheme="minorHAnsi" w:hAnsiTheme="minorHAnsi"/>
          <w:b/>
        </w:rPr>
      </w:pPr>
      <w:r w:rsidRPr="00DE04B1">
        <w:rPr>
          <w:rFonts w:asciiTheme="minorHAnsi" w:hAnsiTheme="minorHAnsi"/>
          <w:b/>
        </w:rPr>
        <w:lastRenderedPageBreak/>
        <w:t xml:space="preserve">Таблица </w:t>
      </w:r>
      <w:r w:rsidR="003E32DA">
        <w:rPr>
          <w:rFonts w:asciiTheme="minorHAnsi" w:hAnsiTheme="minorHAnsi"/>
          <w:b/>
        </w:rPr>
        <w:t>5</w:t>
      </w:r>
      <w:r w:rsidRPr="00DE04B1">
        <w:rPr>
          <w:rFonts w:asciiTheme="minorHAnsi" w:hAnsiTheme="minorHAnsi"/>
          <w:b/>
        </w:rPr>
        <w:t xml:space="preserve"> Существующая и расчетная численность населения г. Курска</w:t>
      </w:r>
    </w:p>
    <w:tbl>
      <w:tblPr>
        <w:tblStyle w:val="af9"/>
        <w:tblW w:w="5000"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313"/>
        <w:gridCol w:w="1493"/>
        <w:gridCol w:w="3269"/>
        <w:gridCol w:w="1495"/>
      </w:tblGrid>
      <w:tr w:rsidR="00DA5268" w:rsidRPr="00DE04B1" w:rsidTr="00DA5268">
        <w:trPr>
          <w:cantSplit/>
          <w:jc w:val="center"/>
        </w:trPr>
        <w:tc>
          <w:tcPr>
            <w:tcW w:w="1731" w:type="pct"/>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Варианты прогнозирования</w:t>
            </w:r>
          </w:p>
        </w:tc>
        <w:tc>
          <w:tcPr>
            <w:tcW w:w="780" w:type="pct"/>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Период</w:t>
            </w:r>
          </w:p>
        </w:tc>
        <w:tc>
          <w:tcPr>
            <w:tcW w:w="1708" w:type="pct"/>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Общая численность, тыс. чел</w:t>
            </w:r>
          </w:p>
        </w:tc>
        <w:tc>
          <w:tcPr>
            <w:tcW w:w="781" w:type="pct"/>
          </w:tcPr>
          <w:p w:rsidR="00DA5268" w:rsidRPr="00DE04B1" w:rsidRDefault="00DA5268" w:rsidP="00DA5268">
            <w:pPr>
              <w:pStyle w:val="Geonika3"/>
              <w:spacing w:before="20" w:after="20"/>
              <w:rPr>
                <w:rFonts w:asciiTheme="minorHAnsi" w:hAnsiTheme="minorHAnsi"/>
                <w:b/>
                <w:sz w:val="22"/>
                <w:szCs w:val="22"/>
              </w:rPr>
            </w:pPr>
            <w:r w:rsidRPr="00DE04B1">
              <w:rPr>
                <w:rFonts w:asciiTheme="minorHAnsi" w:hAnsiTheme="minorHAnsi"/>
                <w:b/>
                <w:sz w:val="22"/>
                <w:szCs w:val="22"/>
              </w:rPr>
              <w:t>Прирост</w:t>
            </w:r>
          </w:p>
        </w:tc>
      </w:tr>
      <w:tr w:rsidR="00DA5268" w:rsidRPr="00DE04B1" w:rsidTr="00DA5268">
        <w:trPr>
          <w:cantSplit/>
          <w:jc w:val="center"/>
        </w:trPr>
        <w:tc>
          <w:tcPr>
            <w:tcW w:w="5000" w:type="pct"/>
            <w:gridSpan w:val="4"/>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Расчет на основе прогнозной численности населения г. Курска</w:t>
            </w:r>
          </w:p>
        </w:tc>
      </w:tr>
      <w:tr w:rsidR="00DA5268" w:rsidRPr="00DE04B1" w:rsidTr="00DA5268">
        <w:trPr>
          <w:cantSplit/>
          <w:jc w:val="center"/>
        </w:trPr>
        <w:tc>
          <w:tcPr>
            <w:tcW w:w="1731" w:type="pct"/>
            <w:vMerge w:val="restar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Вариант №1</w:t>
            </w:r>
          </w:p>
        </w:tc>
        <w:tc>
          <w:tcPr>
            <w:tcW w:w="780" w:type="pc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Отчетный</w:t>
            </w:r>
          </w:p>
        </w:tc>
        <w:tc>
          <w:tcPr>
            <w:tcW w:w="1708" w:type="pc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435,1</w:t>
            </w:r>
          </w:p>
        </w:tc>
        <w:tc>
          <w:tcPr>
            <w:tcW w:w="781" w:type="pct"/>
            <w:vMerge w:val="restar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-7%</w:t>
            </w:r>
          </w:p>
        </w:tc>
      </w:tr>
      <w:tr w:rsidR="00DA5268" w:rsidRPr="00DE04B1" w:rsidTr="00DA5268">
        <w:trPr>
          <w:cantSplit/>
          <w:jc w:val="center"/>
        </w:trPr>
        <w:tc>
          <w:tcPr>
            <w:tcW w:w="1731" w:type="pct"/>
            <w:vMerge/>
          </w:tcPr>
          <w:p w:rsidR="00DA5268" w:rsidRPr="00DE04B1" w:rsidRDefault="00DA5268" w:rsidP="00DA5268">
            <w:pPr>
              <w:pStyle w:val="Geonika3"/>
              <w:spacing w:before="20" w:after="20"/>
              <w:rPr>
                <w:rFonts w:asciiTheme="minorHAnsi" w:hAnsiTheme="minorHAnsi"/>
                <w:sz w:val="22"/>
                <w:szCs w:val="22"/>
              </w:rPr>
            </w:pPr>
          </w:p>
        </w:tc>
        <w:tc>
          <w:tcPr>
            <w:tcW w:w="780" w:type="pc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Прогнозный</w:t>
            </w:r>
          </w:p>
        </w:tc>
        <w:tc>
          <w:tcPr>
            <w:tcW w:w="1708" w:type="pc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405,0</w:t>
            </w:r>
          </w:p>
        </w:tc>
        <w:tc>
          <w:tcPr>
            <w:tcW w:w="781" w:type="pct"/>
            <w:vMerge/>
          </w:tcPr>
          <w:p w:rsidR="00DA5268" w:rsidRPr="00DE04B1" w:rsidRDefault="00DA5268" w:rsidP="00DA5268">
            <w:pPr>
              <w:pStyle w:val="Geonika3"/>
              <w:spacing w:before="20" w:after="20"/>
              <w:rPr>
                <w:rFonts w:asciiTheme="minorHAnsi" w:hAnsiTheme="minorHAnsi"/>
                <w:sz w:val="22"/>
                <w:szCs w:val="22"/>
              </w:rPr>
            </w:pPr>
          </w:p>
        </w:tc>
      </w:tr>
      <w:tr w:rsidR="00DA5268" w:rsidRPr="00DE04B1" w:rsidTr="00DA5268">
        <w:trPr>
          <w:cantSplit/>
          <w:jc w:val="center"/>
        </w:trPr>
        <w:tc>
          <w:tcPr>
            <w:tcW w:w="5000" w:type="pct"/>
            <w:gridSpan w:val="4"/>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Метод "передвижки возрастов"</w:t>
            </w:r>
          </w:p>
        </w:tc>
      </w:tr>
      <w:tr w:rsidR="00DA5268" w:rsidRPr="00DE04B1" w:rsidTr="00DA5268">
        <w:trPr>
          <w:cantSplit/>
          <w:jc w:val="center"/>
        </w:trPr>
        <w:tc>
          <w:tcPr>
            <w:tcW w:w="1731" w:type="pct"/>
            <w:vMerge w:val="restar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Вариант №2</w:t>
            </w:r>
          </w:p>
        </w:tc>
        <w:tc>
          <w:tcPr>
            <w:tcW w:w="780" w:type="pc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Отчетный</w:t>
            </w:r>
          </w:p>
        </w:tc>
        <w:tc>
          <w:tcPr>
            <w:tcW w:w="1708" w:type="pc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435,1</w:t>
            </w:r>
          </w:p>
        </w:tc>
        <w:tc>
          <w:tcPr>
            <w:tcW w:w="781" w:type="pct"/>
            <w:vMerge w:val="restart"/>
          </w:tcPr>
          <w:p w:rsidR="00DA5268" w:rsidRPr="00DE04B1" w:rsidRDefault="00DA5268" w:rsidP="0019639C">
            <w:pPr>
              <w:pStyle w:val="Geonika3"/>
              <w:spacing w:before="20" w:after="20"/>
              <w:rPr>
                <w:rFonts w:asciiTheme="minorHAnsi" w:hAnsiTheme="minorHAnsi"/>
                <w:sz w:val="22"/>
                <w:szCs w:val="22"/>
              </w:rPr>
            </w:pPr>
            <w:r w:rsidRPr="00DE04B1">
              <w:rPr>
                <w:rFonts w:asciiTheme="minorHAnsi" w:hAnsiTheme="minorHAnsi"/>
                <w:sz w:val="22"/>
                <w:szCs w:val="22"/>
              </w:rPr>
              <w:t>+</w:t>
            </w:r>
            <w:r w:rsidR="0019639C">
              <w:rPr>
                <w:rFonts w:asciiTheme="minorHAnsi" w:hAnsiTheme="minorHAnsi"/>
                <w:sz w:val="22"/>
                <w:szCs w:val="22"/>
              </w:rPr>
              <w:t>8</w:t>
            </w:r>
            <w:r w:rsidRPr="00DE04B1">
              <w:rPr>
                <w:rFonts w:asciiTheme="minorHAnsi" w:hAnsiTheme="minorHAnsi"/>
                <w:sz w:val="22"/>
                <w:szCs w:val="22"/>
              </w:rPr>
              <w:t>%</w:t>
            </w:r>
          </w:p>
        </w:tc>
      </w:tr>
      <w:tr w:rsidR="00DA5268" w:rsidRPr="00DE04B1" w:rsidTr="00DA5268">
        <w:trPr>
          <w:cantSplit/>
          <w:jc w:val="center"/>
        </w:trPr>
        <w:tc>
          <w:tcPr>
            <w:tcW w:w="1731" w:type="pct"/>
            <w:vMerge/>
          </w:tcPr>
          <w:p w:rsidR="00DA5268" w:rsidRPr="00DE04B1" w:rsidRDefault="00DA5268" w:rsidP="00DA5268">
            <w:pPr>
              <w:pStyle w:val="Geonika3"/>
              <w:spacing w:before="20" w:after="20"/>
              <w:rPr>
                <w:rFonts w:asciiTheme="minorHAnsi" w:hAnsiTheme="minorHAnsi"/>
                <w:sz w:val="22"/>
                <w:szCs w:val="22"/>
              </w:rPr>
            </w:pPr>
          </w:p>
        </w:tc>
        <w:tc>
          <w:tcPr>
            <w:tcW w:w="780" w:type="pc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Прогнозный</w:t>
            </w:r>
          </w:p>
        </w:tc>
        <w:tc>
          <w:tcPr>
            <w:tcW w:w="1708" w:type="pct"/>
          </w:tcPr>
          <w:p w:rsidR="00DA5268" w:rsidRPr="00DE04B1" w:rsidRDefault="0019639C" w:rsidP="00DA5268">
            <w:pPr>
              <w:pStyle w:val="Geonika3"/>
              <w:spacing w:before="20" w:after="20"/>
              <w:rPr>
                <w:rFonts w:asciiTheme="minorHAnsi" w:hAnsiTheme="minorHAnsi"/>
                <w:sz w:val="22"/>
                <w:szCs w:val="22"/>
              </w:rPr>
            </w:pPr>
            <w:r>
              <w:rPr>
                <w:rFonts w:asciiTheme="minorHAnsi" w:hAnsiTheme="minorHAnsi"/>
                <w:sz w:val="22"/>
                <w:szCs w:val="22"/>
              </w:rPr>
              <w:t>470,0</w:t>
            </w:r>
          </w:p>
        </w:tc>
        <w:tc>
          <w:tcPr>
            <w:tcW w:w="781" w:type="pct"/>
            <w:vMerge/>
          </w:tcPr>
          <w:p w:rsidR="00DA5268" w:rsidRPr="00DE04B1" w:rsidRDefault="00DA5268" w:rsidP="00DA5268">
            <w:pPr>
              <w:pStyle w:val="Geonika3"/>
              <w:spacing w:before="20" w:after="20"/>
              <w:rPr>
                <w:rFonts w:asciiTheme="minorHAnsi" w:hAnsiTheme="minorHAnsi"/>
                <w:sz w:val="22"/>
                <w:szCs w:val="22"/>
              </w:rPr>
            </w:pPr>
          </w:p>
        </w:tc>
      </w:tr>
      <w:tr w:rsidR="00DA5268" w:rsidRPr="00DE04B1" w:rsidTr="00DA5268">
        <w:trPr>
          <w:cantSplit/>
          <w:jc w:val="center"/>
        </w:trPr>
        <w:tc>
          <w:tcPr>
            <w:tcW w:w="5000" w:type="pct"/>
            <w:gridSpan w:val="4"/>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Метод экстраполяции по среднему темпу роста</w:t>
            </w:r>
          </w:p>
        </w:tc>
      </w:tr>
      <w:tr w:rsidR="00DA5268" w:rsidRPr="00DE04B1" w:rsidTr="00DA5268">
        <w:trPr>
          <w:cantSplit/>
          <w:jc w:val="center"/>
        </w:trPr>
        <w:tc>
          <w:tcPr>
            <w:tcW w:w="1731" w:type="pct"/>
            <w:vMerge w:val="restar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Вариант №3</w:t>
            </w:r>
          </w:p>
        </w:tc>
        <w:tc>
          <w:tcPr>
            <w:tcW w:w="780" w:type="pc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Отчетный</w:t>
            </w:r>
          </w:p>
        </w:tc>
        <w:tc>
          <w:tcPr>
            <w:tcW w:w="1708" w:type="pc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435,1</w:t>
            </w:r>
          </w:p>
        </w:tc>
        <w:tc>
          <w:tcPr>
            <w:tcW w:w="781" w:type="pct"/>
            <w:vMerge w:val="restar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+14%</w:t>
            </w:r>
          </w:p>
        </w:tc>
      </w:tr>
      <w:tr w:rsidR="00DA5268" w:rsidRPr="00DE04B1" w:rsidTr="00DA5268">
        <w:trPr>
          <w:cantSplit/>
          <w:jc w:val="center"/>
        </w:trPr>
        <w:tc>
          <w:tcPr>
            <w:tcW w:w="1731" w:type="pct"/>
            <w:vMerge/>
          </w:tcPr>
          <w:p w:rsidR="00DA5268" w:rsidRPr="00DE04B1" w:rsidRDefault="00DA5268" w:rsidP="00DA5268">
            <w:pPr>
              <w:pStyle w:val="Geonika3"/>
              <w:spacing w:before="20" w:after="20"/>
              <w:rPr>
                <w:rFonts w:asciiTheme="minorHAnsi" w:hAnsiTheme="minorHAnsi"/>
                <w:sz w:val="22"/>
                <w:szCs w:val="22"/>
              </w:rPr>
            </w:pPr>
          </w:p>
        </w:tc>
        <w:tc>
          <w:tcPr>
            <w:tcW w:w="780" w:type="pc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Прогнозный</w:t>
            </w:r>
          </w:p>
        </w:tc>
        <w:tc>
          <w:tcPr>
            <w:tcW w:w="1708" w:type="pct"/>
          </w:tcPr>
          <w:p w:rsidR="00DA5268" w:rsidRPr="00DE04B1" w:rsidRDefault="00DA5268" w:rsidP="00DA5268">
            <w:pPr>
              <w:pStyle w:val="Geonika3"/>
              <w:spacing w:before="20" w:after="20"/>
              <w:rPr>
                <w:rFonts w:asciiTheme="minorHAnsi" w:hAnsiTheme="minorHAnsi"/>
                <w:sz w:val="22"/>
                <w:szCs w:val="22"/>
              </w:rPr>
            </w:pPr>
            <w:r w:rsidRPr="00DE04B1">
              <w:rPr>
                <w:rFonts w:asciiTheme="minorHAnsi" w:hAnsiTheme="minorHAnsi"/>
                <w:sz w:val="22"/>
                <w:szCs w:val="22"/>
              </w:rPr>
              <w:t>497,7</w:t>
            </w:r>
          </w:p>
        </w:tc>
        <w:tc>
          <w:tcPr>
            <w:tcW w:w="781" w:type="pct"/>
            <w:vMerge/>
          </w:tcPr>
          <w:p w:rsidR="00DA5268" w:rsidRPr="00DE04B1" w:rsidRDefault="00DA5268" w:rsidP="00DA5268">
            <w:pPr>
              <w:pStyle w:val="Geonika3"/>
              <w:spacing w:before="20" w:after="20"/>
              <w:rPr>
                <w:rFonts w:asciiTheme="minorHAnsi" w:hAnsiTheme="minorHAnsi"/>
                <w:sz w:val="22"/>
                <w:szCs w:val="22"/>
              </w:rPr>
            </w:pPr>
          </w:p>
        </w:tc>
      </w:tr>
    </w:tbl>
    <w:p w:rsidR="00DA5268" w:rsidRPr="00DE04B1" w:rsidRDefault="00DA5268" w:rsidP="00DA5268">
      <w:pPr>
        <w:pStyle w:val="G1"/>
        <w:rPr>
          <w:rFonts w:asciiTheme="minorHAnsi" w:hAnsiTheme="minorHAnsi"/>
        </w:rPr>
      </w:pPr>
      <w:r w:rsidRPr="00DE04B1">
        <w:rPr>
          <w:rFonts w:asciiTheme="minorHAnsi" w:hAnsiTheme="minorHAnsi"/>
        </w:rPr>
        <w:t xml:space="preserve">Проектом предполагается, что в дальнейших расчетах показателей развития территории города проектная численность </w:t>
      </w:r>
      <w:proofErr w:type="gramStart"/>
      <w:r w:rsidRPr="00DE04B1">
        <w:rPr>
          <w:rFonts w:asciiTheme="minorHAnsi" w:hAnsiTheme="minorHAnsi"/>
        </w:rPr>
        <w:t xml:space="preserve">населения </w:t>
      </w:r>
      <w:r w:rsidR="00CD22F6">
        <w:rPr>
          <w:rFonts w:asciiTheme="minorHAnsi" w:hAnsiTheme="minorHAnsi"/>
        </w:rPr>
        <w:t xml:space="preserve"> на</w:t>
      </w:r>
      <w:proofErr w:type="gramEnd"/>
      <w:r w:rsidR="00CD22F6">
        <w:rPr>
          <w:rFonts w:asciiTheme="minorHAnsi" w:hAnsiTheme="minorHAnsi"/>
        </w:rPr>
        <w:t xml:space="preserve"> расчетный срок генерального плана- 2035 год- </w:t>
      </w:r>
      <w:r w:rsidRPr="00DE04B1">
        <w:rPr>
          <w:rFonts w:asciiTheme="minorHAnsi" w:hAnsiTheme="minorHAnsi"/>
        </w:rPr>
        <w:t>будет принята на уровне 4</w:t>
      </w:r>
      <w:r w:rsidR="0019639C">
        <w:rPr>
          <w:rFonts w:asciiTheme="minorHAnsi" w:hAnsiTheme="minorHAnsi"/>
        </w:rPr>
        <w:t>70</w:t>
      </w:r>
      <w:r w:rsidRPr="00DE04B1">
        <w:rPr>
          <w:rFonts w:asciiTheme="minorHAnsi" w:hAnsiTheme="minorHAnsi"/>
        </w:rPr>
        <w:t xml:space="preserve">,0 тыс. человек. </w:t>
      </w:r>
    </w:p>
    <w:p w:rsidR="00DD6805" w:rsidRPr="00DA5268" w:rsidRDefault="00DD6805" w:rsidP="00FC4D88">
      <w:pPr>
        <w:pStyle w:val="2"/>
        <w:ind w:left="0" w:firstLine="0"/>
      </w:pPr>
      <w:bookmarkStart w:id="17" w:name="_Toc441739909"/>
      <w:r w:rsidRPr="00DA5268">
        <w:t xml:space="preserve">Анализ развития </w:t>
      </w:r>
      <w:r w:rsidR="00F24C0D" w:rsidRPr="00DA5268">
        <w:t>ж</w:t>
      </w:r>
      <w:r w:rsidRPr="00DA5268">
        <w:t>илищной сферы</w:t>
      </w:r>
      <w:bookmarkEnd w:id="16"/>
      <w:bookmarkEnd w:id="17"/>
    </w:p>
    <w:p w:rsidR="00DA5268" w:rsidRDefault="00DA5268" w:rsidP="00112A9A">
      <w:pPr>
        <w:pStyle w:val="G1"/>
        <w:rPr>
          <w:rFonts w:asciiTheme="minorHAnsi" w:hAnsiTheme="minorHAnsi"/>
        </w:rPr>
      </w:pPr>
      <w:bookmarkStart w:id="18" w:name="_Toc335686040"/>
      <w:r>
        <w:rPr>
          <w:rFonts w:asciiTheme="minorHAnsi" w:hAnsiTheme="minorHAnsi"/>
        </w:rPr>
        <w:t xml:space="preserve">Площадь сформированной территории жилой застройки в границах города Курска составляет </w:t>
      </w:r>
      <w:r w:rsidR="0019639C">
        <w:rPr>
          <w:rFonts w:asciiTheme="minorHAnsi" w:hAnsiTheme="minorHAnsi"/>
        </w:rPr>
        <w:t>4</w:t>
      </w:r>
      <w:r w:rsidR="00CA492A">
        <w:rPr>
          <w:rFonts w:asciiTheme="minorHAnsi" w:hAnsiTheme="minorHAnsi"/>
        </w:rPr>
        <w:t xml:space="preserve"> </w:t>
      </w:r>
      <w:r w:rsidR="00DB2FA5">
        <w:rPr>
          <w:rFonts w:asciiTheme="minorHAnsi" w:hAnsiTheme="minorHAnsi"/>
        </w:rPr>
        <w:t>938,5</w:t>
      </w:r>
      <w:r w:rsidR="0019639C">
        <w:rPr>
          <w:rFonts w:asciiTheme="minorHAnsi" w:hAnsiTheme="minorHAnsi"/>
        </w:rPr>
        <w:t xml:space="preserve"> га. Основную долю в структуре жилых территорий составляют зоны индивидуальной жилой застройки. </w:t>
      </w:r>
    </w:p>
    <w:p w:rsidR="0019639C" w:rsidRPr="00DA5268" w:rsidRDefault="0019639C" w:rsidP="00112A9A">
      <w:pPr>
        <w:pStyle w:val="G1"/>
        <w:rPr>
          <w:rFonts w:asciiTheme="minorHAnsi" w:hAnsiTheme="minorHAnsi"/>
        </w:rPr>
      </w:pPr>
      <w:r>
        <w:rPr>
          <w:rFonts w:asciiTheme="minorHAnsi" w:hAnsiTheme="minorHAnsi"/>
        </w:rPr>
        <w:t>Распределение жилых территорий по виду застройки выглядит следующим образом:</w:t>
      </w:r>
    </w:p>
    <w:p w:rsidR="0019639C" w:rsidRDefault="0019639C" w:rsidP="00DB2FA5">
      <w:pPr>
        <w:pStyle w:val="G"/>
        <w:ind w:left="0" w:firstLine="680"/>
      </w:pPr>
      <w:r>
        <w:t xml:space="preserve">индивидуальной жилой застройки – </w:t>
      </w:r>
      <w:r w:rsidR="00DB2FA5">
        <w:t>3132,7</w:t>
      </w:r>
      <w:r>
        <w:t xml:space="preserve"> га (6</w:t>
      </w:r>
      <w:r w:rsidR="00DB2FA5">
        <w:t>3</w:t>
      </w:r>
      <w:r>
        <w:t>% от общей площади жилых территорий);</w:t>
      </w:r>
    </w:p>
    <w:p w:rsidR="0019639C" w:rsidRDefault="0019639C" w:rsidP="00DB2FA5">
      <w:pPr>
        <w:pStyle w:val="G"/>
        <w:ind w:left="0" w:firstLine="680"/>
      </w:pPr>
      <w:r>
        <w:t xml:space="preserve">малоэтажной жилой застройки – </w:t>
      </w:r>
      <w:r w:rsidR="00DB2FA5">
        <w:t>247,0</w:t>
      </w:r>
      <w:r>
        <w:t xml:space="preserve"> га (</w:t>
      </w:r>
      <w:r w:rsidR="00DB2FA5">
        <w:t>5</w:t>
      </w:r>
      <w:r>
        <w:t>%);</w:t>
      </w:r>
    </w:p>
    <w:p w:rsidR="0019639C" w:rsidRDefault="0019639C" w:rsidP="00DB2FA5">
      <w:pPr>
        <w:pStyle w:val="G"/>
        <w:ind w:left="0" w:firstLine="680"/>
      </w:pPr>
      <w:r>
        <w:t xml:space="preserve">среднеэтажной жилой застройки – </w:t>
      </w:r>
      <w:r w:rsidR="00DB2FA5">
        <w:t>224,6</w:t>
      </w:r>
      <w:r>
        <w:t xml:space="preserve"> га (</w:t>
      </w:r>
      <w:r w:rsidR="00DB2FA5">
        <w:t>5</w:t>
      </w:r>
      <w:r>
        <w:t>%);</w:t>
      </w:r>
    </w:p>
    <w:p w:rsidR="0019639C" w:rsidRDefault="0019639C" w:rsidP="00DB2FA5">
      <w:pPr>
        <w:pStyle w:val="G"/>
        <w:ind w:left="0" w:firstLine="680"/>
      </w:pPr>
      <w:r>
        <w:t>многоэтажной жилой застройки – 1</w:t>
      </w:r>
      <w:r w:rsidR="00CA492A">
        <w:t xml:space="preserve"> </w:t>
      </w:r>
      <w:r w:rsidR="00DB2FA5">
        <w:t>334</w:t>
      </w:r>
      <w:r>
        <w:t>,</w:t>
      </w:r>
      <w:r w:rsidR="00DB2FA5">
        <w:t>2</w:t>
      </w:r>
      <w:r>
        <w:t xml:space="preserve"> га (27%).</w:t>
      </w:r>
    </w:p>
    <w:p w:rsidR="0019639C" w:rsidRDefault="00DA5268" w:rsidP="00DA5268">
      <w:pPr>
        <w:pStyle w:val="G1"/>
        <w:rPr>
          <w:rFonts w:asciiTheme="minorHAnsi" w:hAnsiTheme="minorHAnsi"/>
        </w:rPr>
      </w:pPr>
      <w:r w:rsidRPr="00DE04B1">
        <w:rPr>
          <w:rFonts w:asciiTheme="minorHAnsi" w:hAnsiTheme="minorHAnsi"/>
        </w:rPr>
        <w:t>На начало 2015 года общая площадь многоквартирного жилищного фонда составила 8</w:t>
      </w:r>
      <w:r w:rsidR="00CA492A">
        <w:rPr>
          <w:rFonts w:asciiTheme="minorHAnsi" w:hAnsiTheme="minorHAnsi"/>
        </w:rPr>
        <w:t xml:space="preserve"> </w:t>
      </w:r>
      <w:r w:rsidRPr="00DE04B1">
        <w:rPr>
          <w:rFonts w:asciiTheme="minorHAnsi" w:hAnsiTheme="minorHAnsi"/>
        </w:rPr>
        <w:t xml:space="preserve">753,4 тыс. кв.м. По состоянию на начало 2014 года общая площадь непригодного для проживания </w:t>
      </w:r>
      <w:r w:rsidR="0019639C">
        <w:rPr>
          <w:rFonts w:asciiTheme="minorHAnsi" w:hAnsiTheme="minorHAnsi"/>
        </w:rPr>
        <w:t>жилья составила 50,4 тыс. кв.м.</w:t>
      </w:r>
    </w:p>
    <w:p w:rsidR="00DA5268" w:rsidRPr="00DE04B1" w:rsidRDefault="00DA5268" w:rsidP="00DA5268">
      <w:pPr>
        <w:pStyle w:val="G1"/>
        <w:rPr>
          <w:rFonts w:asciiTheme="minorHAnsi" w:hAnsiTheme="minorHAnsi"/>
        </w:rPr>
      </w:pPr>
      <w:r w:rsidRPr="00DE04B1">
        <w:rPr>
          <w:rFonts w:asciiTheme="minorHAnsi" w:hAnsiTheme="minorHAnsi"/>
        </w:rPr>
        <w:t>Значительную часть жилищного фонда составляют дома, построенные более 40 лет назад. С 2008 года в городе ведется реализация программ по капитальному ремонту многоквартирных домов. В рамках реализации Адресных программ по капитальному ремонту многоквартирных домой выполнены работы по замене лифтов, инженерных систем холодного и горячего водоснабжения, отопления и электроснабжения, ремонту кровель и подвалов.</w:t>
      </w:r>
    </w:p>
    <w:p w:rsidR="00DA5268" w:rsidRPr="00DE04B1" w:rsidRDefault="00DA5268" w:rsidP="00DA5268">
      <w:pPr>
        <w:pStyle w:val="G1"/>
        <w:rPr>
          <w:rFonts w:asciiTheme="minorHAnsi" w:hAnsiTheme="minorHAnsi"/>
        </w:rPr>
      </w:pPr>
      <w:r w:rsidRPr="00DE04B1">
        <w:rPr>
          <w:rFonts w:asciiTheme="minorHAnsi" w:hAnsiTheme="minorHAnsi"/>
        </w:rPr>
        <w:t>За последние 6 лет в эксплуатацию было введено порядка 1</w:t>
      </w:r>
      <w:r w:rsidR="00CA492A">
        <w:rPr>
          <w:rFonts w:asciiTheme="minorHAnsi" w:hAnsiTheme="minorHAnsi"/>
        </w:rPr>
        <w:t xml:space="preserve"> </w:t>
      </w:r>
      <w:r w:rsidRPr="00DE04B1">
        <w:rPr>
          <w:rFonts w:asciiTheme="minorHAnsi" w:hAnsiTheme="minorHAnsi"/>
        </w:rPr>
        <w:t>750 тыс. кв. м, в том числе за 2014 года – 312,3 тыс. кв. м (порядка 18% от общей площади нового жилья).</w:t>
      </w:r>
    </w:p>
    <w:p w:rsidR="00DA5268" w:rsidRPr="00DE04B1" w:rsidRDefault="00DA5268" w:rsidP="00DA5268">
      <w:pPr>
        <w:pStyle w:val="G1"/>
        <w:rPr>
          <w:rFonts w:asciiTheme="minorHAnsi" w:hAnsiTheme="minorHAnsi"/>
        </w:rPr>
      </w:pPr>
      <w:r w:rsidRPr="00DE04B1">
        <w:rPr>
          <w:rFonts w:asciiTheme="minorHAnsi" w:hAnsiTheme="minorHAnsi"/>
        </w:rPr>
        <w:t>Средняя жилищная обеспеченность составила 25 кв.м общей площади на человека.</w:t>
      </w:r>
    </w:p>
    <w:p w:rsidR="00DA5268" w:rsidRDefault="00DA5268" w:rsidP="00DA5268">
      <w:pPr>
        <w:pStyle w:val="G1"/>
        <w:rPr>
          <w:rFonts w:asciiTheme="minorHAnsi" w:hAnsiTheme="minorHAnsi"/>
        </w:rPr>
      </w:pPr>
      <w:r w:rsidRPr="00DE04B1">
        <w:rPr>
          <w:rFonts w:asciiTheme="minorHAnsi" w:hAnsiTheme="minorHAnsi"/>
        </w:rPr>
        <w:t>Плотность населения в границах города составила 23 чел./га.</w:t>
      </w:r>
    </w:p>
    <w:p w:rsidR="0019639C" w:rsidRPr="00DE04B1" w:rsidRDefault="0019639C" w:rsidP="00DA5268">
      <w:pPr>
        <w:pStyle w:val="G1"/>
        <w:rPr>
          <w:rFonts w:asciiTheme="minorHAnsi" w:hAnsiTheme="minorHAnsi"/>
        </w:rPr>
      </w:pPr>
      <w:r>
        <w:rPr>
          <w:rFonts w:asciiTheme="minorHAnsi" w:hAnsiTheme="minorHAnsi"/>
        </w:rPr>
        <w:t xml:space="preserve">Плотность населения в границах жилых территорий </w:t>
      </w:r>
      <w:r w:rsidR="004A2417">
        <w:rPr>
          <w:rFonts w:asciiTheme="minorHAnsi" w:hAnsiTheme="minorHAnsi"/>
        </w:rPr>
        <w:t>–</w:t>
      </w:r>
      <w:r>
        <w:rPr>
          <w:rFonts w:asciiTheme="minorHAnsi" w:hAnsiTheme="minorHAnsi"/>
        </w:rPr>
        <w:t xml:space="preserve"> </w:t>
      </w:r>
      <w:r w:rsidR="004A2417">
        <w:rPr>
          <w:rFonts w:asciiTheme="minorHAnsi" w:hAnsiTheme="minorHAnsi"/>
        </w:rPr>
        <w:t>88 чел./га.</w:t>
      </w:r>
    </w:p>
    <w:p w:rsidR="00053E51" w:rsidRPr="004A2417" w:rsidRDefault="00053E51" w:rsidP="00112A9A">
      <w:pPr>
        <w:pStyle w:val="G1"/>
        <w:rPr>
          <w:rFonts w:asciiTheme="minorHAnsi" w:hAnsiTheme="minorHAnsi"/>
        </w:rPr>
      </w:pPr>
      <w:r w:rsidRPr="004A2417">
        <w:rPr>
          <w:rFonts w:asciiTheme="minorHAnsi" w:hAnsiTheme="minorHAnsi"/>
        </w:rPr>
        <w:t>Таким образом, можно сделать следующие выводы:</w:t>
      </w:r>
    </w:p>
    <w:p w:rsidR="00116DF6" w:rsidRDefault="00116DF6" w:rsidP="00DB2FA5">
      <w:pPr>
        <w:pStyle w:val="G"/>
        <w:ind w:left="0" w:firstLine="680"/>
        <w:rPr>
          <w:rFonts w:asciiTheme="minorHAnsi" w:hAnsiTheme="minorHAnsi"/>
        </w:rPr>
      </w:pPr>
      <w:r>
        <w:rPr>
          <w:rFonts w:asciiTheme="minorHAnsi" w:hAnsiTheme="minorHAnsi"/>
        </w:rPr>
        <w:lastRenderedPageBreak/>
        <w:t xml:space="preserve">общая площадь жилищного фонда составила 10 877,5 тыс. кв.м, в том числе общая площадь многоквартирных жилых домов </w:t>
      </w:r>
      <w:r w:rsidR="00CA492A">
        <w:rPr>
          <w:rFonts w:asciiTheme="minorHAnsi" w:hAnsiTheme="minorHAnsi"/>
        </w:rPr>
        <w:t>–</w:t>
      </w:r>
      <w:r>
        <w:rPr>
          <w:rFonts w:asciiTheme="minorHAnsi" w:hAnsiTheme="minorHAnsi"/>
        </w:rPr>
        <w:t xml:space="preserve"> </w:t>
      </w:r>
      <w:r w:rsidRPr="00DE04B1">
        <w:rPr>
          <w:rFonts w:asciiTheme="minorHAnsi" w:hAnsiTheme="minorHAnsi"/>
        </w:rPr>
        <w:t>8</w:t>
      </w:r>
      <w:r w:rsidR="00CA492A">
        <w:rPr>
          <w:rFonts w:asciiTheme="minorHAnsi" w:hAnsiTheme="minorHAnsi"/>
        </w:rPr>
        <w:t xml:space="preserve"> </w:t>
      </w:r>
      <w:r w:rsidRPr="00DE04B1">
        <w:rPr>
          <w:rFonts w:asciiTheme="minorHAnsi" w:hAnsiTheme="minorHAnsi"/>
        </w:rPr>
        <w:t>753,4 тыс. кв.м</w:t>
      </w:r>
      <w:r>
        <w:rPr>
          <w:rFonts w:asciiTheme="minorHAnsi" w:hAnsiTheme="minorHAnsi"/>
        </w:rPr>
        <w:t>;</w:t>
      </w:r>
    </w:p>
    <w:p w:rsidR="002B657C" w:rsidRPr="00116DF6" w:rsidRDefault="002B657C" w:rsidP="00DB2FA5">
      <w:pPr>
        <w:pStyle w:val="G"/>
        <w:ind w:left="0" w:firstLine="680"/>
        <w:rPr>
          <w:rFonts w:asciiTheme="minorHAnsi" w:hAnsiTheme="minorHAnsi"/>
        </w:rPr>
      </w:pPr>
      <w:r w:rsidRPr="004A2417">
        <w:rPr>
          <w:rFonts w:asciiTheme="minorHAnsi" w:hAnsiTheme="minorHAnsi"/>
        </w:rPr>
        <w:t>средняя жилищная обеспеченность населения города составила</w:t>
      </w:r>
      <w:r w:rsidRPr="0005526E">
        <w:rPr>
          <w:rFonts w:asciiTheme="minorHAnsi" w:hAnsiTheme="minorHAnsi"/>
          <w:color w:val="FF0000"/>
        </w:rPr>
        <w:t xml:space="preserve"> </w:t>
      </w:r>
      <w:r w:rsidRPr="00116DF6">
        <w:rPr>
          <w:rFonts w:asciiTheme="minorHAnsi" w:hAnsiTheme="minorHAnsi"/>
        </w:rPr>
        <w:t>2</w:t>
      </w:r>
      <w:r w:rsidR="004A2417" w:rsidRPr="00116DF6">
        <w:rPr>
          <w:rFonts w:asciiTheme="minorHAnsi" w:hAnsiTheme="minorHAnsi"/>
        </w:rPr>
        <w:t>5</w:t>
      </w:r>
      <w:r w:rsidRPr="00116DF6">
        <w:rPr>
          <w:rFonts w:asciiTheme="minorHAnsi" w:hAnsiTheme="minorHAnsi"/>
        </w:rPr>
        <w:t xml:space="preserve"> кв.м/чел</w:t>
      </w:r>
      <w:r w:rsidR="004A2417" w:rsidRPr="00116DF6">
        <w:rPr>
          <w:rFonts w:asciiTheme="minorHAnsi" w:hAnsiTheme="minorHAnsi"/>
        </w:rPr>
        <w:t>, что выше среднероссийского показателя на 5%;</w:t>
      </w:r>
    </w:p>
    <w:p w:rsidR="002B657C" w:rsidRPr="004A2417" w:rsidRDefault="002B657C" w:rsidP="00DB2FA5">
      <w:pPr>
        <w:pStyle w:val="G"/>
        <w:ind w:left="0" w:firstLine="680"/>
        <w:rPr>
          <w:rFonts w:asciiTheme="minorHAnsi" w:hAnsiTheme="minorHAnsi"/>
        </w:rPr>
      </w:pPr>
      <w:r w:rsidRPr="004A2417">
        <w:rPr>
          <w:rFonts w:asciiTheme="minorHAnsi" w:hAnsiTheme="minorHAnsi"/>
        </w:rPr>
        <w:t>жилая застройка представлена индивидуальной, малоэтажной,</w:t>
      </w:r>
      <w:r w:rsidR="004A2417">
        <w:rPr>
          <w:rFonts w:asciiTheme="minorHAnsi" w:hAnsiTheme="minorHAnsi"/>
        </w:rPr>
        <w:t xml:space="preserve"> среднеэтажной и </w:t>
      </w:r>
      <w:r w:rsidRPr="004A2417">
        <w:rPr>
          <w:rFonts w:asciiTheme="minorHAnsi" w:hAnsiTheme="minorHAnsi"/>
        </w:rPr>
        <w:t xml:space="preserve"> м</w:t>
      </w:r>
      <w:r w:rsidR="004A2417">
        <w:rPr>
          <w:rFonts w:asciiTheme="minorHAnsi" w:hAnsiTheme="minorHAnsi"/>
        </w:rPr>
        <w:t xml:space="preserve">ногоэтажной </w:t>
      </w:r>
      <w:r w:rsidRPr="004A2417">
        <w:rPr>
          <w:rFonts w:asciiTheme="minorHAnsi" w:hAnsiTheme="minorHAnsi"/>
        </w:rPr>
        <w:t>жилой застройкой;</w:t>
      </w:r>
    </w:p>
    <w:p w:rsidR="002B657C" w:rsidRPr="004A2417" w:rsidRDefault="002B657C" w:rsidP="00DB2FA5">
      <w:pPr>
        <w:pStyle w:val="G"/>
        <w:ind w:left="0" w:firstLine="680"/>
        <w:rPr>
          <w:rFonts w:asciiTheme="minorHAnsi" w:hAnsiTheme="minorHAnsi"/>
        </w:rPr>
      </w:pPr>
      <w:r w:rsidRPr="004A2417">
        <w:rPr>
          <w:rFonts w:asciiTheme="minorHAnsi" w:hAnsiTheme="minorHAnsi"/>
        </w:rPr>
        <w:t>основной вид застройки –</w:t>
      </w:r>
      <w:r w:rsidR="008323B6">
        <w:rPr>
          <w:rFonts w:asciiTheme="minorHAnsi" w:hAnsiTheme="minorHAnsi"/>
        </w:rPr>
        <w:t xml:space="preserve"> застройка</w:t>
      </w:r>
      <w:r w:rsidRPr="004A2417">
        <w:rPr>
          <w:rFonts w:asciiTheme="minorHAnsi" w:hAnsiTheme="minorHAnsi"/>
        </w:rPr>
        <w:t xml:space="preserve"> </w:t>
      </w:r>
      <w:r w:rsidR="004A2417">
        <w:rPr>
          <w:rFonts w:asciiTheme="minorHAnsi" w:hAnsiTheme="minorHAnsi"/>
        </w:rPr>
        <w:t>индивидуальными</w:t>
      </w:r>
      <w:r w:rsidRPr="004A2417">
        <w:rPr>
          <w:rFonts w:asciiTheme="minorHAnsi" w:hAnsiTheme="minorHAnsi"/>
        </w:rPr>
        <w:t xml:space="preserve"> жилыми домами (</w:t>
      </w:r>
      <w:r w:rsidR="00DB2FA5">
        <w:rPr>
          <w:rFonts w:asciiTheme="minorHAnsi" w:hAnsiTheme="minorHAnsi"/>
        </w:rPr>
        <w:t>63</w:t>
      </w:r>
      <w:r w:rsidRPr="004A2417">
        <w:rPr>
          <w:rFonts w:asciiTheme="minorHAnsi" w:hAnsiTheme="minorHAnsi"/>
        </w:rPr>
        <w:t>% от общей площ</w:t>
      </w:r>
      <w:r w:rsidR="004A2417">
        <w:rPr>
          <w:rFonts w:asciiTheme="minorHAnsi" w:hAnsiTheme="minorHAnsi"/>
        </w:rPr>
        <w:t>ади территорий жилой застройки).</w:t>
      </w:r>
    </w:p>
    <w:p w:rsidR="00E67AE1" w:rsidRPr="00E83506" w:rsidRDefault="00F24C0D" w:rsidP="00FC4D88">
      <w:pPr>
        <w:pStyle w:val="2"/>
        <w:ind w:left="0" w:firstLine="0"/>
      </w:pPr>
      <w:bookmarkStart w:id="19" w:name="_Toc441739910"/>
      <w:r w:rsidRPr="00E83506">
        <w:t>А</w:t>
      </w:r>
      <w:r w:rsidR="00E67AE1" w:rsidRPr="00E83506">
        <w:t xml:space="preserve">нализ развития </w:t>
      </w:r>
      <w:r w:rsidRPr="00E83506">
        <w:t>с</w:t>
      </w:r>
      <w:r w:rsidR="00E67AE1" w:rsidRPr="00E83506">
        <w:t xml:space="preserve">оциальной </w:t>
      </w:r>
      <w:bookmarkEnd w:id="18"/>
      <w:r w:rsidRPr="00E83506">
        <w:t>сферы</w:t>
      </w:r>
      <w:bookmarkEnd w:id="19"/>
    </w:p>
    <w:p w:rsidR="00E83506" w:rsidRPr="00DE04B1" w:rsidRDefault="00E83506" w:rsidP="00E83506">
      <w:pPr>
        <w:pStyle w:val="G1"/>
        <w:rPr>
          <w:rFonts w:asciiTheme="minorHAnsi" w:hAnsiTheme="minorHAnsi"/>
        </w:rPr>
      </w:pPr>
      <w:bookmarkStart w:id="20" w:name="_Toc335686041"/>
      <w:r w:rsidRPr="00DE04B1">
        <w:rPr>
          <w:rFonts w:asciiTheme="minorHAnsi" w:hAnsiTheme="minorHAnsi"/>
        </w:rPr>
        <w:t>Уровень развития социальной сферы в первую очередь определяет образ и уровень жизни людей, их благосостояние и объем потребляемых товаров и услуг. К социальной сфере, прежде всего, относится сфера предоставляемых услуг в образовании, культуре, здравоохранении, социальном обеспечении, физической культуре, общественном питании, коммунальном обслуживании.</w:t>
      </w:r>
    </w:p>
    <w:p w:rsidR="00E83506" w:rsidRPr="00DE04B1" w:rsidRDefault="00E83506" w:rsidP="00E83506">
      <w:pPr>
        <w:pStyle w:val="G1"/>
        <w:rPr>
          <w:rFonts w:asciiTheme="minorHAnsi" w:hAnsiTheme="minorHAnsi"/>
        </w:rPr>
      </w:pPr>
      <w:r w:rsidRPr="00DE04B1">
        <w:rPr>
          <w:rFonts w:asciiTheme="minorHAnsi" w:hAnsiTheme="minorHAnsi"/>
        </w:rPr>
        <w:t>Основной задачей комплексной оценки уровня развития социальной сферы является выявление количественного и качественного состава существующих объектов, сравнение действующих мощностей объектов с нормативной потребностью, анализ технического состояния зданий, определение направлений по устранению сложившихся проблем.</w:t>
      </w:r>
    </w:p>
    <w:p w:rsidR="00E83506" w:rsidRPr="00DE04B1" w:rsidRDefault="00E83506" w:rsidP="00E83506">
      <w:pPr>
        <w:pStyle w:val="G1"/>
        <w:rPr>
          <w:rFonts w:asciiTheme="minorHAnsi" w:hAnsiTheme="minorHAnsi"/>
        </w:rPr>
      </w:pPr>
      <w:r w:rsidRPr="00DE04B1">
        <w:rPr>
          <w:rFonts w:asciiTheme="minorHAnsi" w:hAnsiTheme="minorHAnsi"/>
        </w:rPr>
        <w:t>Оценка уровня обеспеченности объектами обслуживания устанавливаются в соответствии с Региональными нормативами градостроительного проектирования Курской области.</w:t>
      </w:r>
    </w:p>
    <w:p w:rsidR="00E83506" w:rsidRPr="00DE04B1" w:rsidRDefault="00E83506" w:rsidP="00E83506">
      <w:pPr>
        <w:pStyle w:val="G1"/>
        <w:rPr>
          <w:rFonts w:asciiTheme="minorHAnsi" w:hAnsiTheme="minorHAnsi"/>
        </w:rPr>
      </w:pPr>
      <w:r w:rsidRPr="00DE04B1">
        <w:rPr>
          <w:rFonts w:asciiTheme="minorHAnsi" w:hAnsiTheme="minorHAnsi"/>
        </w:rPr>
        <w:t xml:space="preserve">С целью повышения уровня обслуживания населения объектами социальной сферы, инвестиционной привлекательности территории проектом предусмотрено размещение объектов социальной сферы, обеспечивающих нормативную потребность населения, проживающего на территории в границах проекта планировки. </w:t>
      </w:r>
    </w:p>
    <w:p w:rsidR="00E83506" w:rsidRPr="00DE04B1" w:rsidRDefault="00E83506" w:rsidP="00E83506">
      <w:pPr>
        <w:pStyle w:val="G1"/>
        <w:rPr>
          <w:rFonts w:asciiTheme="minorHAnsi" w:hAnsiTheme="minorHAnsi"/>
        </w:rPr>
      </w:pPr>
      <w:r w:rsidRPr="00DE04B1">
        <w:rPr>
          <w:rFonts w:asciiTheme="minorHAnsi" w:hAnsiTheme="minorHAnsi"/>
        </w:rPr>
        <w:t>Оценка количественного и качественного состава действующих объектов социального назначения, а также их территориального размещения проведена с целью выявления их дефицита, нерационального размещения относительно жилой застройки.</w:t>
      </w:r>
    </w:p>
    <w:p w:rsidR="00E67AE1" w:rsidRPr="00E83506" w:rsidRDefault="00E83506" w:rsidP="00890173">
      <w:pPr>
        <w:pStyle w:val="3"/>
      </w:pPr>
      <w:bookmarkStart w:id="21" w:name="_Toc441739911"/>
      <w:r>
        <w:t>Учреждения</w:t>
      </w:r>
      <w:r w:rsidR="00E67AE1" w:rsidRPr="00E83506">
        <w:t xml:space="preserve"> образования</w:t>
      </w:r>
      <w:bookmarkEnd w:id="20"/>
      <w:bookmarkEnd w:id="21"/>
    </w:p>
    <w:p w:rsidR="00E83506" w:rsidRPr="00DE04B1" w:rsidRDefault="00E83506" w:rsidP="00E83506">
      <w:pPr>
        <w:pStyle w:val="G1"/>
        <w:rPr>
          <w:rFonts w:asciiTheme="minorHAnsi" w:hAnsiTheme="minorHAnsi"/>
        </w:rPr>
      </w:pPr>
      <w:bookmarkStart w:id="22" w:name="_Toc328674461"/>
      <w:r w:rsidRPr="00DE04B1">
        <w:rPr>
          <w:rFonts w:asciiTheme="minorHAnsi" w:hAnsiTheme="minorHAnsi"/>
        </w:rPr>
        <w:t>Минимальные расчетные показатели обеспечения объектами образования:</w:t>
      </w:r>
    </w:p>
    <w:p w:rsidR="00E83506" w:rsidRPr="00DE04B1" w:rsidRDefault="00E83506" w:rsidP="00DB2FA5">
      <w:pPr>
        <w:pStyle w:val="G"/>
        <w:ind w:left="0" w:firstLine="680"/>
        <w:rPr>
          <w:rFonts w:asciiTheme="minorHAnsi" w:hAnsiTheme="minorHAnsi"/>
        </w:rPr>
      </w:pPr>
      <w:r w:rsidRPr="00DE04B1">
        <w:rPr>
          <w:rFonts w:asciiTheme="minorHAnsi" w:hAnsiTheme="minorHAnsi"/>
        </w:rPr>
        <w:t>дошкольные образовательные учреждения – 49 мест на 1 тыс. человек;</w:t>
      </w:r>
    </w:p>
    <w:p w:rsidR="00E83506" w:rsidRPr="00DE04B1" w:rsidRDefault="00E83506" w:rsidP="00DB2FA5">
      <w:pPr>
        <w:pStyle w:val="G"/>
        <w:ind w:left="0" w:firstLine="680"/>
        <w:rPr>
          <w:rFonts w:asciiTheme="minorHAnsi" w:hAnsiTheme="minorHAnsi"/>
        </w:rPr>
      </w:pPr>
      <w:r w:rsidRPr="00DE04B1">
        <w:rPr>
          <w:rFonts w:asciiTheme="minorHAnsi" w:hAnsiTheme="minorHAnsi"/>
        </w:rPr>
        <w:t>общеобразовательные школы – 99 мест на 1 тыс. человек;</w:t>
      </w:r>
    </w:p>
    <w:p w:rsidR="00E83506" w:rsidRPr="00DE04B1" w:rsidRDefault="00E83506" w:rsidP="00DB2FA5">
      <w:pPr>
        <w:pStyle w:val="G"/>
        <w:ind w:left="0" w:firstLine="680"/>
        <w:rPr>
          <w:rFonts w:asciiTheme="minorHAnsi" w:hAnsiTheme="minorHAnsi"/>
        </w:rPr>
      </w:pPr>
      <w:r w:rsidRPr="00DE04B1">
        <w:rPr>
          <w:rFonts w:asciiTheme="minorHAnsi" w:hAnsiTheme="minorHAnsi"/>
        </w:rPr>
        <w:t>учреждения дополнительного образования для детей – 10% от общего числа школьников;</w:t>
      </w:r>
    </w:p>
    <w:p w:rsidR="00E83506" w:rsidRPr="00DE04B1" w:rsidRDefault="00E83506" w:rsidP="00DB2FA5">
      <w:pPr>
        <w:pStyle w:val="G"/>
        <w:ind w:left="0" w:firstLine="680"/>
        <w:rPr>
          <w:rFonts w:asciiTheme="minorHAnsi" w:hAnsiTheme="minorHAnsi"/>
        </w:rPr>
      </w:pPr>
      <w:r w:rsidRPr="00DE04B1">
        <w:rPr>
          <w:rFonts w:asciiTheme="minorHAnsi" w:hAnsiTheme="minorHAnsi"/>
        </w:rPr>
        <w:t>среднее специальное учебное заведение, колледж – по заданию на проектирование, но не менее 16;</w:t>
      </w:r>
    </w:p>
    <w:p w:rsidR="00E83506" w:rsidRPr="00DE04B1" w:rsidRDefault="00E83506" w:rsidP="00DB2FA5">
      <w:pPr>
        <w:pStyle w:val="G"/>
        <w:ind w:left="0" w:firstLine="680"/>
        <w:rPr>
          <w:rFonts w:asciiTheme="minorHAnsi" w:hAnsiTheme="minorHAnsi"/>
        </w:rPr>
      </w:pPr>
      <w:r w:rsidRPr="00DE04B1">
        <w:rPr>
          <w:rFonts w:asciiTheme="minorHAnsi" w:hAnsiTheme="minorHAnsi"/>
        </w:rPr>
        <w:t>высшие учебные заведения – по заданию на проектирование, но не менее 40.</w:t>
      </w:r>
    </w:p>
    <w:p w:rsidR="00E83506" w:rsidRPr="00DE04B1" w:rsidRDefault="00E83506" w:rsidP="00E83506">
      <w:pPr>
        <w:pStyle w:val="G1"/>
        <w:rPr>
          <w:rFonts w:asciiTheme="minorHAnsi" w:hAnsiTheme="minorHAnsi"/>
        </w:rPr>
      </w:pPr>
      <w:r w:rsidRPr="00DE04B1">
        <w:rPr>
          <w:rFonts w:asciiTheme="minorHAnsi" w:hAnsiTheme="minorHAnsi"/>
        </w:rPr>
        <w:t>Перечень действующих объектов образования и результат проведенной оценки приведены в таблице ниже.</w:t>
      </w:r>
    </w:p>
    <w:p w:rsidR="00E83506" w:rsidRPr="00DE04B1" w:rsidRDefault="00E83506" w:rsidP="00E83506">
      <w:pPr>
        <w:pStyle w:val="ae"/>
        <w:jc w:val="left"/>
        <w:rPr>
          <w:rFonts w:cs="Calibri"/>
        </w:rPr>
      </w:pPr>
      <w:r w:rsidRPr="00DE04B1">
        <w:t xml:space="preserve">Таблица </w:t>
      </w:r>
      <w:r w:rsidR="003E32DA">
        <w:t>6</w:t>
      </w:r>
      <w:r w:rsidRPr="00DE04B1">
        <w:t xml:space="preserve"> </w:t>
      </w:r>
      <w:r w:rsidRPr="00DE04B1">
        <w:rPr>
          <w:rFonts w:cs="Calibri"/>
        </w:rPr>
        <w:t>Оценка обеспеченности объектами образования</w:t>
      </w:r>
    </w:p>
    <w:tbl>
      <w:tblPr>
        <w:tblStyle w:val="afd"/>
        <w:tblW w:w="5000" w:type="pct"/>
        <w:tblLook w:val="04A0" w:firstRow="1" w:lastRow="0" w:firstColumn="1" w:lastColumn="0" w:noHBand="0" w:noVBand="1"/>
      </w:tblPr>
      <w:tblGrid>
        <w:gridCol w:w="3991"/>
        <w:gridCol w:w="1868"/>
        <w:gridCol w:w="1728"/>
        <w:gridCol w:w="1983"/>
      </w:tblGrid>
      <w:tr w:rsidR="005A6214" w:rsidRPr="0093738F" w:rsidTr="005A6214">
        <w:trPr>
          <w:trHeight w:val="20"/>
          <w:tblHeader/>
        </w:trPr>
        <w:tc>
          <w:tcPr>
            <w:tcW w:w="2085" w:type="pct"/>
            <w:hideMark/>
          </w:tcPr>
          <w:p w:rsidR="00E83506" w:rsidRPr="0093738F" w:rsidRDefault="00E83506" w:rsidP="0093738F">
            <w:pPr>
              <w:pStyle w:val="G4"/>
              <w:spacing w:before="0" w:after="0"/>
              <w:rPr>
                <w:b/>
                <w:sz w:val="22"/>
                <w:szCs w:val="22"/>
              </w:rPr>
            </w:pPr>
            <w:r w:rsidRPr="0093738F">
              <w:rPr>
                <w:b/>
                <w:sz w:val="22"/>
                <w:szCs w:val="22"/>
              </w:rPr>
              <w:lastRenderedPageBreak/>
              <w:t>Наименование объектов</w:t>
            </w:r>
          </w:p>
        </w:tc>
        <w:tc>
          <w:tcPr>
            <w:tcW w:w="976" w:type="pct"/>
            <w:hideMark/>
          </w:tcPr>
          <w:p w:rsidR="00E83506" w:rsidRPr="0093738F" w:rsidRDefault="00E83506" w:rsidP="0093738F">
            <w:pPr>
              <w:pStyle w:val="G4"/>
              <w:spacing w:before="0" w:after="0"/>
              <w:rPr>
                <w:b/>
                <w:sz w:val="22"/>
                <w:szCs w:val="22"/>
              </w:rPr>
            </w:pPr>
            <w:r w:rsidRPr="0093738F">
              <w:rPr>
                <w:b/>
                <w:sz w:val="22"/>
                <w:szCs w:val="22"/>
              </w:rPr>
              <w:t>Мощность</w:t>
            </w:r>
          </w:p>
        </w:tc>
        <w:tc>
          <w:tcPr>
            <w:tcW w:w="903" w:type="pct"/>
            <w:hideMark/>
          </w:tcPr>
          <w:p w:rsidR="00E83506" w:rsidRPr="0093738F" w:rsidRDefault="00E83506" w:rsidP="0093738F">
            <w:pPr>
              <w:pStyle w:val="G4"/>
              <w:spacing w:before="0" w:after="0"/>
              <w:rPr>
                <w:b/>
                <w:sz w:val="22"/>
                <w:szCs w:val="22"/>
              </w:rPr>
            </w:pPr>
            <w:r w:rsidRPr="0093738F">
              <w:rPr>
                <w:b/>
                <w:sz w:val="22"/>
                <w:szCs w:val="22"/>
              </w:rPr>
              <w:t>Нормативное значение</w:t>
            </w:r>
          </w:p>
        </w:tc>
        <w:tc>
          <w:tcPr>
            <w:tcW w:w="1036" w:type="pct"/>
          </w:tcPr>
          <w:p w:rsidR="00E83506" w:rsidRPr="0093738F" w:rsidRDefault="00E83506" w:rsidP="0093738F">
            <w:pPr>
              <w:pStyle w:val="G4"/>
              <w:spacing w:before="0" w:after="0"/>
              <w:rPr>
                <w:b/>
                <w:sz w:val="22"/>
                <w:szCs w:val="22"/>
              </w:rPr>
            </w:pPr>
            <w:r w:rsidRPr="0093738F">
              <w:rPr>
                <w:b/>
                <w:sz w:val="22"/>
                <w:szCs w:val="22"/>
              </w:rPr>
              <w:t>Оценка обеспеченности</w:t>
            </w:r>
          </w:p>
        </w:tc>
      </w:tr>
      <w:tr w:rsidR="005A6214" w:rsidRPr="0093738F" w:rsidTr="005A6214">
        <w:trPr>
          <w:trHeight w:val="20"/>
        </w:trPr>
        <w:tc>
          <w:tcPr>
            <w:tcW w:w="2085" w:type="pct"/>
            <w:hideMark/>
          </w:tcPr>
          <w:p w:rsidR="00E83506" w:rsidRPr="0093738F" w:rsidRDefault="00E83506" w:rsidP="0093738F">
            <w:pPr>
              <w:pStyle w:val="G4"/>
              <w:spacing w:before="0" w:after="0"/>
              <w:rPr>
                <w:sz w:val="22"/>
                <w:szCs w:val="22"/>
              </w:rPr>
            </w:pPr>
            <w:r w:rsidRPr="0093738F">
              <w:rPr>
                <w:sz w:val="22"/>
                <w:szCs w:val="22"/>
              </w:rPr>
              <w:t>Дошкольные образовательные учреждения, мест</w:t>
            </w:r>
          </w:p>
        </w:tc>
        <w:tc>
          <w:tcPr>
            <w:tcW w:w="976" w:type="pct"/>
          </w:tcPr>
          <w:p w:rsidR="00E83506" w:rsidRPr="0093738F" w:rsidRDefault="00E83506" w:rsidP="0093738F">
            <w:pPr>
              <w:pStyle w:val="G4"/>
              <w:spacing w:before="0" w:after="0"/>
              <w:rPr>
                <w:sz w:val="22"/>
                <w:szCs w:val="22"/>
              </w:rPr>
            </w:pPr>
            <w:r w:rsidRPr="0093738F">
              <w:rPr>
                <w:sz w:val="22"/>
                <w:szCs w:val="22"/>
              </w:rPr>
              <w:t>14 153</w:t>
            </w:r>
          </w:p>
        </w:tc>
        <w:tc>
          <w:tcPr>
            <w:tcW w:w="903" w:type="pct"/>
          </w:tcPr>
          <w:p w:rsidR="00E83506" w:rsidRPr="0093738F" w:rsidRDefault="00E83506" w:rsidP="0093738F">
            <w:pPr>
              <w:pStyle w:val="G4"/>
              <w:spacing w:before="0" w:after="0"/>
              <w:rPr>
                <w:sz w:val="22"/>
                <w:szCs w:val="22"/>
              </w:rPr>
            </w:pPr>
            <w:r w:rsidRPr="0093738F">
              <w:rPr>
                <w:sz w:val="22"/>
                <w:szCs w:val="22"/>
              </w:rPr>
              <w:t>21 320</w:t>
            </w:r>
          </w:p>
        </w:tc>
        <w:tc>
          <w:tcPr>
            <w:tcW w:w="1036" w:type="pct"/>
          </w:tcPr>
          <w:p w:rsidR="00E83506" w:rsidRPr="0093738F" w:rsidRDefault="00E83506" w:rsidP="0093738F">
            <w:pPr>
              <w:pStyle w:val="G4"/>
              <w:spacing w:before="0" w:after="0"/>
              <w:rPr>
                <w:sz w:val="22"/>
                <w:szCs w:val="22"/>
              </w:rPr>
            </w:pPr>
            <w:r w:rsidRPr="0093738F">
              <w:rPr>
                <w:sz w:val="22"/>
                <w:szCs w:val="22"/>
              </w:rPr>
              <w:t>-7 167</w:t>
            </w:r>
          </w:p>
        </w:tc>
      </w:tr>
      <w:tr w:rsidR="005A6214" w:rsidRPr="0093738F" w:rsidTr="005A6214">
        <w:trPr>
          <w:trHeight w:val="20"/>
        </w:trPr>
        <w:tc>
          <w:tcPr>
            <w:tcW w:w="2085" w:type="pct"/>
            <w:hideMark/>
          </w:tcPr>
          <w:p w:rsidR="00E83506" w:rsidRPr="0093738F" w:rsidRDefault="00E83506" w:rsidP="0093738F">
            <w:pPr>
              <w:pStyle w:val="G4"/>
              <w:spacing w:before="0" w:after="0"/>
              <w:rPr>
                <w:sz w:val="22"/>
                <w:szCs w:val="22"/>
              </w:rPr>
            </w:pPr>
            <w:r w:rsidRPr="0093738F">
              <w:rPr>
                <w:sz w:val="22"/>
                <w:szCs w:val="22"/>
              </w:rPr>
              <w:t>Общеобразовательные учреждения, учащихся</w:t>
            </w:r>
          </w:p>
        </w:tc>
        <w:tc>
          <w:tcPr>
            <w:tcW w:w="976" w:type="pct"/>
          </w:tcPr>
          <w:p w:rsidR="00E83506" w:rsidRPr="0093738F" w:rsidRDefault="00E83506" w:rsidP="0093738F">
            <w:pPr>
              <w:pStyle w:val="G4"/>
              <w:spacing w:before="0" w:after="0"/>
              <w:rPr>
                <w:sz w:val="22"/>
                <w:szCs w:val="22"/>
              </w:rPr>
            </w:pPr>
            <w:r w:rsidRPr="0093738F">
              <w:rPr>
                <w:sz w:val="22"/>
                <w:szCs w:val="22"/>
              </w:rPr>
              <w:t>42 589</w:t>
            </w:r>
          </w:p>
        </w:tc>
        <w:tc>
          <w:tcPr>
            <w:tcW w:w="903" w:type="pct"/>
          </w:tcPr>
          <w:p w:rsidR="00E83506" w:rsidRPr="0093738F" w:rsidRDefault="00E83506" w:rsidP="0093738F">
            <w:pPr>
              <w:pStyle w:val="G4"/>
              <w:spacing w:before="0" w:after="0"/>
              <w:rPr>
                <w:sz w:val="22"/>
                <w:szCs w:val="22"/>
              </w:rPr>
            </w:pPr>
            <w:r w:rsidRPr="0093738F">
              <w:rPr>
                <w:sz w:val="22"/>
                <w:szCs w:val="22"/>
              </w:rPr>
              <w:t>43 077</w:t>
            </w:r>
          </w:p>
        </w:tc>
        <w:tc>
          <w:tcPr>
            <w:tcW w:w="1036" w:type="pct"/>
          </w:tcPr>
          <w:p w:rsidR="00E83506" w:rsidRPr="0093738F" w:rsidRDefault="00E83506" w:rsidP="0093738F">
            <w:pPr>
              <w:pStyle w:val="G4"/>
              <w:spacing w:before="0" w:after="0"/>
              <w:rPr>
                <w:sz w:val="22"/>
                <w:szCs w:val="22"/>
              </w:rPr>
            </w:pPr>
            <w:r w:rsidRPr="0093738F">
              <w:rPr>
                <w:sz w:val="22"/>
                <w:szCs w:val="22"/>
              </w:rPr>
              <w:t>-488</w:t>
            </w:r>
          </w:p>
        </w:tc>
      </w:tr>
      <w:tr w:rsidR="005A6214" w:rsidRPr="0093738F" w:rsidTr="005A6214">
        <w:trPr>
          <w:trHeight w:val="20"/>
        </w:trPr>
        <w:tc>
          <w:tcPr>
            <w:tcW w:w="2085" w:type="pct"/>
            <w:hideMark/>
          </w:tcPr>
          <w:p w:rsidR="00E83506" w:rsidRPr="0093738F" w:rsidRDefault="00E83506" w:rsidP="0093738F">
            <w:pPr>
              <w:pStyle w:val="G4"/>
              <w:spacing w:before="0" w:after="0"/>
              <w:rPr>
                <w:sz w:val="22"/>
                <w:szCs w:val="22"/>
              </w:rPr>
            </w:pPr>
            <w:r w:rsidRPr="0093738F">
              <w:rPr>
                <w:sz w:val="22"/>
                <w:szCs w:val="22"/>
              </w:rPr>
              <w:t>Учреждения дополнительного образования для детей, мест</w:t>
            </w:r>
          </w:p>
        </w:tc>
        <w:tc>
          <w:tcPr>
            <w:tcW w:w="976" w:type="pct"/>
          </w:tcPr>
          <w:p w:rsidR="00E83506" w:rsidRPr="0093738F" w:rsidRDefault="005A6214" w:rsidP="0093738F">
            <w:pPr>
              <w:pStyle w:val="G4"/>
              <w:spacing w:before="0" w:after="0"/>
              <w:rPr>
                <w:sz w:val="22"/>
                <w:szCs w:val="22"/>
              </w:rPr>
            </w:pPr>
            <w:r w:rsidRPr="0093738F">
              <w:rPr>
                <w:sz w:val="22"/>
                <w:szCs w:val="22"/>
              </w:rPr>
              <w:t>не менее 5</w:t>
            </w:r>
            <w:r w:rsidR="002B23A4" w:rsidRPr="0093738F">
              <w:rPr>
                <w:sz w:val="22"/>
                <w:szCs w:val="22"/>
              </w:rPr>
              <w:t xml:space="preserve"> </w:t>
            </w:r>
            <w:r w:rsidRPr="0093738F">
              <w:rPr>
                <w:sz w:val="22"/>
                <w:szCs w:val="22"/>
              </w:rPr>
              <w:t>567</w:t>
            </w:r>
          </w:p>
        </w:tc>
        <w:tc>
          <w:tcPr>
            <w:tcW w:w="903" w:type="pct"/>
          </w:tcPr>
          <w:p w:rsidR="00E83506" w:rsidRPr="0093738F" w:rsidRDefault="005A6214" w:rsidP="0093738F">
            <w:pPr>
              <w:pStyle w:val="G4"/>
              <w:spacing w:before="0" w:after="0"/>
              <w:rPr>
                <w:sz w:val="22"/>
                <w:szCs w:val="22"/>
              </w:rPr>
            </w:pPr>
            <w:r w:rsidRPr="0093738F">
              <w:rPr>
                <w:sz w:val="22"/>
                <w:szCs w:val="22"/>
              </w:rPr>
              <w:t>4 307</w:t>
            </w:r>
          </w:p>
        </w:tc>
        <w:tc>
          <w:tcPr>
            <w:tcW w:w="1036" w:type="pct"/>
          </w:tcPr>
          <w:p w:rsidR="00E83506" w:rsidRPr="0093738F" w:rsidRDefault="005A6214" w:rsidP="0093738F">
            <w:pPr>
              <w:pStyle w:val="G4"/>
              <w:spacing w:before="0" w:after="0"/>
              <w:rPr>
                <w:sz w:val="22"/>
                <w:szCs w:val="22"/>
              </w:rPr>
            </w:pPr>
            <w:r w:rsidRPr="0093738F">
              <w:rPr>
                <w:sz w:val="22"/>
                <w:szCs w:val="22"/>
              </w:rPr>
              <w:t>1 260</w:t>
            </w:r>
          </w:p>
        </w:tc>
      </w:tr>
      <w:tr w:rsidR="005A6214" w:rsidRPr="0093738F" w:rsidTr="005A6214">
        <w:trPr>
          <w:trHeight w:val="20"/>
        </w:trPr>
        <w:tc>
          <w:tcPr>
            <w:tcW w:w="2085" w:type="pct"/>
          </w:tcPr>
          <w:p w:rsidR="00E83506" w:rsidRPr="0093738F" w:rsidRDefault="00E83506" w:rsidP="0093738F">
            <w:pPr>
              <w:pStyle w:val="G4"/>
              <w:spacing w:before="0" w:after="0"/>
              <w:rPr>
                <w:sz w:val="22"/>
                <w:szCs w:val="22"/>
              </w:rPr>
            </w:pPr>
            <w:r w:rsidRPr="0093738F">
              <w:rPr>
                <w:sz w:val="22"/>
                <w:szCs w:val="22"/>
              </w:rPr>
              <w:t>Средн</w:t>
            </w:r>
            <w:r w:rsidR="00C327A3" w:rsidRPr="0093738F">
              <w:rPr>
                <w:sz w:val="22"/>
                <w:szCs w:val="22"/>
              </w:rPr>
              <w:t>и</w:t>
            </w:r>
            <w:r w:rsidRPr="0093738F">
              <w:rPr>
                <w:sz w:val="22"/>
                <w:szCs w:val="22"/>
              </w:rPr>
              <w:t>е специальн</w:t>
            </w:r>
            <w:r w:rsidR="00C327A3" w:rsidRPr="0093738F">
              <w:rPr>
                <w:sz w:val="22"/>
                <w:szCs w:val="22"/>
              </w:rPr>
              <w:t>ы</w:t>
            </w:r>
            <w:r w:rsidRPr="0093738F">
              <w:rPr>
                <w:sz w:val="22"/>
                <w:szCs w:val="22"/>
              </w:rPr>
              <w:t>е учебн</w:t>
            </w:r>
            <w:r w:rsidR="00C327A3" w:rsidRPr="0093738F">
              <w:rPr>
                <w:sz w:val="22"/>
                <w:szCs w:val="22"/>
              </w:rPr>
              <w:t>ы</w:t>
            </w:r>
            <w:r w:rsidRPr="0093738F">
              <w:rPr>
                <w:sz w:val="22"/>
                <w:szCs w:val="22"/>
              </w:rPr>
              <w:t>е заведени</w:t>
            </w:r>
            <w:r w:rsidR="00C327A3" w:rsidRPr="0093738F">
              <w:rPr>
                <w:sz w:val="22"/>
                <w:szCs w:val="22"/>
              </w:rPr>
              <w:t>я</w:t>
            </w:r>
            <w:r w:rsidRPr="0093738F">
              <w:rPr>
                <w:sz w:val="22"/>
                <w:szCs w:val="22"/>
              </w:rPr>
              <w:t>, колледж, мест</w:t>
            </w:r>
          </w:p>
        </w:tc>
        <w:tc>
          <w:tcPr>
            <w:tcW w:w="976" w:type="pct"/>
          </w:tcPr>
          <w:p w:rsidR="00E83506" w:rsidRPr="0093738F" w:rsidRDefault="005A6214" w:rsidP="0093738F">
            <w:pPr>
              <w:pStyle w:val="G4"/>
              <w:spacing w:before="0" w:after="0"/>
              <w:rPr>
                <w:sz w:val="22"/>
                <w:szCs w:val="22"/>
              </w:rPr>
            </w:pPr>
            <w:r w:rsidRPr="0093738F">
              <w:rPr>
                <w:sz w:val="22"/>
                <w:szCs w:val="22"/>
              </w:rPr>
              <w:t>нет данных</w:t>
            </w:r>
          </w:p>
        </w:tc>
        <w:tc>
          <w:tcPr>
            <w:tcW w:w="903" w:type="pct"/>
          </w:tcPr>
          <w:p w:rsidR="00E83506" w:rsidRPr="0093738F" w:rsidRDefault="00E83506" w:rsidP="0093738F">
            <w:pPr>
              <w:pStyle w:val="G4"/>
              <w:spacing w:before="0" w:after="0"/>
              <w:rPr>
                <w:sz w:val="22"/>
                <w:szCs w:val="22"/>
              </w:rPr>
            </w:pPr>
            <w:r w:rsidRPr="0093738F">
              <w:rPr>
                <w:sz w:val="22"/>
                <w:szCs w:val="22"/>
              </w:rPr>
              <w:t>6960</w:t>
            </w:r>
          </w:p>
        </w:tc>
        <w:tc>
          <w:tcPr>
            <w:tcW w:w="1036" w:type="pct"/>
          </w:tcPr>
          <w:p w:rsidR="00E83506" w:rsidRPr="0093738F" w:rsidRDefault="00E83506" w:rsidP="0093738F">
            <w:pPr>
              <w:pStyle w:val="G4"/>
              <w:spacing w:before="0" w:after="0"/>
              <w:rPr>
                <w:sz w:val="22"/>
                <w:szCs w:val="22"/>
              </w:rPr>
            </w:pPr>
            <w:r w:rsidRPr="0093738F">
              <w:rPr>
                <w:sz w:val="22"/>
                <w:szCs w:val="22"/>
              </w:rPr>
              <w:t>-</w:t>
            </w:r>
          </w:p>
        </w:tc>
      </w:tr>
      <w:tr w:rsidR="005A6214" w:rsidRPr="0093738F" w:rsidTr="005A6214">
        <w:trPr>
          <w:trHeight w:val="20"/>
        </w:trPr>
        <w:tc>
          <w:tcPr>
            <w:tcW w:w="2085" w:type="pct"/>
          </w:tcPr>
          <w:p w:rsidR="00E83506" w:rsidRPr="0093738F" w:rsidRDefault="00E83506" w:rsidP="0093738F">
            <w:pPr>
              <w:pStyle w:val="G4"/>
              <w:spacing w:before="0" w:after="0"/>
              <w:rPr>
                <w:sz w:val="22"/>
                <w:szCs w:val="22"/>
              </w:rPr>
            </w:pPr>
            <w:r w:rsidRPr="0093738F">
              <w:rPr>
                <w:sz w:val="22"/>
                <w:szCs w:val="22"/>
              </w:rPr>
              <w:t>Высшие учебные заведения, мест</w:t>
            </w:r>
          </w:p>
        </w:tc>
        <w:tc>
          <w:tcPr>
            <w:tcW w:w="976" w:type="pct"/>
          </w:tcPr>
          <w:p w:rsidR="00E83506" w:rsidRPr="0093738F" w:rsidRDefault="005A6214" w:rsidP="0093738F">
            <w:pPr>
              <w:pStyle w:val="G4"/>
              <w:spacing w:before="0" w:after="0"/>
              <w:rPr>
                <w:sz w:val="22"/>
                <w:szCs w:val="22"/>
              </w:rPr>
            </w:pPr>
            <w:r w:rsidRPr="0093738F">
              <w:rPr>
                <w:sz w:val="22"/>
                <w:szCs w:val="22"/>
              </w:rPr>
              <w:t>нет данных</w:t>
            </w:r>
          </w:p>
        </w:tc>
        <w:tc>
          <w:tcPr>
            <w:tcW w:w="903" w:type="pct"/>
          </w:tcPr>
          <w:p w:rsidR="00E83506" w:rsidRPr="0093738F" w:rsidRDefault="00E83506" w:rsidP="0093738F">
            <w:pPr>
              <w:pStyle w:val="G4"/>
              <w:spacing w:before="0" w:after="0"/>
              <w:rPr>
                <w:sz w:val="22"/>
                <w:szCs w:val="22"/>
              </w:rPr>
            </w:pPr>
            <w:r w:rsidRPr="0093738F">
              <w:rPr>
                <w:sz w:val="22"/>
                <w:szCs w:val="22"/>
              </w:rPr>
              <w:t>17 400</w:t>
            </w:r>
          </w:p>
        </w:tc>
        <w:tc>
          <w:tcPr>
            <w:tcW w:w="1036" w:type="pct"/>
          </w:tcPr>
          <w:p w:rsidR="00E83506" w:rsidRPr="0093738F" w:rsidRDefault="00E83506" w:rsidP="0093738F">
            <w:pPr>
              <w:pStyle w:val="G4"/>
              <w:spacing w:before="0" w:after="0"/>
              <w:rPr>
                <w:sz w:val="22"/>
                <w:szCs w:val="22"/>
              </w:rPr>
            </w:pPr>
            <w:r w:rsidRPr="0093738F">
              <w:rPr>
                <w:sz w:val="22"/>
                <w:szCs w:val="22"/>
              </w:rPr>
              <w:t>-</w:t>
            </w:r>
          </w:p>
        </w:tc>
      </w:tr>
    </w:tbl>
    <w:p w:rsidR="00E83506" w:rsidRPr="00DE04B1" w:rsidRDefault="00E83506" w:rsidP="00E83506">
      <w:pPr>
        <w:pStyle w:val="G1"/>
        <w:rPr>
          <w:rFonts w:asciiTheme="minorHAnsi" w:hAnsiTheme="minorHAnsi"/>
        </w:rPr>
      </w:pPr>
      <w:r w:rsidRPr="00DE04B1">
        <w:rPr>
          <w:rFonts w:asciiTheme="minorHAnsi" w:hAnsiTheme="minorHAnsi"/>
        </w:rPr>
        <w:t>Система муниципального образования в городе объединяет 74 дошкольных образовательных учреждений, 59 школ и 1 межшкольный учебный комбинат.</w:t>
      </w:r>
    </w:p>
    <w:p w:rsidR="00E83506" w:rsidRPr="00DE04B1" w:rsidRDefault="00E83506" w:rsidP="00E83506">
      <w:pPr>
        <w:pStyle w:val="G1"/>
        <w:rPr>
          <w:rFonts w:asciiTheme="minorHAnsi" w:hAnsiTheme="minorHAnsi"/>
        </w:rPr>
      </w:pPr>
      <w:r w:rsidRPr="00DE04B1">
        <w:rPr>
          <w:rFonts w:asciiTheme="minorHAnsi" w:hAnsiTheme="minorHAnsi"/>
        </w:rPr>
        <w:t>В городе функционируют 74 дошкольных образовательных учреждения, в том числе:</w:t>
      </w:r>
    </w:p>
    <w:p w:rsidR="00E83506" w:rsidRPr="00DE04B1" w:rsidRDefault="00E83506" w:rsidP="00DB2FA5">
      <w:pPr>
        <w:pStyle w:val="G"/>
        <w:ind w:left="0" w:firstLine="680"/>
        <w:rPr>
          <w:rFonts w:asciiTheme="minorHAnsi" w:hAnsiTheme="minorHAnsi"/>
        </w:rPr>
      </w:pPr>
      <w:r w:rsidRPr="00DE04B1">
        <w:rPr>
          <w:rFonts w:asciiTheme="minorHAnsi" w:hAnsiTheme="minorHAnsi"/>
        </w:rPr>
        <w:t>детские сады комбинированного вида – 52 объекта;</w:t>
      </w:r>
    </w:p>
    <w:p w:rsidR="00E83506" w:rsidRPr="00DE04B1" w:rsidRDefault="00E83506" w:rsidP="00DB2FA5">
      <w:pPr>
        <w:pStyle w:val="G"/>
        <w:ind w:left="0" w:firstLine="680"/>
        <w:rPr>
          <w:rFonts w:asciiTheme="minorHAnsi" w:hAnsiTheme="minorHAnsi"/>
        </w:rPr>
      </w:pPr>
      <w:r w:rsidRPr="00DE04B1">
        <w:rPr>
          <w:rFonts w:asciiTheme="minorHAnsi" w:hAnsiTheme="minorHAnsi"/>
        </w:rPr>
        <w:t>центр развития ребенка – детский сад – 12 объектов;</w:t>
      </w:r>
    </w:p>
    <w:p w:rsidR="00E83506" w:rsidRPr="00DE04B1" w:rsidRDefault="00E83506" w:rsidP="00DB2FA5">
      <w:pPr>
        <w:pStyle w:val="G"/>
        <w:ind w:left="0" w:firstLine="680"/>
        <w:rPr>
          <w:rFonts w:asciiTheme="minorHAnsi" w:hAnsiTheme="minorHAnsi"/>
        </w:rPr>
      </w:pPr>
      <w:r w:rsidRPr="00DE04B1">
        <w:rPr>
          <w:rFonts w:asciiTheme="minorHAnsi" w:hAnsiTheme="minorHAnsi"/>
        </w:rPr>
        <w:t>детский сад – 2 объекта;</w:t>
      </w:r>
    </w:p>
    <w:p w:rsidR="00E83506" w:rsidRPr="00DE04B1" w:rsidRDefault="00E83506" w:rsidP="00DB2FA5">
      <w:pPr>
        <w:pStyle w:val="G"/>
        <w:ind w:left="0" w:firstLine="680"/>
        <w:rPr>
          <w:rFonts w:asciiTheme="minorHAnsi" w:hAnsiTheme="minorHAnsi"/>
        </w:rPr>
      </w:pPr>
      <w:r w:rsidRPr="00DE04B1">
        <w:rPr>
          <w:rFonts w:asciiTheme="minorHAnsi" w:hAnsiTheme="minorHAnsi"/>
        </w:rPr>
        <w:t>детский сад присмотра и оздоровления – 2 объекта;</w:t>
      </w:r>
    </w:p>
    <w:p w:rsidR="00E83506" w:rsidRPr="00DE04B1" w:rsidRDefault="00E83506" w:rsidP="00DB2FA5">
      <w:pPr>
        <w:pStyle w:val="G"/>
        <w:ind w:left="0" w:firstLine="680"/>
        <w:rPr>
          <w:rFonts w:asciiTheme="minorHAnsi" w:hAnsiTheme="minorHAnsi"/>
        </w:rPr>
      </w:pPr>
      <w:r w:rsidRPr="00DE04B1">
        <w:rPr>
          <w:rFonts w:asciiTheme="minorHAnsi" w:hAnsiTheme="minorHAnsi"/>
        </w:rPr>
        <w:t>детский сад развивающего вида с приоритетным осуществлением деятельности по познавательно-речевому развитию детей – 5 объектов;</w:t>
      </w:r>
    </w:p>
    <w:p w:rsidR="00E83506" w:rsidRPr="00DE04B1" w:rsidRDefault="00E83506" w:rsidP="00DB2FA5">
      <w:pPr>
        <w:pStyle w:val="G"/>
        <w:ind w:left="0" w:firstLine="680"/>
        <w:rPr>
          <w:rFonts w:asciiTheme="minorHAnsi" w:hAnsiTheme="minorHAnsi"/>
        </w:rPr>
      </w:pPr>
      <w:r w:rsidRPr="00DE04B1">
        <w:rPr>
          <w:rFonts w:asciiTheme="minorHAnsi" w:hAnsiTheme="minorHAnsi"/>
        </w:rPr>
        <w:t>детский сад компенсирующего вида – 1 объект.</w:t>
      </w:r>
    </w:p>
    <w:p w:rsidR="00E83506" w:rsidRPr="00DE04B1" w:rsidRDefault="00E83506" w:rsidP="00E83506">
      <w:pPr>
        <w:pStyle w:val="G1"/>
        <w:rPr>
          <w:rFonts w:asciiTheme="minorHAnsi" w:hAnsiTheme="minorHAnsi"/>
        </w:rPr>
      </w:pPr>
      <w:r w:rsidRPr="00DE04B1">
        <w:rPr>
          <w:rFonts w:asciiTheme="minorHAnsi" w:hAnsiTheme="minorHAnsi"/>
        </w:rPr>
        <w:t>Кроме того, в городе функционируют 2 областных детских сада, 2 детских сада РЖД, 1 автономное учреждение фактической мощностью 460 детей, МБОУ "Прогимназия "Радуга" фактической мощностью 153 дошкольника.</w:t>
      </w:r>
    </w:p>
    <w:p w:rsidR="00E83506" w:rsidRPr="00DE04B1" w:rsidRDefault="00E83506" w:rsidP="00E83506">
      <w:pPr>
        <w:pStyle w:val="G1"/>
        <w:rPr>
          <w:rFonts w:asciiTheme="minorHAnsi" w:hAnsiTheme="minorHAnsi"/>
        </w:rPr>
      </w:pPr>
      <w:r w:rsidRPr="00DE04B1">
        <w:rPr>
          <w:rFonts w:asciiTheme="minorHAnsi" w:hAnsiTheme="minorHAnsi"/>
        </w:rPr>
        <w:t>В детских садах организована система видового разнообразия дошкольных образовательных учреждений, которая учитывает организацию жизнедеятельности детей с разным уровнем развития и здоровья. В настоящее время в 60 дошкольных учреждениях функционируют 150 групп для детей с нарушением речи, зрения, слуха, опорно-двигательного аппарата, с задержкой психического развития, с заболеваниями органов пищеварения, для тубинфицированных детей. Коррекционно-педагогическую помощь получают порядка 2,9 тысяч воспитанников.</w:t>
      </w:r>
    </w:p>
    <w:p w:rsidR="00E83506" w:rsidRPr="00DE04B1" w:rsidRDefault="00E83506" w:rsidP="00E83506">
      <w:pPr>
        <w:pStyle w:val="G1"/>
        <w:rPr>
          <w:rFonts w:asciiTheme="minorHAnsi" w:hAnsiTheme="minorHAnsi"/>
        </w:rPr>
      </w:pPr>
      <w:r w:rsidRPr="00DE04B1">
        <w:rPr>
          <w:rFonts w:asciiTheme="minorHAnsi" w:hAnsiTheme="minorHAnsi"/>
        </w:rPr>
        <w:t>С целью внедрения новых вариативных форм дошкольного образования в городе на базе четырех детских садов действуют 6 групп кратковременного пребывания для детей, не посещающих дошкольные учреждения, а также 4 аналогичных группы на базе трех общеобразовательных школ.</w:t>
      </w:r>
    </w:p>
    <w:p w:rsidR="00E83506" w:rsidRPr="00DE04B1" w:rsidRDefault="00E83506" w:rsidP="00E83506">
      <w:pPr>
        <w:pStyle w:val="G1"/>
        <w:rPr>
          <w:rFonts w:asciiTheme="minorHAnsi" w:hAnsiTheme="minorHAnsi"/>
        </w:rPr>
      </w:pPr>
      <w:r w:rsidRPr="00DE04B1">
        <w:rPr>
          <w:rFonts w:asciiTheme="minorHAnsi" w:hAnsiTheme="minorHAnsi"/>
        </w:rPr>
        <w:t>В образовательном пространстве города функционирует дифференцированная образовательная сеть с учетом потребностей учащихся и родителей, которая является значительным потенциалом для решения задач обеспечения профильного обучения. На базе общеобразовательных учреждений организовано 107 профильных классов, в которых обучается порядка 2,3 тыс. школьников. В 14 школах успешно функционирует 44 кадетских класса, в которых обучается порядка 1,0 тыс. школьников.</w:t>
      </w:r>
    </w:p>
    <w:p w:rsidR="00E83506" w:rsidRPr="00DE04B1" w:rsidRDefault="00E83506" w:rsidP="00E83506">
      <w:pPr>
        <w:pStyle w:val="G1"/>
        <w:rPr>
          <w:rFonts w:asciiTheme="minorHAnsi" w:hAnsiTheme="minorHAnsi"/>
        </w:rPr>
      </w:pPr>
      <w:r w:rsidRPr="00DE04B1">
        <w:rPr>
          <w:rFonts w:asciiTheme="minorHAnsi" w:hAnsiTheme="minorHAnsi"/>
        </w:rPr>
        <w:t xml:space="preserve">Сеть учреждений дополнительного образования детей представляет собой 8 базовых учреждений дополнительного образования и 6 крупных филиалов по месту жительства. Все они используются для развития в условиях неформального </w:t>
      </w:r>
      <w:r w:rsidRPr="00DE04B1">
        <w:rPr>
          <w:rFonts w:asciiTheme="minorHAnsi" w:hAnsiTheme="minorHAnsi"/>
        </w:rPr>
        <w:lastRenderedPageBreak/>
        <w:t>образовательного процесса познавательных интересов личности. Здесь каждому ребенку предоставляются равные стартовые возможности, оказывается помощь и поддержка одаренным и талантливым учащимся.</w:t>
      </w:r>
    </w:p>
    <w:p w:rsidR="00E83506" w:rsidRDefault="00E83506" w:rsidP="00E83506">
      <w:pPr>
        <w:pStyle w:val="G1"/>
        <w:rPr>
          <w:rFonts w:asciiTheme="minorHAnsi" w:hAnsiTheme="minorHAnsi"/>
        </w:rPr>
      </w:pPr>
      <w:r w:rsidRPr="00DE04B1">
        <w:rPr>
          <w:rFonts w:asciiTheme="minorHAnsi" w:hAnsiTheme="minorHAnsi"/>
        </w:rPr>
        <w:t>Системой дополнительного образования в городе охвачено около 26 тыс. детей, которые занимаются в</w:t>
      </w:r>
      <w:r w:rsidR="005A6214">
        <w:rPr>
          <w:rFonts w:asciiTheme="minorHAnsi" w:hAnsiTheme="minorHAnsi"/>
        </w:rPr>
        <w:t xml:space="preserve"> 2,0 тыс. детских объединениях.</w:t>
      </w:r>
    </w:p>
    <w:p w:rsidR="005A6214" w:rsidRPr="00DE04B1" w:rsidRDefault="005A6214" w:rsidP="00E83506">
      <w:pPr>
        <w:pStyle w:val="G1"/>
        <w:rPr>
          <w:rFonts w:asciiTheme="minorHAnsi" w:hAnsiTheme="minorHAnsi"/>
        </w:rPr>
      </w:pPr>
      <w:r>
        <w:rPr>
          <w:rFonts w:asciiTheme="minorHAnsi" w:hAnsiTheme="minorHAnsi"/>
        </w:rPr>
        <w:t>В городе расположены учреждения высшего профессионального образования, среднего профессионального образования.</w:t>
      </w:r>
    </w:p>
    <w:p w:rsidR="00720826" w:rsidRPr="00E83506" w:rsidRDefault="00E83506" w:rsidP="00E9213A">
      <w:pPr>
        <w:pStyle w:val="3"/>
        <w:pBdr>
          <w:bottom w:val="single" w:sz="4" w:space="0" w:color="8DB3E2" w:themeColor="text2" w:themeTint="66"/>
        </w:pBdr>
      </w:pPr>
      <w:bookmarkStart w:id="23" w:name="_Toc441739912"/>
      <w:r>
        <w:t>Учреждения</w:t>
      </w:r>
      <w:r w:rsidR="00720826" w:rsidRPr="00E83506">
        <w:t xml:space="preserve"> здравоохранения</w:t>
      </w:r>
      <w:bookmarkEnd w:id="22"/>
      <w:r w:rsidR="00E9213A">
        <w:t xml:space="preserve"> и социального обеспечения</w:t>
      </w:r>
      <w:bookmarkEnd w:id="23"/>
    </w:p>
    <w:p w:rsidR="007E766B" w:rsidRPr="00DE04B1" w:rsidRDefault="007E766B" w:rsidP="007E766B">
      <w:pPr>
        <w:pStyle w:val="G1"/>
        <w:rPr>
          <w:rFonts w:asciiTheme="minorHAnsi" w:hAnsiTheme="minorHAnsi"/>
        </w:rPr>
      </w:pPr>
      <w:bookmarkStart w:id="24" w:name="_Toc328674464"/>
      <w:r w:rsidRPr="00DE04B1">
        <w:rPr>
          <w:rFonts w:asciiTheme="minorHAnsi" w:hAnsiTheme="minorHAnsi"/>
        </w:rPr>
        <w:t>Минимальные расчётные показатели обеспечения объектами здравоохранения:</w:t>
      </w:r>
    </w:p>
    <w:p w:rsidR="007E766B" w:rsidRPr="00DE04B1" w:rsidRDefault="007E766B" w:rsidP="00DB2FA5">
      <w:pPr>
        <w:pStyle w:val="G"/>
        <w:ind w:left="0" w:firstLine="680"/>
        <w:rPr>
          <w:rFonts w:asciiTheme="minorHAnsi" w:hAnsiTheme="minorHAnsi"/>
        </w:rPr>
      </w:pPr>
      <w:r w:rsidRPr="00DE04B1">
        <w:rPr>
          <w:rFonts w:asciiTheme="minorHAnsi" w:hAnsiTheme="minorHAnsi"/>
        </w:rPr>
        <w:t>амбулаторно-поликлиническая сеть – не менее 18,5 посещений в смену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стационары всех типов со вспомогательными зданиями и сооружениями – не менее 13,47 коек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станции скорой медицинской помощи – 0,1 автомобиль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аптека – 1 объект на 10 тыс. человек.</w:t>
      </w:r>
    </w:p>
    <w:p w:rsidR="007E766B" w:rsidRPr="00DE04B1" w:rsidRDefault="007E766B" w:rsidP="007E766B">
      <w:pPr>
        <w:pStyle w:val="G1"/>
        <w:rPr>
          <w:rFonts w:asciiTheme="minorHAnsi" w:hAnsiTheme="minorHAnsi"/>
        </w:rPr>
      </w:pPr>
      <w:r w:rsidRPr="00DE04B1">
        <w:rPr>
          <w:rFonts w:asciiTheme="minorHAnsi" w:hAnsiTheme="minorHAnsi"/>
        </w:rPr>
        <w:t>Перечень действующих объектов здравоохранения и результат проведенной оценки приведены в таблице ниже.</w:t>
      </w:r>
    </w:p>
    <w:p w:rsidR="007E766B" w:rsidRPr="00DE04B1" w:rsidRDefault="007E766B" w:rsidP="007E766B">
      <w:pPr>
        <w:pStyle w:val="ae"/>
        <w:jc w:val="left"/>
        <w:rPr>
          <w:rFonts w:cs="Calibri"/>
        </w:rPr>
      </w:pPr>
      <w:r w:rsidRPr="00DE04B1">
        <w:t xml:space="preserve">Таблица </w:t>
      </w:r>
      <w:r w:rsidR="003E32DA">
        <w:t>7</w:t>
      </w:r>
      <w:r w:rsidRPr="00DE04B1">
        <w:t xml:space="preserve"> </w:t>
      </w:r>
      <w:r w:rsidRPr="00DE04B1">
        <w:rPr>
          <w:rFonts w:cs="Calibri"/>
        </w:rPr>
        <w:t>Оценка обеспеченности объектами здравоохранения</w:t>
      </w:r>
    </w:p>
    <w:tbl>
      <w:tblPr>
        <w:tblStyle w:val="afd"/>
        <w:tblW w:w="4870" w:type="pct"/>
        <w:tblLook w:val="04A0" w:firstRow="1" w:lastRow="0" w:firstColumn="1" w:lastColumn="0" w:noHBand="0" w:noVBand="1"/>
      </w:tblPr>
      <w:tblGrid>
        <w:gridCol w:w="3631"/>
        <w:gridCol w:w="2008"/>
        <w:gridCol w:w="1840"/>
        <w:gridCol w:w="1842"/>
      </w:tblGrid>
      <w:tr w:rsidR="00C95E03" w:rsidRPr="0093738F" w:rsidTr="0093738F">
        <w:trPr>
          <w:trHeight w:val="20"/>
          <w:tblHeader/>
        </w:trPr>
        <w:tc>
          <w:tcPr>
            <w:tcW w:w="1948" w:type="pct"/>
            <w:hideMark/>
          </w:tcPr>
          <w:p w:rsidR="007E766B" w:rsidRPr="0093738F" w:rsidRDefault="007E766B" w:rsidP="005A6214">
            <w:pPr>
              <w:pStyle w:val="G4"/>
              <w:rPr>
                <w:b/>
                <w:sz w:val="22"/>
                <w:szCs w:val="22"/>
              </w:rPr>
            </w:pPr>
            <w:r w:rsidRPr="0093738F">
              <w:rPr>
                <w:b/>
                <w:sz w:val="22"/>
                <w:szCs w:val="22"/>
              </w:rPr>
              <w:t>Наименование объектов</w:t>
            </w:r>
          </w:p>
        </w:tc>
        <w:tc>
          <w:tcPr>
            <w:tcW w:w="1077" w:type="pct"/>
            <w:hideMark/>
          </w:tcPr>
          <w:p w:rsidR="007E766B" w:rsidRPr="0093738F" w:rsidRDefault="007E766B" w:rsidP="005A6214">
            <w:pPr>
              <w:pStyle w:val="G4"/>
              <w:rPr>
                <w:b/>
                <w:sz w:val="22"/>
                <w:szCs w:val="22"/>
              </w:rPr>
            </w:pPr>
            <w:r w:rsidRPr="0093738F">
              <w:rPr>
                <w:b/>
                <w:sz w:val="22"/>
                <w:szCs w:val="22"/>
              </w:rPr>
              <w:t>Мощность</w:t>
            </w:r>
          </w:p>
        </w:tc>
        <w:tc>
          <w:tcPr>
            <w:tcW w:w="987" w:type="pct"/>
            <w:hideMark/>
          </w:tcPr>
          <w:p w:rsidR="007E766B" w:rsidRPr="0093738F" w:rsidRDefault="007E766B" w:rsidP="005A6214">
            <w:pPr>
              <w:pStyle w:val="G4"/>
              <w:rPr>
                <w:b/>
                <w:sz w:val="22"/>
                <w:szCs w:val="22"/>
              </w:rPr>
            </w:pPr>
            <w:r w:rsidRPr="0093738F">
              <w:rPr>
                <w:b/>
                <w:sz w:val="22"/>
                <w:szCs w:val="22"/>
              </w:rPr>
              <w:t>Нормативное значение</w:t>
            </w:r>
          </w:p>
        </w:tc>
        <w:tc>
          <w:tcPr>
            <w:tcW w:w="988" w:type="pct"/>
          </w:tcPr>
          <w:p w:rsidR="007E766B" w:rsidRPr="0093738F" w:rsidRDefault="007E766B" w:rsidP="005A6214">
            <w:pPr>
              <w:pStyle w:val="G4"/>
              <w:rPr>
                <w:b/>
                <w:sz w:val="22"/>
                <w:szCs w:val="22"/>
              </w:rPr>
            </w:pPr>
            <w:r w:rsidRPr="0093738F">
              <w:rPr>
                <w:b/>
                <w:sz w:val="22"/>
                <w:szCs w:val="22"/>
              </w:rPr>
              <w:t>Оценка обеспеченности</w:t>
            </w:r>
          </w:p>
        </w:tc>
      </w:tr>
      <w:tr w:rsidR="00C95E03" w:rsidRPr="0093738F" w:rsidTr="0093738F">
        <w:trPr>
          <w:trHeight w:val="20"/>
        </w:trPr>
        <w:tc>
          <w:tcPr>
            <w:tcW w:w="1948" w:type="pct"/>
            <w:hideMark/>
          </w:tcPr>
          <w:p w:rsidR="007E766B" w:rsidRPr="0093738F" w:rsidRDefault="007E766B" w:rsidP="0093738F">
            <w:pPr>
              <w:pStyle w:val="G4"/>
              <w:rPr>
                <w:sz w:val="22"/>
                <w:szCs w:val="22"/>
              </w:rPr>
            </w:pPr>
            <w:r w:rsidRPr="0093738F">
              <w:rPr>
                <w:sz w:val="22"/>
                <w:szCs w:val="22"/>
              </w:rPr>
              <w:t>Амбулаторно-поликлинические учреждения, посещений в смену</w:t>
            </w:r>
          </w:p>
        </w:tc>
        <w:tc>
          <w:tcPr>
            <w:tcW w:w="1077" w:type="pct"/>
          </w:tcPr>
          <w:p w:rsidR="007E766B" w:rsidRPr="0093738F" w:rsidRDefault="007E766B" w:rsidP="00C95E03">
            <w:pPr>
              <w:pStyle w:val="G4"/>
              <w:rPr>
                <w:sz w:val="22"/>
                <w:szCs w:val="22"/>
              </w:rPr>
            </w:pPr>
            <w:r w:rsidRPr="0093738F">
              <w:rPr>
                <w:sz w:val="22"/>
                <w:szCs w:val="22"/>
              </w:rPr>
              <w:t>не менее</w:t>
            </w:r>
            <w:r w:rsidR="00C95E03" w:rsidRPr="0093738F">
              <w:rPr>
                <w:sz w:val="22"/>
                <w:szCs w:val="22"/>
              </w:rPr>
              <w:t xml:space="preserve"> </w:t>
            </w:r>
            <w:r w:rsidRPr="0093738F">
              <w:rPr>
                <w:sz w:val="22"/>
                <w:szCs w:val="22"/>
              </w:rPr>
              <w:t xml:space="preserve"> 3 192</w:t>
            </w:r>
          </w:p>
        </w:tc>
        <w:tc>
          <w:tcPr>
            <w:tcW w:w="987" w:type="pct"/>
          </w:tcPr>
          <w:p w:rsidR="007E766B" w:rsidRPr="0093738F" w:rsidRDefault="007E766B" w:rsidP="005A6214">
            <w:pPr>
              <w:pStyle w:val="G4"/>
              <w:rPr>
                <w:sz w:val="22"/>
                <w:szCs w:val="22"/>
              </w:rPr>
            </w:pPr>
            <w:r w:rsidRPr="0093738F">
              <w:rPr>
                <w:sz w:val="22"/>
                <w:szCs w:val="22"/>
              </w:rPr>
              <w:t>5 860</w:t>
            </w:r>
          </w:p>
        </w:tc>
        <w:tc>
          <w:tcPr>
            <w:tcW w:w="988" w:type="pct"/>
          </w:tcPr>
          <w:p w:rsidR="007E766B" w:rsidRPr="0093738F" w:rsidRDefault="007E766B" w:rsidP="005A6214">
            <w:pPr>
              <w:pStyle w:val="G4"/>
              <w:rPr>
                <w:sz w:val="22"/>
                <w:szCs w:val="22"/>
              </w:rPr>
            </w:pPr>
            <w:r w:rsidRPr="0093738F">
              <w:rPr>
                <w:sz w:val="22"/>
                <w:szCs w:val="22"/>
              </w:rPr>
              <w:t>-2 668</w:t>
            </w:r>
          </w:p>
        </w:tc>
      </w:tr>
      <w:tr w:rsidR="00C95E03" w:rsidRPr="0093738F" w:rsidTr="0093738F">
        <w:trPr>
          <w:trHeight w:val="20"/>
        </w:trPr>
        <w:tc>
          <w:tcPr>
            <w:tcW w:w="1948" w:type="pct"/>
            <w:hideMark/>
          </w:tcPr>
          <w:p w:rsidR="007E766B" w:rsidRPr="0093738F" w:rsidRDefault="007E766B" w:rsidP="0093738F">
            <w:pPr>
              <w:pStyle w:val="G4"/>
              <w:rPr>
                <w:sz w:val="22"/>
                <w:szCs w:val="22"/>
              </w:rPr>
            </w:pPr>
            <w:r w:rsidRPr="0093738F">
              <w:rPr>
                <w:sz w:val="22"/>
                <w:szCs w:val="22"/>
              </w:rPr>
              <w:t>Стационары, коек</w:t>
            </w:r>
          </w:p>
        </w:tc>
        <w:tc>
          <w:tcPr>
            <w:tcW w:w="1077" w:type="pct"/>
          </w:tcPr>
          <w:p w:rsidR="007E766B" w:rsidRPr="0093738F" w:rsidRDefault="007E766B" w:rsidP="00C95E03">
            <w:pPr>
              <w:pStyle w:val="G4"/>
              <w:rPr>
                <w:sz w:val="22"/>
                <w:szCs w:val="22"/>
              </w:rPr>
            </w:pPr>
            <w:r w:rsidRPr="0093738F">
              <w:rPr>
                <w:sz w:val="22"/>
                <w:szCs w:val="22"/>
              </w:rPr>
              <w:t>не менее</w:t>
            </w:r>
            <w:r w:rsidR="00C95E03" w:rsidRPr="0093738F">
              <w:rPr>
                <w:sz w:val="22"/>
                <w:szCs w:val="22"/>
              </w:rPr>
              <w:t xml:space="preserve"> </w:t>
            </w:r>
            <w:r w:rsidRPr="0093738F">
              <w:rPr>
                <w:sz w:val="22"/>
                <w:szCs w:val="22"/>
              </w:rPr>
              <w:t>2 902</w:t>
            </w:r>
          </w:p>
        </w:tc>
        <w:tc>
          <w:tcPr>
            <w:tcW w:w="987" w:type="pct"/>
          </w:tcPr>
          <w:p w:rsidR="007E766B" w:rsidRPr="0093738F" w:rsidRDefault="007E766B" w:rsidP="005A6214">
            <w:pPr>
              <w:pStyle w:val="G4"/>
              <w:rPr>
                <w:sz w:val="22"/>
                <w:szCs w:val="22"/>
              </w:rPr>
            </w:pPr>
            <w:r w:rsidRPr="0093738F">
              <w:rPr>
                <w:sz w:val="22"/>
                <w:szCs w:val="22"/>
              </w:rPr>
              <w:t>7 897</w:t>
            </w:r>
          </w:p>
        </w:tc>
        <w:tc>
          <w:tcPr>
            <w:tcW w:w="988" w:type="pct"/>
          </w:tcPr>
          <w:p w:rsidR="007E766B" w:rsidRPr="0093738F" w:rsidRDefault="007E766B" w:rsidP="005A6214">
            <w:pPr>
              <w:pStyle w:val="G4"/>
              <w:rPr>
                <w:sz w:val="22"/>
                <w:szCs w:val="22"/>
              </w:rPr>
            </w:pPr>
            <w:r w:rsidRPr="0093738F">
              <w:rPr>
                <w:sz w:val="22"/>
                <w:szCs w:val="22"/>
              </w:rPr>
              <w:t>-4 995</w:t>
            </w:r>
          </w:p>
        </w:tc>
      </w:tr>
      <w:tr w:rsidR="00C95E03" w:rsidRPr="0093738F" w:rsidTr="0093738F">
        <w:trPr>
          <w:trHeight w:val="20"/>
        </w:trPr>
        <w:tc>
          <w:tcPr>
            <w:tcW w:w="1948" w:type="pct"/>
          </w:tcPr>
          <w:p w:rsidR="007E766B" w:rsidRPr="0093738F" w:rsidRDefault="007E766B" w:rsidP="0093738F">
            <w:pPr>
              <w:pStyle w:val="G4"/>
              <w:rPr>
                <w:sz w:val="22"/>
                <w:szCs w:val="22"/>
              </w:rPr>
            </w:pPr>
            <w:r w:rsidRPr="0093738F">
              <w:rPr>
                <w:sz w:val="22"/>
                <w:szCs w:val="22"/>
              </w:rPr>
              <w:t>Станции скорой медицинской помощи, автомобилей</w:t>
            </w:r>
          </w:p>
        </w:tc>
        <w:tc>
          <w:tcPr>
            <w:tcW w:w="1077" w:type="pct"/>
          </w:tcPr>
          <w:p w:rsidR="007E766B" w:rsidRPr="0093738F" w:rsidRDefault="007E766B" w:rsidP="005A6214">
            <w:pPr>
              <w:pStyle w:val="G4"/>
              <w:rPr>
                <w:sz w:val="22"/>
                <w:szCs w:val="22"/>
              </w:rPr>
            </w:pPr>
            <w:r w:rsidRPr="0093738F">
              <w:rPr>
                <w:sz w:val="22"/>
                <w:szCs w:val="22"/>
              </w:rPr>
              <w:t>не менее 46</w:t>
            </w:r>
          </w:p>
        </w:tc>
        <w:tc>
          <w:tcPr>
            <w:tcW w:w="987" w:type="pct"/>
          </w:tcPr>
          <w:p w:rsidR="007E766B" w:rsidRPr="0093738F" w:rsidRDefault="007E766B" w:rsidP="005A6214">
            <w:pPr>
              <w:pStyle w:val="G4"/>
              <w:rPr>
                <w:sz w:val="22"/>
                <w:szCs w:val="22"/>
              </w:rPr>
            </w:pPr>
            <w:r w:rsidRPr="0093738F">
              <w:rPr>
                <w:sz w:val="22"/>
                <w:szCs w:val="22"/>
              </w:rPr>
              <w:t>44</w:t>
            </w:r>
          </w:p>
        </w:tc>
        <w:tc>
          <w:tcPr>
            <w:tcW w:w="988" w:type="pct"/>
          </w:tcPr>
          <w:p w:rsidR="007E766B" w:rsidRPr="0093738F" w:rsidRDefault="00C327A3" w:rsidP="005A6214">
            <w:pPr>
              <w:pStyle w:val="G4"/>
              <w:rPr>
                <w:sz w:val="22"/>
                <w:szCs w:val="22"/>
              </w:rPr>
            </w:pPr>
            <w:r w:rsidRPr="0093738F">
              <w:rPr>
                <w:sz w:val="22"/>
                <w:szCs w:val="22"/>
              </w:rPr>
              <w:t>-</w:t>
            </w:r>
          </w:p>
        </w:tc>
      </w:tr>
      <w:tr w:rsidR="00C95E03" w:rsidRPr="0093738F" w:rsidTr="0093738F">
        <w:trPr>
          <w:trHeight w:val="20"/>
        </w:trPr>
        <w:tc>
          <w:tcPr>
            <w:tcW w:w="1948" w:type="pct"/>
          </w:tcPr>
          <w:p w:rsidR="007E766B" w:rsidRPr="0093738F" w:rsidRDefault="007E766B" w:rsidP="0093738F">
            <w:pPr>
              <w:pStyle w:val="G4"/>
              <w:rPr>
                <w:sz w:val="22"/>
                <w:szCs w:val="22"/>
              </w:rPr>
            </w:pPr>
            <w:r w:rsidRPr="0093738F">
              <w:rPr>
                <w:sz w:val="22"/>
                <w:szCs w:val="22"/>
              </w:rPr>
              <w:t>Аптека, объект</w:t>
            </w:r>
          </w:p>
        </w:tc>
        <w:tc>
          <w:tcPr>
            <w:tcW w:w="1077" w:type="pct"/>
          </w:tcPr>
          <w:p w:rsidR="007E766B" w:rsidRPr="0093738F" w:rsidRDefault="007E766B" w:rsidP="005A6214">
            <w:pPr>
              <w:pStyle w:val="G4"/>
              <w:rPr>
                <w:sz w:val="22"/>
                <w:szCs w:val="22"/>
              </w:rPr>
            </w:pPr>
            <w:r w:rsidRPr="0093738F">
              <w:rPr>
                <w:sz w:val="22"/>
                <w:szCs w:val="22"/>
              </w:rPr>
              <w:t>173</w:t>
            </w:r>
          </w:p>
        </w:tc>
        <w:tc>
          <w:tcPr>
            <w:tcW w:w="987" w:type="pct"/>
          </w:tcPr>
          <w:p w:rsidR="007E766B" w:rsidRPr="0093738F" w:rsidRDefault="007E766B" w:rsidP="005A6214">
            <w:pPr>
              <w:pStyle w:val="G4"/>
              <w:rPr>
                <w:sz w:val="22"/>
                <w:szCs w:val="22"/>
              </w:rPr>
            </w:pPr>
            <w:r w:rsidRPr="0093738F">
              <w:rPr>
                <w:sz w:val="22"/>
                <w:szCs w:val="22"/>
              </w:rPr>
              <w:t>44</w:t>
            </w:r>
          </w:p>
        </w:tc>
        <w:tc>
          <w:tcPr>
            <w:tcW w:w="988" w:type="pct"/>
          </w:tcPr>
          <w:p w:rsidR="007E766B" w:rsidRPr="0093738F" w:rsidRDefault="007E766B" w:rsidP="005A6214">
            <w:pPr>
              <w:pStyle w:val="G4"/>
              <w:rPr>
                <w:sz w:val="22"/>
                <w:szCs w:val="22"/>
              </w:rPr>
            </w:pPr>
            <w:r w:rsidRPr="0093738F">
              <w:rPr>
                <w:sz w:val="22"/>
                <w:szCs w:val="22"/>
              </w:rPr>
              <w:t>129</w:t>
            </w:r>
          </w:p>
        </w:tc>
      </w:tr>
    </w:tbl>
    <w:p w:rsidR="007E766B" w:rsidRPr="00DE04B1" w:rsidRDefault="007E766B" w:rsidP="007E766B">
      <w:pPr>
        <w:pStyle w:val="G1"/>
        <w:rPr>
          <w:rFonts w:asciiTheme="minorHAnsi" w:hAnsiTheme="minorHAnsi"/>
        </w:rPr>
      </w:pPr>
      <w:r w:rsidRPr="00DE04B1">
        <w:rPr>
          <w:rFonts w:asciiTheme="minorHAnsi" w:hAnsiTheme="minorHAnsi"/>
        </w:rPr>
        <w:t>Обеспеченность койками составила не менее 7 коек на 1 тыс. человек, что ниже нормативного значения почти в 2 раза.</w:t>
      </w:r>
    </w:p>
    <w:p w:rsidR="007E766B" w:rsidRPr="00DE04B1" w:rsidRDefault="007E766B" w:rsidP="007E766B">
      <w:pPr>
        <w:pStyle w:val="G1"/>
        <w:rPr>
          <w:rFonts w:asciiTheme="minorHAnsi" w:hAnsiTheme="minorHAnsi"/>
        </w:rPr>
      </w:pPr>
      <w:r w:rsidRPr="00DE04B1">
        <w:rPr>
          <w:rFonts w:asciiTheme="minorHAnsi" w:hAnsiTheme="minorHAnsi"/>
        </w:rPr>
        <w:t>Обеспеченность амбулаторно-поликлиническими учреждениями составила 7 посещений в смену на 1 тыс. человек при нормативном показателе 18,5 посещений в смену.</w:t>
      </w:r>
    </w:p>
    <w:p w:rsidR="007E766B" w:rsidRPr="00DE04B1" w:rsidRDefault="007E766B" w:rsidP="007E766B">
      <w:pPr>
        <w:pStyle w:val="G1"/>
        <w:rPr>
          <w:rFonts w:asciiTheme="minorHAnsi" w:hAnsiTheme="minorHAnsi"/>
        </w:rPr>
      </w:pPr>
      <w:r w:rsidRPr="00DE04B1">
        <w:rPr>
          <w:rFonts w:asciiTheme="minorHAnsi" w:hAnsiTheme="minorHAnsi"/>
        </w:rPr>
        <w:t>Обеспеченность станциями скорой медицинской помощи выше нормативного значения.</w:t>
      </w:r>
    </w:p>
    <w:p w:rsidR="007E766B" w:rsidRPr="00DE04B1" w:rsidRDefault="007E766B" w:rsidP="007E766B">
      <w:pPr>
        <w:pStyle w:val="G1"/>
        <w:rPr>
          <w:rFonts w:asciiTheme="minorHAnsi" w:hAnsiTheme="minorHAnsi"/>
        </w:rPr>
      </w:pPr>
      <w:r w:rsidRPr="00DE04B1">
        <w:rPr>
          <w:rFonts w:asciiTheme="minorHAnsi" w:hAnsiTheme="minorHAnsi"/>
        </w:rPr>
        <w:t>Показатель обеспеченности аптеками также выше нормативного значения на 34%.</w:t>
      </w:r>
    </w:p>
    <w:p w:rsidR="007E766B" w:rsidRDefault="00E9213A" w:rsidP="00112A9A">
      <w:pPr>
        <w:pStyle w:val="G1"/>
        <w:rPr>
          <w:rFonts w:asciiTheme="minorHAnsi" w:hAnsiTheme="minorHAnsi"/>
        </w:rPr>
      </w:pPr>
      <w:r>
        <w:rPr>
          <w:rFonts w:asciiTheme="minorHAnsi" w:hAnsiTheme="minorHAnsi"/>
        </w:rPr>
        <w:t>Из объектов социального обслуживания населения в городе действуют:</w:t>
      </w:r>
    </w:p>
    <w:p w:rsidR="00E9213A" w:rsidRPr="009C0119" w:rsidRDefault="009C0119" w:rsidP="00DB2FA5">
      <w:pPr>
        <w:pStyle w:val="G"/>
        <w:ind w:left="0" w:firstLine="680"/>
      </w:pPr>
      <w:r w:rsidRPr="009C0119">
        <w:t>Областное казенное учреждение здравоохранения</w:t>
      </w:r>
      <w:r w:rsidR="00E9213A" w:rsidRPr="009C0119">
        <w:t xml:space="preserve"> </w:t>
      </w:r>
      <w:r w:rsidRPr="009C0119">
        <w:t>"</w:t>
      </w:r>
      <w:r w:rsidR="00E9213A" w:rsidRPr="009C0119">
        <w:t xml:space="preserve">Областной специализированный </w:t>
      </w:r>
      <w:r w:rsidR="00E9213A" w:rsidRPr="009C0119">
        <w:rPr>
          <w:rFonts w:asciiTheme="minorHAnsi" w:hAnsiTheme="minorHAnsi"/>
        </w:rPr>
        <w:t>Дом</w:t>
      </w:r>
      <w:r w:rsidR="00E9213A" w:rsidRPr="009C0119">
        <w:t xml:space="preserve"> ребенка</w:t>
      </w:r>
      <w:r w:rsidRPr="009C0119">
        <w:t>"</w:t>
      </w:r>
      <w:r w:rsidR="00AC71EC">
        <w:t>;</w:t>
      </w:r>
    </w:p>
    <w:p w:rsidR="00E9213A" w:rsidRPr="00D23B7E" w:rsidRDefault="00E9213A" w:rsidP="00DB2FA5">
      <w:pPr>
        <w:pStyle w:val="G"/>
        <w:ind w:left="0" w:firstLine="680"/>
      </w:pPr>
      <w:r w:rsidRPr="009C0119">
        <w:lastRenderedPageBreak/>
        <w:t>О</w:t>
      </w:r>
      <w:r w:rsidR="00AC71EC">
        <w:t>бластное казенное образовательное учреждение</w:t>
      </w:r>
      <w:r w:rsidRPr="009C0119">
        <w:t xml:space="preserve"> </w:t>
      </w:r>
      <w:r w:rsidR="009C0119" w:rsidRPr="009C0119">
        <w:t>"</w:t>
      </w:r>
      <w:r w:rsidRPr="009C0119">
        <w:t>Детский дом</w:t>
      </w:r>
      <w:r w:rsidR="009C0119" w:rsidRPr="009C0119">
        <w:t>"</w:t>
      </w:r>
      <w:r w:rsidRPr="009C0119">
        <w:t xml:space="preserve"> г. Курска для детей-сирот и детей, оставшихся без попечения родителей</w:t>
      </w:r>
      <w:r w:rsidR="009C0119" w:rsidRPr="009C0119">
        <w:t xml:space="preserve">, в котором </w:t>
      </w:r>
      <w:r w:rsidR="009C0119" w:rsidRPr="00D23B7E">
        <w:t>воспитываются 75 детей и подростков в возрасте от 7 до 18 лет;</w:t>
      </w:r>
    </w:p>
    <w:p w:rsidR="00E9213A" w:rsidRPr="00D23B7E" w:rsidRDefault="009C0119" w:rsidP="00DB2FA5">
      <w:pPr>
        <w:pStyle w:val="G"/>
        <w:ind w:left="0" w:firstLine="680"/>
      </w:pPr>
      <w:r w:rsidRPr="00D23B7E">
        <w:t>Областное казенное учреждение социального обслуживания</w:t>
      </w:r>
      <w:r w:rsidR="00E9213A" w:rsidRPr="00D23B7E">
        <w:t xml:space="preserve"> «Курский социальный профессионально-реабилитационный центр»</w:t>
      </w:r>
      <w:r w:rsidRPr="00D23B7E">
        <w:t xml:space="preserve">. </w:t>
      </w:r>
      <w:r w:rsidRPr="00D23B7E">
        <w:rPr>
          <w:rFonts w:asciiTheme="minorHAnsi" w:hAnsiTheme="minorHAnsi"/>
        </w:rPr>
        <w:t>В учреждении обучается 80 человек.</w:t>
      </w:r>
      <w:r w:rsidRPr="00D23B7E">
        <w:t xml:space="preserve"> Учреждение включает следующие структурные подразделения:</w:t>
      </w:r>
    </w:p>
    <w:p w:rsidR="009C0119" w:rsidRDefault="009C0119" w:rsidP="00DB2FA5">
      <w:pPr>
        <w:pStyle w:val="G"/>
        <w:numPr>
          <w:ilvl w:val="1"/>
          <w:numId w:val="10"/>
        </w:numPr>
        <w:ind w:left="0" w:firstLine="680"/>
      </w:pPr>
      <w:r>
        <w:t>отделение профессиональной реабилитации;</w:t>
      </w:r>
    </w:p>
    <w:p w:rsidR="009C0119" w:rsidRDefault="009C0119" w:rsidP="00DB2FA5">
      <w:pPr>
        <w:pStyle w:val="G"/>
        <w:numPr>
          <w:ilvl w:val="1"/>
          <w:numId w:val="10"/>
        </w:numPr>
        <w:ind w:left="0" w:firstLine="680"/>
      </w:pPr>
      <w:r>
        <w:t>отделение социальной реабилитации.</w:t>
      </w:r>
    </w:p>
    <w:p w:rsidR="00E9213A" w:rsidRDefault="009C0119" w:rsidP="00DB2FA5">
      <w:pPr>
        <w:pStyle w:val="G"/>
        <w:ind w:left="0" w:firstLine="680"/>
        <w:rPr>
          <w:rFonts w:asciiTheme="minorHAnsi" w:hAnsiTheme="minorHAnsi"/>
        </w:rPr>
      </w:pPr>
      <w:r>
        <w:rPr>
          <w:rFonts w:asciiTheme="minorHAnsi" w:hAnsiTheme="minorHAnsi"/>
        </w:rPr>
        <w:t xml:space="preserve">Областное бюджетное учреждение стационарного социального обслуживания Курской области </w:t>
      </w:r>
      <w:r w:rsidR="00E9213A" w:rsidRPr="00E9213A">
        <w:rPr>
          <w:rFonts w:asciiTheme="minorHAnsi" w:hAnsiTheme="minorHAnsi"/>
        </w:rPr>
        <w:t>«Курский пансионат ветеранов войны и труда «Сосновый бор»</w:t>
      </w:r>
      <w:r>
        <w:rPr>
          <w:rFonts w:asciiTheme="minorHAnsi" w:hAnsiTheme="minorHAnsi"/>
        </w:rPr>
        <w:t>. Дом-интернат рассчитан на 102 человека для постоянного проживания пожилых людей и инвалидов, полностью или частично утративших способность к самообслуживанию и передвижению.</w:t>
      </w:r>
    </w:p>
    <w:p w:rsidR="00E9213A" w:rsidRPr="00121EBF" w:rsidRDefault="009C0119" w:rsidP="00DB2FA5">
      <w:pPr>
        <w:pStyle w:val="G"/>
        <w:ind w:left="0" w:firstLine="680"/>
        <w:rPr>
          <w:rFonts w:asciiTheme="minorHAnsi" w:hAnsiTheme="minorHAnsi"/>
        </w:rPr>
      </w:pPr>
      <w:r>
        <w:rPr>
          <w:rFonts w:asciiTheme="minorHAnsi" w:hAnsiTheme="minorHAnsi"/>
        </w:rPr>
        <w:t xml:space="preserve">Областное бюджетное учреждение стационарного социального обслуживания Курской области </w:t>
      </w:r>
      <w:r w:rsidR="00E9213A" w:rsidRPr="00E9213A">
        <w:rPr>
          <w:rFonts w:asciiTheme="minorHAnsi" w:hAnsiTheme="minorHAnsi"/>
        </w:rPr>
        <w:t xml:space="preserve">"Курский дом-интернат ветеранов войны и </w:t>
      </w:r>
      <w:r w:rsidR="00E9213A" w:rsidRPr="00121EBF">
        <w:rPr>
          <w:rFonts w:asciiTheme="minorHAnsi" w:hAnsiTheme="minorHAnsi"/>
        </w:rPr>
        <w:t>труда"</w:t>
      </w:r>
      <w:r w:rsidRPr="00121EBF">
        <w:rPr>
          <w:rFonts w:asciiTheme="minorHAnsi" w:hAnsiTheme="minorHAnsi"/>
        </w:rPr>
        <w:t>, рассчитанный на 226 мест.</w:t>
      </w:r>
    </w:p>
    <w:p w:rsidR="00E9213A" w:rsidRPr="00121EBF" w:rsidRDefault="009C0119" w:rsidP="00DB2FA5">
      <w:pPr>
        <w:pStyle w:val="G"/>
        <w:ind w:left="0" w:firstLine="680"/>
      </w:pPr>
      <w:r w:rsidRPr="00121EBF">
        <w:rPr>
          <w:rFonts w:asciiTheme="minorHAnsi" w:hAnsiTheme="minorHAnsi"/>
        </w:rPr>
        <w:t xml:space="preserve">Областное бюджетное учреждение стационарного социального обслуживания Курской области </w:t>
      </w:r>
      <w:r w:rsidR="00E9213A" w:rsidRPr="00121EBF">
        <w:t>"Областной медико-социальный реабилитационный центр имени преподобного Феодосия Печ</w:t>
      </w:r>
      <w:r w:rsidR="00AC71EC" w:rsidRPr="00121EBF">
        <w:t>о</w:t>
      </w:r>
      <w:r w:rsidR="00E9213A" w:rsidRPr="00121EBF">
        <w:t>рского"</w:t>
      </w:r>
      <w:r w:rsidRPr="00121EBF">
        <w:t>. В реабилитационном центре ежегодно получают комплексную реабилитацию в среднем около 600 детей-инвалидов и более 1000 взрослых лиц с ограниченными возможностями. Реабилитацию проходят в течение 21 дня жители города и области.</w:t>
      </w:r>
    </w:p>
    <w:p w:rsidR="00E9213A" w:rsidRDefault="009C0119" w:rsidP="00DB2FA5">
      <w:pPr>
        <w:pStyle w:val="G"/>
        <w:ind w:left="0" w:firstLine="680"/>
        <w:rPr>
          <w:rFonts w:asciiTheme="minorHAnsi" w:hAnsiTheme="minorHAnsi"/>
        </w:rPr>
      </w:pPr>
      <w:r>
        <w:rPr>
          <w:rFonts w:asciiTheme="minorHAnsi" w:hAnsiTheme="minorHAnsi"/>
        </w:rPr>
        <w:t xml:space="preserve">Областное </w:t>
      </w:r>
      <w:r w:rsidRPr="009C0119">
        <w:t>бюджетное</w:t>
      </w:r>
      <w:r>
        <w:rPr>
          <w:rFonts w:asciiTheme="minorHAnsi" w:hAnsiTheme="minorHAnsi"/>
        </w:rPr>
        <w:t xml:space="preserve"> учреждение социального обслуживания </w:t>
      </w:r>
      <w:r w:rsidR="00E9213A" w:rsidRPr="00E9213A">
        <w:rPr>
          <w:rFonts w:asciiTheme="minorHAnsi" w:hAnsiTheme="minorHAnsi"/>
        </w:rPr>
        <w:t>«Социально-реабилитационный центр «Забота» города Курска Курской области»</w:t>
      </w:r>
      <w:r w:rsidR="007E410E">
        <w:rPr>
          <w:rFonts w:asciiTheme="minorHAnsi" w:hAnsiTheme="minorHAnsi"/>
        </w:rPr>
        <w:t>. Учреждение предназначено для оказания постоянной, периодической, разовой помощи, в т.ч.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E9213A" w:rsidRDefault="007E410E" w:rsidP="00DB2FA5">
      <w:pPr>
        <w:pStyle w:val="G"/>
        <w:ind w:left="0" w:firstLine="680"/>
        <w:rPr>
          <w:rFonts w:asciiTheme="minorHAnsi" w:hAnsiTheme="minorHAnsi"/>
        </w:rPr>
      </w:pPr>
      <w:r>
        <w:rPr>
          <w:rFonts w:asciiTheme="minorHAnsi" w:hAnsiTheme="minorHAnsi"/>
        </w:rPr>
        <w:t xml:space="preserve">Областное казенное учреждение социального обслуживания населения системы социального обеспечения </w:t>
      </w:r>
      <w:r w:rsidR="00E9213A" w:rsidRPr="00E9213A">
        <w:rPr>
          <w:rFonts w:asciiTheme="minorHAnsi" w:hAnsiTheme="minorHAnsi"/>
        </w:rPr>
        <w:t>«Курский областной социально-реабилитационный центр для несовершеннолетних»</w:t>
      </w:r>
    </w:p>
    <w:p w:rsidR="00E9213A" w:rsidRDefault="007E410E" w:rsidP="00DB2FA5">
      <w:pPr>
        <w:pStyle w:val="G"/>
        <w:ind w:left="0" w:firstLine="680"/>
        <w:rPr>
          <w:rFonts w:asciiTheme="minorHAnsi" w:hAnsiTheme="minorHAnsi"/>
        </w:rPr>
      </w:pPr>
      <w:r>
        <w:rPr>
          <w:rFonts w:asciiTheme="minorHAnsi" w:hAnsiTheme="minorHAnsi"/>
        </w:rPr>
        <w:t xml:space="preserve">Областное бюджетное учреждение социального обслуживания </w:t>
      </w:r>
      <w:r w:rsidR="00E9213A" w:rsidRPr="00E9213A">
        <w:rPr>
          <w:rFonts w:asciiTheme="minorHAnsi" w:hAnsiTheme="minorHAnsi"/>
        </w:rPr>
        <w:t>«Комплексный центр социального обслуживания населения Курского района Курской области»</w:t>
      </w:r>
    </w:p>
    <w:p w:rsidR="00E9213A" w:rsidRDefault="007E410E" w:rsidP="00DB2FA5">
      <w:pPr>
        <w:pStyle w:val="G"/>
        <w:ind w:left="0" w:firstLine="680"/>
        <w:rPr>
          <w:rFonts w:asciiTheme="minorHAnsi" w:hAnsiTheme="minorHAnsi"/>
        </w:rPr>
      </w:pPr>
      <w:r w:rsidRPr="007E410E">
        <w:rPr>
          <w:rFonts w:asciiTheme="minorHAnsi" w:hAnsiTheme="minorHAnsi"/>
        </w:rPr>
        <w:t>Областное бюджетное учреждение социального обслуживания</w:t>
      </w:r>
      <w:r w:rsidRPr="00E9213A">
        <w:rPr>
          <w:rFonts w:asciiTheme="minorHAnsi" w:hAnsiTheme="minorHAnsi"/>
        </w:rPr>
        <w:t xml:space="preserve"> </w:t>
      </w:r>
      <w:r w:rsidR="00E9213A" w:rsidRPr="00E9213A">
        <w:rPr>
          <w:rFonts w:asciiTheme="minorHAnsi" w:hAnsiTheme="minorHAnsi"/>
        </w:rPr>
        <w:t>«Центр социального обслуживания «Участие» города Курска Курской области»</w:t>
      </w:r>
      <w:r>
        <w:rPr>
          <w:rFonts w:asciiTheme="minorHAnsi" w:hAnsiTheme="minorHAnsi"/>
        </w:rPr>
        <w:t xml:space="preserve">. Центр является крупнейшим в Курской области и обслуживает ежегодно более двух тысяч пенсионеров и инвалидов. </w:t>
      </w:r>
      <w:r w:rsidRPr="007E410E">
        <w:rPr>
          <w:rFonts w:asciiTheme="minorHAnsi" w:hAnsiTheme="minorHAnsi"/>
        </w:rPr>
        <w:t>Бюджетное учреждение предназначено для оказания отдельным гражданам и гражданам пожилого возраста и инвалидам, попавшим в трудную жизненную ситуацию, помощи в реализации законных прав и интересов, содействия в улучшении их социального и материального положения, а так же психологического статуса.</w:t>
      </w:r>
    </w:p>
    <w:p w:rsidR="00720826" w:rsidRPr="007E766B" w:rsidRDefault="007E766B" w:rsidP="00C44C8D">
      <w:pPr>
        <w:pStyle w:val="3"/>
      </w:pPr>
      <w:bookmarkStart w:id="25" w:name="_Toc441739913"/>
      <w:r>
        <w:t>Учреждения</w:t>
      </w:r>
      <w:r w:rsidR="00720826" w:rsidRPr="007E766B">
        <w:t xml:space="preserve"> культуры</w:t>
      </w:r>
      <w:bookmarkEnd w:id="24"/>
      <w:r w:rsidR="00F92F64" w:rsidRPr="007E766B">
        <w:t xml:space="preserve"> и искусства</w:t>
      </w:r>
      <w:bookmarkEnd w:id="25"/>
    </w:p>
    <w:p w:rsidR="007E766B" w:rsidRPr="00DE04B1" w:rsidRDefault="007E766B" w:rsidP="007E766B">
      <w:pPr>
        <w:pStyle w:val="G1"/>
        <w:rPr>
          <w:rFonts w:asciiTheme="minorHAnsi" w:hAnsiTheme="minorHAnsi"/>
        </w:rPr>
      </w:pPr>
      <w:bookmarkStart w:id="26" w:name="_Toc328674466"/>
      <w:r w:rsidRPr="00DE04B1">
        <w:rPr>
          <w:rFonts w:asciiTheme="minorHAnsi" w:hAnsiTheme="minorHAnsi"/>
        </w:rPr>
        <w:t>Минимальные расчётные показатели обеспечения объектами культуры:</w:t>
      </w:r>
    </w:p>
    <w:p w:rsidR="007E766B" w:rsidRPr="00DE04B1" w:rsidRDefault="007E766B" w:rsidP="00DB2FA5">
      <w:pPr>
        <w:pStyle w:val="G"/>
        <w:ind w:left="0" w:firstLine="680"/>
        <w:rPr>
          <w:rFonts w:asciiTheme="minorHAnsi" w:hAnsiTheme="minorHAnsi"/>
        </w:rPr>
      </w:pPr>
      <w:r w:rsidRPr="00DE04B1">
        <w:rPr>
          <w:rFonts w:asciiTheme="minorHAnsi" w:hAnsiTheme="minorHAnsi"/>
        </w:rPr>
        <w:t>помещения для культурно-массовой работы, досуга и любительской деятельности – 50 кв.м общей площади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lastRenderedPageBreak/>
        <w:t>танцевальные залы – 6 мест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клубы – 80 мест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кинотеатры – 25-35 мест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театры – 5-6 мест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концертные залы – 3,5-5 мест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цирки – 3,5-5 мест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лектории – 2 места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городские массовые библиотеки - 4 тыс. единиц хранения на 1 тыс. человек.</w:t>
      </w:r>
    </w:p>
    <w:p w:rsidR="007E766B" w:rsidRPr="00DE04B1" w:rsidRDefault="007E766B" w:rsidP="007E766B">
      <w:pPr>
        <w:pStyle w:val="ae"/>
        <w:jc w:val="left"/>
      </w:pPr>
      <w:r w:rsidRPr="00DE04B1">
        <w:t xml:space="preserve">Таблица </w:t>
      </w:r>
      <w:r w:rsidR="003E32DA">
        <w:t>8</w:t>
      </w:r>
      <w:r w:rsidRPr="00DE04B1">
        <w:t xml:space="preserve"> Оценка обеспеченности объектами культуры</w:t>
      </w:r>
    </w:p>
    <w:tbl>
      <w:tblPr>
        <w:tblStyle w:val="afd"/>
        <w:tblW w:w="5000" w:type="pct"/>
        <w:tblLook w:val="04A0" w:firstRow="1" w:lastRow="0" w:firstColumn="1" w:lastColumn="0" w:noHBand="0" w:noVBand="1"/>
      </w:tblPr>
      <w:tblGrid>
        <w:gridCol w:w="3189"/>
        <w:gridCol w:w="1820"/>
        <w:gridCol w:w="2593"/>
        <w:gridCol w:w="1968"/>
      </w:tblGrid>
      <w:tr w:rsidR="007E766B" w:rsidRPr="0093738F" w:rsidTr="0093738F">
        <w:trPr>
          <w:tblHeader/>
        </w:trPr>
        <w:tc>
          <w:tcPr>
            <w:tcW w:w="1666" w:type="pct"/>
          </w:tcPr>
          <w:p w:rsidR="007E766B" w:rsidRPr="0093738F" w:rsidRDefault="007E766B" w:rsidP="005A6214">
            <w:pPr>
              <w:pStyle w:val="G4"/>
              <w:rPr>
                <w:b/>
                <w:sz w:val="22"/>
                <w:szCs w:val="22"/>
              </w:rPr>
            </w:pPr>
            <w:r w:rsidRPr="0093738F">
              <w:rPr>
                <w:b/>
                <w:sz w:val="22"/>
                <w:szCs w:val="22"/>
              </w:rPr>
              <w:t>Наименование объектов</w:t>
            </w:r>
          </w:p>
        </w:tc>
        <w:tc>
          <w:tcPr>
            <w:tcW w:w="951" w:type="pct"/>
          </w:tcPr>
          <w:p w:rsidR="007E766B" w:rsidRPr="0093738F" w:rsidRDefault="007E766B" w:rsidP="005A6214">
            <w:pPr>
              <w:pStyle w:val="G4"/>
              <w:rPr>
                <w:b/>
                <w:sz w:val="22"/>
                <w:szCs w:val="22"/>
              </w:rPr>
            </w:pPr>
            <w:r w:rsidRPr="0093738F">
              <w:rPr>
                <w:b/>
                <w:sz w:val="22"/>
                <w:szCs w:val="22"/>
              </w:rPr>
              <w:t>Мощность</w:t>
            </w:r>
          </w:p>
        </w:tc>
        <w:tc>
          <w:tcPr>
            <w:tcW w:w="1355" w:type="pct"/>
          </w:tcPr>
          <w:p w:rsidR="007E766B" w:rsidRPr="0093738F" w:rsidRDefault="007E766B" w:rsidP="005A6214">
            <w:pPr>
              <w:pStyle w:val="G4"/>
              <w:rPr>
                <w:b/>
                <w:sz w:val="22"/>
                <w:szCs w:val="22"/>
              </w:rPr>
            </w:pPr>
            <w:r w:rsidRPr="0093738F">
              <w:rPr>
                <w:b/>
                <w:sz w:val="22"/>
                <w:szCs w:val="22"/>
              </w:rPr>
              <w:t>Нормативное значение</w:t>
            </w:r>
          </w:p>
        </w:tc>
        <w:tc>
          <w:tcPr>
            <w:tcW w:w="1028" w:type="pct"/>
          </w:tcPr>
          <w:p w:rsidR="007E766B" w:rsidRPr="0093738F" w:rsidRDefault="007E766B" w:rsidP="005A6214">
            <w:pPr>
              <w:pStyle w:val="G4"/>
              <w:rPr>
                <w:b/>
                <w:sz w:val="22"/>
                <w:szCs w:val="22"/>
              </w:rPr>
            </w:pPr>
            <w:r w:rsidRPr="0093738F">
              <w:rPr>
                <w:b/>
                <w:sz w:val="22"/>
                <w:szCs w:val="22"/>
              </w:rPr>
              <w:t>Оценка обеспеченности</w:t>
            </w:r>
          </w:p>
        </w:tc>
      </w:tr>
      <w:tr w:rsidR="007E766B" w:rsidRPr="0093738F" w:rsidTr="0093738F">
        <w:tc>
          <w:tcPr>
            <w:tcW w:w="1666" w:type="pct"/>
          </w:tcPr>
          <w:p w:rsidR="007E766B" w:rsidRPr="0093738F" w:rsidRDefault="007E766B" w:rsidP="005A6214">
            <w:pPr>
              <w:pStyle w:val="G4"/>
              <w:jc w:val="left"/>
              <w:rPr>
                <w:sz w:val="22"/>
                <w:szCs w:val="22"/>
              </w:rPr>
            </w:pPr>
            <w:r w:rsidRPr="0093738F">
              <w:rPr>
                <w:sz w:val="22"/>
                <w:szCs w:val="22"/>
              </w:rPr>
              <w:t>Клубы, мест</w:t>
            </w:r>
          </w:p>
        </w:tc>
        <w:tc>
          <w:tcPr>
            <w:tcW w:w="951" w:type="pct"/>
          </w:tcPr>
          <w:p w:rsidR="007E766B" w:rsidRPr="0093738F" w:rsidRDefault="007E766B" w:rsidP="005A6214">
            <w:pPr>
              <w:pStyle w:val="G4"/>
              <w:rPr>
                <w:sz w:val="22"/>
                <w:szCs w:val="22"/>
              </w:rPr>
            </w:pPr>
            <w:r w:rsidRPr="0093738F">
              <w:rPr>
                <w:sz w:val="22"/>
                <w:szCs w:val="22"/>
              </w:rPr>
              <w:t>н/д</w:t>
            </w:r>
          </w:p>
        </w:tc>
        <w:tc>
          <w:tcPr>
            <w:tcW w:w="1355" w:type="pct"/>
          </w:tcPr>
          <w:p w:rsidR="007E766B" w:rsidRPr="0093738F" w:rsidRDefault="007E766B" w:rsidP="005A6214">
            <w:pPr>
              <w:pStyle w:val="G4"/>
              <w:rPr>
                <w:sz w:val="22"/>
                <w:szCs w:val="22"/>
              </w:rPr>
            </w:pPr>
            <w:r w:rsidRPr="0093738F">
              <w:rPr>
                <w:sz w:val="22"/>
                <w:szCs w:val="22"/>
              </w:rPr>
              <w:t>34</w:t>
            </w:r>
            <w:r w:rsidR="00121EBF" w:rsidRPr="0093738F">
              <w:rPr>
                <w:sz w:val="22"/>
                <w:szCs w:val="22"/>
              </w:rPr>
              <w:t xml:space="preserve"> </w:t>
            </w:r>
            <w:r w:rsidRPr="0093738F">
              <w:rPr>
                <w:sz w:val="22"/>
                <w:szCs w:val="22"/>
              </w:rPr>
              <w:t>800</w:t>
            </w:r>
          </w:p>
        </w:tc>
        <w:tc>
          <w:tcPr>
            <w:tcW w:w="1028" w:type="pct"/>
          </w:tcPr>
          <w:p w:rsidR="007E766B" w:rsidRPr="0093738F" w:rsidRDefault="007E766B" w:rsidP="005A6214">
            <w:pPr>
              <w:pStyle w:val="G4"/>
              <w:rPr>
                <w:sz w:val="22"/>
                <w:szCs w:val="22"/>
              </w:rPr>
            </w:pPr>
            <w:r w:rsidRPr="0093738F">
              <w:rPr>
                <w:sz w:val="22"/>
                <w:szCs w:val="22"/>
              </w:rPr>
              <w:t>-</w:t>
            </w:r>
          </w:p>
        </w:tc>
      </w:tr>
      <w:tr w:rsidR="007E766B" w:rsidRPr="0093738F" w:rsidTr="0093738F">
        <w:tc>
          <w:tcPr>
            <w:tcW w:w="1666" w:type="pct"/>
          </w:tcPr>
          <w:p w:rsidR="007E766B" w:rsidRPr="0093738F" w:rsidRDefault="007E766B" w:rsidP="005A6214">
            <w:pPr>
              <w:pStyle w:val="G4"/>
              <w:jc w:val="left"/>
              <w:rPr>
                <w:sz w:val="22"/>
                <w:szCs w:val="22"/>
              </w:rPr>
            </w:pPr>
            <w:r w:rsidRPr="0093738F">
              <w:rPr>
                <w:sz w:val="22"/>
                <w:szCs w:val="22"/>
              </w:rPr>
              <w:t>Кинотеатры, мест</w:t>
            </w:r>
          </w:p>
        </w:tc>
        <w:tc>
          <w:tcPr>
            <w:tcW w:w="951" w:type="pct"/>
          </w:tcPr>
          <w:p w:rsidR="007E766B" w:rsidRPr="0093738F" w:rsidRDefault="00874332" w:rsidP="005A6214">
            <w:pPr>
              <w:pStyle w:val="G4"/>
              <w:rPr>
                <w:sz w:val="22"/>
                <w:szCs w:val="22"/>
              </w:rPr>
            </w:pPr>
            <w:r w:rsidRPr="0093738F">
              <w:rPr>
                <w:sz w:val="22"/>
                <w:szCs w:val="22"/>
              </w:rPr>
              <w:t>не менее 883</w:t>
            </w:r>
          </w:p>
        </w:tc>
        <w:tc>
          <w:tcPr>
            <w:tcW w:w="1355" w:type="pct"/>
          </w:tcPr>
          <w:p w:rsidR="007E766B" w:rsidRPr="0093738F" w:rsidRDefault="007E766B" w:rsidP="005A6214">
            <w:pPr>
              <w:pStyle w:val="G4"/>
              <w:rPr>
                <w:sz w:val="22"/>
                <w:szCs w:val="22"/>
              </w:rPr>
            </w:pPr>
            <w:r w:rsidRPr="0093738F">
              <w:rPr>
                <w:sz w:val="22"/>
                <w:szCs w:val="22"/>
              </w:rPr>
              <w:t>10</w:t>
            </w:r>
            <w:r w:rsidR="00121EBF" w:rsidRPr="0093738F">
              <w:rPr>
                <w:sz w:val="22"/>
                <w:szCs w:val="22"/>
              </w:rPr>
              <w:t xml:space="preserve"> </w:t>
            </w:r>
            <w:r w:rsidRPr="0093738F">
              <w:rPr>
                <w:sz w:val="22"/>
                <w:szCs w:val="22"/>
              </w:rPr>
              <w:t>900</w:t>
            </w:r>
          </w:p>
        </w:tc>
        <w:tc>
          <w:tcPr>
            <w:tcW w:w="1028" w:type="pct"/>
          </w:tcPr>
          <w:p w:rsidR="007E766B" w:rsidRPr="0093738F" w:rsidRDefault="007E766B" w:rsidP="005A6214">
            <w:pPr>
              <w:pStyle w:val="G4"/>
              <w:rPr>
                <w:sz w:val="22"/>
                <w:szCs w:val="22"/>
              </w:rPr>
            </w:pPr>
            <w:r w:rsidRPr="0093738F">
              <w:rPr>
                <w:sz w:val="22"/>
                <w:szCs w:val="22"/>
              </w:rPr>
              <w:t>-</w:t>
            </w:r>
          </w:p>
        </w:tc>
      </w:tr>
      <w:tr w:rsidR="007E766B" w:rsidRPr="0093738F" w:rsidTr="0093738F">
        <w:tc>
          <w:tcPr>
            <w:tcW w:w="1666" w:type="pct"/>
          </w:tcPr>
          <w:p w:rsidR="007E766B" w:rsidRPr="0093738F" w:rsidRDefault="007E766B" w:rsidP="005A6214">
            <w:pPr>
              <w:pStyle w:val="G4"/>
              <w:jc w:val="left"/>
              <w:rPr>
                <w:sz w:val="22"/>
                <w:szCs w:val="22"/>
              </w:rPr>
            </w:pPr>
            <w:r w:rsidRPr="0093738F">
              <w:rPr>
                <w:sz w:val="22"/>
                <w:szCs w:val="22"/>
              </w:rPr>
              <w:t>Театры, мест</w:t>
            </w:r>
          </w:p>
        </w:tc>
        <w:tc>
          <w:tcPr>
            <w:tcW w:w="951" w:type="pct"/>
          </w:tcPr>
          <w:p w:rsidR="007E766B" w:rsidRPr="0093738F" w:rsidRDefault="00A01126" w:rsidP="0093738F">
            <w:pPr>
              <w:pStyle w:val="G4"/>
              <w:rPr>
                <w:sz w:val="22"/>
                <w:szCs w:val="22"/>
              </w:rPr>
            </w:pPr>
            <w:r w:rsidRPr="0093738F">
              <w:rPr>
                <w:sz w:val="22"/>
                <w:szCs w:val="22"/>
              </w:rPr>
              <w:t>не менее 1 396</w:t>
            </w:r>
          </w:p>
        </w:tc>
        <w:tc>
          <w:tcPr>
            <w:tcW w:w="1355" w:type="pct"/>
          </w:tcPr>
          <w:p w:rsidR="007E766B" w:rsidRPr="0093738F" w:rsidRDefault="007E766B" w:rsidP="005A6214">
            <w:pPr>
              <w:pStyle w:val="G4"/>
              <w:rPr>
                <w:sz w:val="22"/>
                <w:szCs w:val="22"/>
              </w:rPr>
            </w:pPr>
            <w:r w:rsidRPr="0093738F">
              <w:rPr>
                <w:sz w:val="22"/>
                <w:szCs w:val="22"/>
              </w:rPr>
              <w:t>2</w:t>
            </w:r>
            <w:r w:rsidR="00121EBF" w:rsidRPr="0093738F">
              <w:rPr>
                <w:sz w:val="22"/>
                <w:szCs w:val="22"/>
              </w:rPr>
              <w:t xml:space="preserve"> </w:t>
            </w:r>
            <w:r w:rsidRPr="0093738F">
              <w:rPr>
                <w:sz w:val="22"/>
                <w:szCs w:val="22"/>
              </w:rPr>
              <w:t>180</w:t>
            </w:r>
          </w:p>
        </w:tc>
        <w:tc>
          <w:tcPr>
            <w:tcW w:w="1028" w:type="pct"/>
          </w:tcPr>
          <w:p w:rsidR="007E766B" w:rsidRPr="0093738F" w:rsidRDefault="00A01126" w:rsidP="00A01126">
            <w:pPr>
              <w:pStyle w:val="G4"/>
              <w:rPr>
                <w:sz w:val="22"/>
                <w:szCs w:val="22"/>
              </w:rPr>
            </w:pPr>
            <w:r w:rsidRPr="0093738F">
              <w:rPr>
                <w:sz w:val="22"/>
                <w:szCs w:val="22"/>
              </w:rPr>
              <w:t>-</w:t>
            </w:r>
          </w:p>
        </w:tc>
      </w:tr>
      <w:tr w:rsidR="00A01126" w:rsidRPr="0093738F" w:rsidTr="0093738F">
        <w:tc>
          <w:tcPr>
            <w:tcW w:w="1666" w:type="pct"/>
          </w:tcPr>
          <w:p w:rsidR="00A01126" w:rsidRPr="0093738F" w:rsidRDefault="00A01126" w:rsidP="005A6214">
            <w:pPr>
              <w:pStyle w:val="G4"/>
              <w:jc w:val="left"/>
              <w:rPr>
                <w:sz w:val="22"/>
                <w:szCs w:val="22"/>
              </w:rPr>
            </w:pPr>
            <w:r w:rsidRPr="0093738F">
              <w:rPr>
                <w:sz w:val="22"/>
                <w:szCs w:val="22"/>
              </w:rPr>
              <w:t>Концертные залы, мест</w:t>
            </w:r>
          </w:p>
        </w:tc>
        <w:tc>
          <w:tcPr>
            <w:tcW w:w="951" w:type="pct"/>
          </w:tcPr>
          <w:p w:rsidR="00A01126" w:rsidRPr="0093738F" w:rsidRDefault="00A01126" w:rsidP="005A6214">
            <w:pPr>
              <w:pStyle w:val="G4"/>
              <w:rPr>
                <w:sz w:val="22"/>
                <w:szCs w:val="22"/>
              </w:rPr>
            </w:pPr>
            <w:r w:rsidRPr="0093738F">
              <w:rPr>
                <w:sz w:val="22"/>
                <w:szCs w:val="22"/>
              </w:rPr>
              <w:t>1 237</w:t>
            </w:r>
          </w:p>
        </w:tc>
        <w:tc>
          <w:tcPr>
            <w:tcW w:w="1355" w:type="pct"/>
          </w:tcPr>
          <w:p w:rsidR="00A01126" w:rsidRPr="0093738F" w:rsidRDefault="00A01126" w:rsidP="005A6214">
            <w:pPr>
              <w:pStyle w:val="G4"/>
              <w:rPr>
                <w:sz w:val="22"/>
                <w:szCs w:val="22"/>
              </w:rPr>
            </w:pPr>
            <w:r w:rsidRPr="0093738F">
              <w:rPr>
                <w:sz w:val="22"/>
                <w:szCs w:val="22"/>
              </w:rPr>
              <w:t>1 523</w:t>
            </w:r>
          </w:p>
        </w:tc>
        <w:tc>
          <w:tcPr>
            <w:tcW w:w="1028" w:type="pct"/>
          </w:tcPr>
          <w:p w:rsidR="00A01126" w:rsidRPr="0093738F" w:rsidRDefault="00A01126" w:rsidP="005A6214">
            <w:pPr>
              <w:pStyle w:val="G4"/>
              <w:rPr>
                <w:sz w:val="22"/>
                <w:szCs w:val="22"/>
              </w:rPr>
            </w:pPr>
            <w:r w:rsidRPr="0093738F">
              <w:rPr>
                <w:sz w:val="22"/>
                <w:szCs w:val="22"/>
              </w:rPr>
              <w:t>-286</w:t>
            </w:r>
          </w:p>
        </w:tc>
      </w:tr>
      <w:tr w:rsidR="007E766B" w:rsidRPr="0093738F" w:rsidTr="0093738F">
        <w:tc>
          <w:tcPr>
            <w:tcW w:w="1666" w:type="pct"/>
          </w:tcPr>
          <w:p w:rsidR="007E766B" w:rsidRPr="0093738F" w:rsidRDefault="007E766B" w:rsidP="005A6214">
            <w:pPr>
              <w:pStyle w:val="G4"/>
              <w:jc w:val="left"/>
              <w:rPr>
                <w:sz w:val="22"/>
                <w:szCs w:val="22"/>
              </w:rPr>
            </w:pPr>
            <w:r w:rsidRPr="0093738F">
              <w:rPr>
                <w:sz w:val="22"/>
                <w:szCs w:val="22"/>
              </w:rPr>
              <w:t>Цирки, мест*</w:t>
            </w:r>
          </w:p>
        </w:tc>
        <w:tc>
          <w:tcPr>
            <w:tcW w:w="951" w:type="pct"/>
          </w:tcPr>
          <w:p w:rsidR="007E766B" w:rsidRPr="0093738F" w:rsidRDefault="007E766B" w:rsidP="005A6214">
            <w:pPr>
              <w:pStyle w:val="G4"/>
              <w:rPr>
                <w:sz w:val="22"/>
                <w:szCs w:val="22"/>
              </w:rPr>
            </w:pPr>
            <w:r w:rsidRPr="0093738F">
              <w:rPr>
                <w:sz w:val="22"/>
                <w:szCs w:val="22"/>
              </w:rPr>
              <w:t>1</w:t>
            </w:r>
            <w:r w:rsidR="00A01126" w:rsidRPr="0093738F">
              <w:rPr>
                <w:sz w:val="22"/>
                <w:szCs w:val="22"/>
              </w:rPr>
              <w:t xml:space="preserve"> </w:t>
            </w:r>
            <w:r w:rsidRPr="0093738F">
              <w:rPr>
                <w:sz w:val="22"/>
                <w:szCs w:val="22"/>
              </w:rPr>
              <w:t>800</w:t>
            </w:r>
          </w:p>
        </w:tc>
        <w:tc>
          <w:tcPr>
            <w:tcW w:w="1355" w:type="pct"/>
          </w:tcPr>
          <w:p w:rsidR="007E766B" w:rsidRPr="0093738F" w:rsidRDefault="007E766B" w:rsidP="005A6214">
            <w:pPr>
              <w:pStyle w:val="G4"/>
              <w:rPr>
                <w:sz w:val="22"/>
                <w:szCs w:val="22"/>
              </w:rPr>
            </w:pPr>
            <w:r w:rsidRPr="0093738F">
              <w:rPr>
                <w:sz w:val="22"/>
                <w:szCs w:val="22"/>
              </w:rPr>
              <w:t>1</w:t>
            </w:r>
            <w:r w:rsidR="00121EBF" w:rsidRPr="0093738F">
              <w:rPr>
                <w:sz w:val="22"/>
                <w:szCs w:val="22"/>
              </w:rPr>
              <w:t xml:space="preserve"> </w:t>
            </w:r>
            <w:r w:rsidRPr="0093738F">
              <w:rPr>
                <w:sz w:val="22"/>
                <w:szCs w:val="22"/>
              </w:rPr>
              <w:t>520</w:t>
            </w:r>
          </w:p>
        </w:tc>
        <w:tc>
          <w:tcPr>
            <w:tcW w:w="1028" w:type="pct"/>
          </w:tcPr>
          <w:p w:rsidR="007E766B" w:rsidRPr="0093738F" w:rsidRDefault="007E766B" w:rsidP="005A6214">
            <w:pPr>
              <w:pStyle w:val="G4"/>
              <w:rPr>
                <w:sz w:val="22"/>
                <w:szCs w:val="22"/>
              </w:rPr>
            </w:pPr>
            <w:r w:rsidRPr="0093738F">
              <w:rPr>
                <w:sz w:val="22"/>
                <w:szCs w:val="22"/>
              </w:rPr>
              <w:t>280</w:t>
            </w:r>
          </w:p>
        </w:tc>
      </w:tr>
      <w:tr w:rsidR="007E766B" w:rsidRPr="0093738F" w:rsidTr="0093738F">
        <w:tc>
          <w:tcPr>
            <w:tcW w:w="1666" w:type="pct"/>
          </w:tcPr>
          <w:p w:rsidR="007E766B" w:rsidRPr="0093738F" w:rsidRDefault="007E766B" w:rsidP="005A6214">
            <w:pPr>
              <w:pStyle w:val="G4"/>
              <w:jc w:val="left"/>
              <w:rPr>
                <w:sz w:val="22"/>
                <w:szCs w:val="22"/>
              </w:rPr>
            </w:pPr>
            <w:r w:rsidRPr="0093738F">
              <w:rPr>
                <w:sz w:val="22"/>
                <w:szCs w:val="22"/>
              </w:rPr>
              <w:t>Городские массовые библиотеки, тыс. единиц хранения</w:t>
            </w:r>
          </w:p>
        </w:tc>
        <w:tc>
          <w:tcPr>
            <w:tcW w:w="951" w:type="pct"/>
          </w:tcPr>
          <w:p w:rsidR="007E766B" w:rsidRPr="0093738F" w:rsidRDefault="006D2AAA" w:rsidP="005A6214">
            <w:pPr>
              <w:pStyle w:val="G4"/>
              <w:rPr>
                <w:sz w:val="22"/>
                <w:szCs w:val="22"/>
              </w:rPr>
            </w:pPr>
            <w:r w:rsidRPr="0093738F">
              <w:rPr>
                <w:sz w:val="22"/>
                <w:szCs w:val="22"/>
              </w:rPr>
              <w:t>935,8</w:t>
            </w:r>
          </w:p>
        </w:tc>
        <w:tc>
          <w:tcPr>
            <w:tcW w:w="1355" w:type="pct"/>
          </w:tcPr>
          <w:p w:rsidR="007E766B" w:rsidRPr="0093738F" w:rsidRDefault="007E766B" w:rsidP="005A6214">
            <w:pPr>
              <w:pStyle w:val="G4"/>
              <w:rPr>
                <w:sz w:val="22"/>
                <w:szCs w:val="22"/>
              </w:rPr>
            </w:pPr>
            <w:r w:rsidRPr="0093738F">
              <w:rPr>
                <w:sz w:val="22"/>
                <w:szCs w:val="22"/>
              </w:rPr>
              <w:t>1740,4</w:t>
            </w:r>
          </w:p>
        </w:tc>
        <w:tc>
          <w:tcPr>
            <w:tcW w:w="1028" w:type="pct"/>
          </w:tcPr>
          <w:p w:rsidR="007E766B" w:rsidRPr="0093738F" w:rsidRDefault="006D2AAA" w:rsidP="006D2AAA">
            <w:pPr>
              <w:pStyle w:val="G4"/>
              <w:rPr>
                <w:sz w:val="22"/>
                <w:szCs w:val="22"/>
              </w:rPr>
            </w:pPr>
            <w:r w:rsidRPr="0093738F">
              <w:rPr>
                <w:sz w:val="22"/>
                <w:szCs w:val="22"/>
              </w:rPr>
              <w:t>-804,6</w:t>
            </w:r>
          </w:p>
        </w:tc>
      </w:tr>
    </w:tbl>
    <w:p w:rsidR="007E766B" w:rsidRDefault="007E766B" w:rsidP="007E766B">
      <w:pPr>
        <w:pStyle w:val="G1"/>
        <w:rPr>
          <w:rFonts w:asciiTheme="minorHAnsi" w:hAnsiTheme="minorHAnsi"/>
          <w:sz w:val="18"/>
          <w:szCs w:val="18"/>
        </w:rPr>
      </w:pPr>
      <w:r w:rsidRPr="00DE04B1">
        <w:rPr>
          <w:rFonts w:asciiTheme="minorHAnsi" w:hAnsiTheme="minorHAnsi"/>
          <w:b/>
          <w:sz w:val="18"/>
          <w:szCs w:val="18"/>
        </w:rPr>
        <w:t>Примечание</w:t>
      </w:r>
      <w:r>
        <w:rPr>
          <w:rFonts w:asciiTheme="minorHAnsi" w:hAnsiTheme="minorHAnsi"/>
          <w:b/>
          <w:sz w:val="18"/>
          <w:szCs w:val="18"/>
        </w:rPr>
        <w:t xml:space="preserve">: </w:t>
      </w:r>
      <w:r w:rsidRPr="00DE04B1">
        <w:rPr>
          <w:rFonts w:asciiTheme="minorHAnsi" w:hAnsiTheme="minorHAnsi"/>
          <w:sz w:val="18"/>
          <w:szCs w:val="18"/>
        </w:rPr>
        <w:t>н/д – нет данных</w:t>
      </w:r>
      <w:r>
        <w:rPr>
          <w:rFonts w:asciiTheme="minorHAnsi" w:hAnsiTheme="minorHAnsi"/>
          <w:sz w:val="18"/>
          <w:szCs w:val="18"/>
        </w:rPr>
        <w:t xml:space="preserve">; </w:t>
      </w:r>
      <w:r w:rsidRPr="00DE04B1">
        <w:rPr>
          <w:rFonts w:asciiTheme="minorHAnsi" w:hAnsiTheme="minorHAnsi"/>
          <w:sz w:val="18"/>
          <w:szCs w:val="18"/>
        </w:rPr>
        <w:t>&lt;*&gt; мощность цирка определена экспертным путем.</w:t>
      </w:r>
    </w:p>
    <w:p w:rsidR="007E766B" w:rsidRPr="00DE04B1" w:rsidRDefault="007E766B" w:rsidP="007E766B">
      <w:pPr>
        <w:pStyle w:val="G1"/>
        <w:rPr>
          <w:rFonts w:asciiTheme="minorHAnsi" w:hAnsiTheme="minorHAnsi"/>
        </w:rPr>
      </w:pPr>
      <w:r w:rsidRPr="00DE04B1">
        <w:rPr>
          <w:rFonts w:asciiTheme="minorHAnsi" w:hAnsiTheme="minorHAnsi"/>
        </w:rPr>
        <w:t xml:space="preserve">В настоящее время на территории города Курска функционирует 21 бюджетное и 1 казенное учреждение культуры и дополнительного образования, подведомственных управлению культуры города Курска: это 9 детских школ искусств, 2 детские художественные школы, 6 центров досуга; Централизованная система библиотек (2 центральных городских библиотеки, 2 культурных центра семейного чтения и досуга, 15 библиотек-филиалов), городской культурный центр «Лира», центр народного творчества «Русь», концертно-творческий центр «Звездный», «Центр историко-культурного наследия города Курска», «Учреждение по бухгалтерскому и хозяйственному обслуживанию муниципальных бюджетных учреждений культуры и дополнительного образования детей города Курска». </w:t>
      </w:r>
    </w:p>
    <w:p w:rsidR="007E766B" w:rsidRPr="00DE04B1" w:rsidRDefault="007E766B" w:rsidP="007E766B">
      <w:pPr>
        <w:pStyle w:val="G1"/>
        <w:rPr>
          <w:rFonts w:asciiTheme="minorHAnsi" w:hAnsiTheme="minorHAnsi"/>
        </w:rPr>
      </w:pPr>
      <w:r w:rsidRPr="00DE04B1">
        <w:rPr>
          <w:rFonts w:asciiTheme="minorHAnsi" w:hAnsiTheme="minorHAnsi"/>
        </w:rPr>
        <w:t>Муниципальным бюджетным учреждениями культуры в минувшем году проведено более 2,5 тыс. мероприятий, в которых приняли участие более 353,0 тыс. человек, количество кинозрителей, посетивших центры досуга, превысило 215,6 тыс. человек.</w:t>
      </w:r>
    </w:p>
    <w:p w:rsidR="007E766B" w:rsidRDefault="007E766B" w:rsidP="007E766B">
      <w:pPr>
        <w:pStyle w:val="G1"/>
        <w:rPr>
          <w:rFonts w:asciiTheme="minorHAnsi" w:hAnsiTheme="minorHAnsi"/>
        </w:rPr>
      </w:pPr>
      <w:r w:rsidRPr="00DE04B1">
        <w:rPr>
          <w:rFonts w:asciiTheme="minorHAnsi" w:hAnsiTheme="minorHAnsi"/>
        </w:rPr>
        <w:t>Централизованная система библиотек объединяет 19 библиотек. Ежегодно в городе открываются модельные библиотеки. В настоящее время работает 7 модельных библиотек. Общее количество читателей городских библиотек более 79,5 тыс. человек, книжных фонд насчитывает 935,8 тыс. единиц хранения, электронный каталог – более 20,7 тыс. записей книг.</w:t>
      </w:r>
    </w:p>
    <w:p w:rsidR="00121EBF" w:rsidRDefault="00121EBF" w:rsidP="007E766B">
      <w:pPr>
        <w:pStyle w:val="G1"/>
        <w:rPr>
          <w:rFonts w:asciiTheme="minorHAnsi" w:hAnsiTheme="minorHAnsi"/>
        </w:rPr>
      </w:pPr>
      <w:r>
        <w:rPr>
          <w:rFonts w:asciiTheme="minorHAnsi" w:hAnsiTheme="minorHAnsi"/>
        </w:rPr>
        <w:lastRenderedPageBreak/>
        <w:t>В городе действуют театры: Драматический театр им. А.С. Пушкина, Курс</w:t>
      </w:r>
      <w:r w:rsidR="00A01126">
        <w:rPr>
          <w:rFonts w:asciiTheme="minorHAnsi" w:hAnsiTheme="minorHAnsi"/>
        </w:rPr>
        <w:t>кий государственный театр кукол, театр юного зрителя "Ровесник".</w:t>
      </w:r>
    </w:p>
    <w:p w:rsidR="00A01126" w:rsidRDefault="00A01126" w:rsidP="007E766B">
      <w:pPr>
        <w:pStyle w:val="G1"/>
        <w:rPr>
          <w:rFonts w:asciiTheme="minorHAnsi" w:hAnsiTheme="minorHAnsi"/>
        </w:rPr>
      </w:pPr>
      <w:r>
        <w:rPr>
          <w:rFonts w:asciiTheme="minorHAnsi" w:hAnsiTheme="minorHAnsi"/>
        </w:rPr>
        <w:t>Также в городе действует Курская областная государственная филармония.</w:t>
      </w:r>
    </w:p>
    <w:p w:rsidR="00720826" w:rsidRPr="007E766B" w:rsidRDefault="007E766B" w:rsidP="00C44C8D">
      <w:pPr>
        <w:pStyle w:val="3"/>
      </w:pPr>
      <w:bookmarkStart w:id="27" w:name="_Toc441739914"/>
      <w:bookmarkEnd w:id="26"/>
      <w:r>
        <w:t>Физкультурно-спортивные сооружения</w:t>
      </w:r>
      <w:bookmarkEnd w:id="27"/>
    </w:p>
    <w:p w:rsidR="007E766B" w:rsidRPr="00DE04B1" w:rsidRDefault="007E766B" w:rsidP="007E766B">
      <w:pPr>
        <w:pStyle w:val="G1"/>
        <w:rPr>
          <w:rFonts w:asciiTheme="minorHAnsi" w:hAnsiTheme="minorHAnsi"/>
        </w:rPr>
      </w:pPr>
      <w:r w:rsidRPr="00DE04B1">
        <w:rPr>
          <w:rFonts w:asciiTheme="minorHAnsi" w:hAnsiTheme="minorHAnsi"/>
        </w:rPr>
        <w:t>Минимальные расчётные показатели обеспечения объектами спорта:</w:t>
      </w:r>
    </w:p>
    <w:p w:rsidR="007E766B" w:rsidRPr="00DE04B1" w:rsidRDefault="007E766B" w:rsidP="00DB2FA5">
      <w:pPr>
        <w:pStyle w:val="G"/>
        <w:ind w:left="0" w:firstLine="680"/>
        <w:rPr>
          <w:rFonts w:asciiTheme="minorHAnsi" w:hAnsiTheme="minorHAnsi"/>
        </w:rPr>
      </w:pPr>
      <w:r w:rsidRPr="00DE04B1">
        <w:rPr>
          <w:rFonts w:asciiTheme="minorHAnsi" w:hAnsiTheme="minorHAnsi"/>
        </w:rPr>
        <w:t>территории плоскостных сооружений – 0,7-0,9 га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спортивные залы – 350 кв.м площади пола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спортивно-тренажерные залы повседневного обслуживания – 70-80 кв.м общей площади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детско-юношеские спортивные школы – 10 кв.м площади пола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бассейны – 20-25 кв.м зеркала воды на 1 тыс. человек.</w:t>
      </w:r>
    </w:p>
    <w:p w:rsidR="007E766B" w:rsidRPr="00DE04B1" w:rsidRDefault="007E766B" w:rsidP="007E766B">
      <w:pPr>
        <w:pStyle w:val="ae"/>
        <w:jc w:val="left"/>
      </w:pPr>
      <w:r w:rsidRPr="00DE04B1">
        <w:t xml:space="preserve">Таблица </w:t>
      </w:r>
      <w:r w:rsidR="003E32DA">
        <w:t>9</w:t>
      </w:r>
      <w:r w:rsidRPr="00DE04B1">
        <w:t xml:space="preserve"> Оценка обеспеченности физкультурно-спортивными сооружениями</w:t>
      </w:r>
    </w:p>
    <w:tbl>
      <w:tblPr>
        <w:tblStyle w:val="afd"/>
        <w:tblW w:w="5000" w:type="pct"/>
        <w:tblLook w:val="04A0" w:firstRow="1" w:lastRow="0" w:firstColumn="1" w:lastColumn="0" w:noHBand="0" w:noVBand="1"/>
      </w:tblPr>
      <w:tblGrid>
        <w:gridCol w:w="4504"/>
        <w:gridCol w:w="1510"/>
        <w:gridCol w:w="1608"/>
        <w:gridCol w:w="1948"/>
      </w:tblGrid>
      <w:tr w:rsidR="007E766B" w:rsidRPr="0093738F" w:rsidTr="00FF6D11">
        <w:trPr>
          <w:trHeight w:val="69"/>
          <w:tblHeader/>
        </w:trPr>
        <w:tc>
          <w:tcPr>
            <w:tcW w:w="2353" w:type="pct"/>
            <w:hideMark/>
          </w:tcPr>
          <w:p w:rsidR="007E766B" w:rsidRPr="0093738F" w:rsidRDefault="007E766B" w:rsidP="005A6214">
            <w:pPr>
              <w:pStyle w:val="G4"/>
              <w:rPr>
                <w:b/>
                <w:sz w:val="22"/>
                <w:szCs w:val="22"/>
              </w:rPr>
            </w:pPr>
            <w:r w:rsidRPr="0093738F">
              <w:rPr>
                <w:b/>
                <w:sz w:val="22"/>
                <w:szCs w:val="22"/>
              </w:rPr>
              <w:t>Наименование объектов</w:t>
            </w:r>
          </w:p>
        </w:tc>
        <w:tc>
          <w:tcPr>
            <w:tcW w:w="789" w:type="pct"/>
            <w:hideMark/>
          </w:tcPr>
          <w:p w:rsidR="007E766B" w:rsidRPr="0093738F" w:rsidRDefault="007E766B" w:rsidP="005A6214">
            <w:pPr>
              <w:pStyle w:val="G4"/>
              <w:rPr>
                <w:b/>
                <w:sz w:val="22"/>
                <w:szCs w:val="22"/>
              </w:rPr>
            </w:pPr>
            <w:r w:rsidRPr="0093738F">
              <w:rPr>
                <w:b/>
                <w:sz w:val="22"/>
                <w:szCs w:val="22"/>
              </w:rPr>
              <w:t>Мощность</w:t>
            </w:r>
          </w:p>
        </w:tc>
        <w:tc>
          <w:tcPr>
            <w:tcW w:w="840" w:type="pct"/>
            <w:hideMark/>
          </w:tcPr>
          <w:p w:rsidR="007E766B" w:rsidRPr="0093738F" w:rsidRDefault="007E766B" w:rsidP="005A6214">
            <w:pPr>
              <w:pStyle w:val="G4"/>
              <w:rPr>
                <w:b/>
                <w:sz w:val="22"/>
                <w:szCs w:val="22"/>
              </w:rPr>
            </w:pPr>
            <w:r w:rsidRPr="0093738F">
              <w:rPr>
                <w:b/>
                <w:sz w:val="22"/>
                <w:szCs w:val="22"/>
              </w:rPr>
              <w:t>Нормативное значение</w:t>
            </w:r>
          </w:p>
        </w:tc>
        <w:tc>
          <w:tcPr>
            <w:tcW w:w="1018" w:type="pct"/>
          </w:tcPr>
          <w:p w:rsidR="007E766B" w:rsidRPr="0093738F" w:rsidRDefault="007E766B" w:rsidP="005A6214">
            <w:pPr>
              <w:pStyle w:val="G4"/>
              <w:rPr>
                <w:b/>
                <w:sz w:val="22"/>
                <w:szCs w:val="22"/>
              </w:rPr>
            </w:pPr>
            <w:r w:rsidRPr="0093738F">
              <w:rPr>
                <w:b/>
                <w:sz w:val="22"/>
                <w:szCs w:val="22"/>
              </w:rPr>
              <w:t>Оценка обеспеченности</w:t>
            </w:r>
          </w:p>
        </w:tc>
      </w:tr>
      <w:tr w:rsidR="007E766B" w:rsidRPr="0093738F" w:rsidTr="00FF6D11">
        <w:trPr>
          <w:trHeight w:val="244"/>
        </w:trPr>
        <w:tc>
          <w:tcPr>
            <w:tcW w:w="2353" w:type="pct"/>
          </w:tcPr>
          <w:p w:rsidR="007E766B" w:rsidRPr="0093738F" w:rsidRDefault="007E766B" w:rsidP="005A6214">
            <w:pPr>
              <w:pStyle w:val="G4"/>
              <w:jc w:val="left"/>
              <w:rPr>
                <w:sz w:val="22"/>
                <w:szCs w:val="22"/>
              </w:rPr>
            </w:pPr>
            <w:r w:rsidRPr="0093738F">
              <w:rPr>
                <w:sz w:val="22"/>
                <w:szCs w:val="22"/>
              </w:rPr>
              <w:t>Территории плоскостных сооружений, га</w:t>
            </w:r>
          </w:p>
        </w:tc>
        <w:tc>
          <w:tcPr>
            <w:tcW w:w="789" w:type="pct"/>
          </w:tcPr>
          <w:p w:rsidR="007E766B" w:rsidRPr="0093738F" w:rsidRDefault="007E766B" w:rsidP="005A6214">
            <w:pPr>
              <w:pStyle w:val="G4"/>
              <w:rPr>
                <w:sz w:val="22"/>
                <w:szCs w:val="22"/>
              </w:rPr>
            </w:pPr>
            <w:r w:rsidRPr="0093738F">
              <w:rPr>
                <w:sz w:val="22"/>
                <w:szCs w:val="22"/>
              </w:rPr>
              <w:t>25,6</w:t>
            </w:r>
          </w:p>
        </w:tc>
        <w:tc>
          <w:tcPr>
            <w:tcW w:w="840" w:type="pct"/>
          </w:tcPr>
          <w:p w:rsidR="007E766B" w:rsidRPr="0093738F" w:rsidRDefault="007E766B" w:rsidP="005A6214">
            <w:pPr>
              <w:pStyle w:val="G4"/>
              <w:rPr>
                <w:sz w:val="22"/>
                <w:szCs w:val="22"/>
              </w:rPr>
            </w:pPr>
            <w:r w:rsidRPr="0093738F">
              <w:rPr>
                <w:sz w:val="22"/>
                <w:szCs w:val="22"/>
              </w:rPr>
              <w:t>304,6</w:t>
            </w:r>
          </w:p>
        </w:tc>
        <w:tc>
          <w:tcPr>
            <w:tcW w:w="1018" w:type="pct"/>
          </w:tcPr>
          <w:p w:rsidR="007E766B" w:rsidRPr="0093738F" w:rsidRDefault="007E766B" w:rsidP="005A6214">
            <w:pPr>
              <w:pStyle w:val="G4"/>
              <w:rPr>
                <w:sz w:val="22"/>
                <w:szCs w:val="22"/>
              </w:rPr>
            </w:pPr>
            <w:r w:rsidRPr="0093738F">
              <w:rPr>
                <w:sz w:val="22"/>
                <w:szCs w:val="22"/>
              </w:rPr>
              <w:t>-279,0</w:t>
            </w:r>
          </w:p>
        </w:tc>
      </w:tr>
      <w:tr w:rsidR="007E766B" w:rsidRPr="0093738F" w:rsidTr="00FF6D11">
        <w:trPr>
          <w:trHeight w:val="69"/>
        </w:trPr>
        <w:tc>
          <w:tcPr>
            <w:tcW w:w="2353" w:type="pct"/>
          </w:tcPr>
          <w:p w:rsidR="007E766B" w:rsidRPr="0093738F" w:rsidRDefault="007E766B" w:rsidP="005A6214">
            <w:pPr>
              <w:pStyle w:val="G4"/>
              <w:jc w:val="left"/>
              <w:rPr>
                <w:sz w:val="22"/>
                <w:szCs w:val="22"/>
              </w:rPr>
            </w:pPr>
            <w:r w:rsidRPr="0093738F">
              <w:rPr>
                <w:sz w:val="22"/>
                <w:szCs w:val="22"/>
              </w:rPr>
              <w:t>Спортивные залы, кв.м площади пола</w:t>
            </w:r>
          </w:p>
        </w:tc>
        <w:tc>
          <w:tcPr>
            <w:tcW w:w="789" w:type="pct"/>
          </w:tcPr>
          <w:p w:rsidR="007E766B" w:rsidRPr="0093738F" w:rsidRDefault="007E766B" w:rsidP="005A6214">
            <w:pPr>
              <w:pStyle w:val="G4"/>
              <w:rPr>
                <w:sz w:val="22"/>
                <w:szCs w:val="22"/>
              </w:rPr>
            </w:pPr>
            <w:r w:rsidRPr="0093738F">
              <w:rPr>
                <w:sz w:val="22"/>
                <w:szCs w:val="22"/>
              </w:rPr>
              <w:t>44 512</w:t>
            </w:r>
          </w:p>
        </w:tc>
        <w:tc>
          <w:tcPr>
            <w:tcW w:w="840" w:type="pct"/>
          </w:tcPr>
          <w:p w:rsidR="007E766B" w:rsidRPr="0093738F" w:rsidRDefault="007E766B" w:rsidP="005A6214">
            <w:pPr>
              <w:pStyle w:val="G4"/>
              <w:rPr>
                <w:sz w:val="22"/>
                <w:szCs w:val="22"/>
              </w:rPr>
            </w:pPr>
            <w:r w:rsidRPr="0093738F">
              <w:rPr>
                <w:sz w:val="22"/>
                <w:szCs w:val="22"/>
              </w:rPr>
              <w:t>152</w:t>
            </w:r>
            <w:r w:rsidR="00040181" w:rsidRPr="0093738F">
              <w:rPr>
                <w:sz w:val="22"/>
                <w:szCs w:val="22"/>
              </w:rPr>
              <w:t xml:space="preserve"> </w:t>
            </w:r>
            <w:r w:rsidRPr="0093738F">
              <w:rPr>
                <w:sz w:val="22"/>
                <w:szCs w:val="22"/>
              </w:rPr>
              <w:t>285</w:t>
            </w:r>
          </w:p>
        </w:tc>
        <w:tc>
          <w:tcPr>
            <w:tcW w:w="1018" w:type="pct"/>
          </w:tcPr>
          <w:p w:rsidR="007E766B" w:rsidRPr="0093738F" w:rsidRDefault="007E766B" w:rsidP="005A6214">
            <w:pPr>
              <w:pStyle w:val="G4"/>
              <w:rPr>
                <w:sz w:val="22"/>
                <w:szCs w:val="22"/>
              </w:rPr>
            </w:pPr>
            <w:r w:rsidRPr="0093738F">
              <w:rPr>
                <w:sz w:val="22"/>
                <w:szCs w:val="22"/>
              </w:rPr>
              <w:t>-107</w:t>
            </w:r>
            <w:r w:rsidR="00040181" w:rsidRPr="0093738F">
              <w:rPr>
                <w:sz w:val="22"/>
                <w:szCs w:val="22"/>
              </w:rPr>
              <w:t xml:space="preserve"> </w:t>
            </w:r>
            <w:r w:rsidRPr="0093738F">
              <w:rPr>
                <w:sz w:val="22"/>
                <w:szCs w:val="22"/>
              </w:rPr>
              <w:t>773</w:t>
            </w:r>
          </w:p>
        </w:tc>
      </w:tr>
      <w:tr w:rsidR="007E766B" w:rsidRPr="0093738F" w:rsidTr="00FF6D11">
        <w:trPr>
          <w:trHeight w:val="69"/>
        </w:trPr>
        <w:tc>
          <w:tcPr>
            <w:tcW w:w="2353" w:type="pct"/>
          </w:tcPr>
          <w:p w:rsidR="007E766B" w:rsidRPr="0093738F" w:rsidRDefault="007E766B" w:rsidP="005A6214">
            <w:pPr>
              <w:pStyle w:val="G4"/>
              <w:jc w:val="left"/>
              <w:rPr>
                <w:sz w:val="22"/>
                <w:szCs w:val="22"/>
              </w:rPr>
            </w:pPr>
            <w:r w:rsidRPr="0093738F">
              <w:rPr>
                <w:sz w:val="22"/>
                <w:szCs w:val="22"/>
              </w:rPr>
              <w:t>Спортивно-тренажерные залы повседневного обслуживания, кв.м общей площади</w:t>
            </w:r>
          </w:p>
        </w:tc>
        <w:tc>
          <w:tcPr>
            <w:tcW w:w="789" w:type="pct"/>
          </w:tcPr>
          <w:p w:rsidR="007E766B" w:rsidRPr="0093738F" w:rsidRDefault="007E766B" w:rsidP="005A6214">
            <w:pPr>
              <w:pStyle w:val="G4"/>
              <w:rPr>
                <w:sz w:val="22"/>
                <w:szCs w:val="22"/>
              </w:rPr>
            </w:pPr>
            <w:r w:rsidRPr="0093738F">
              <w:rPr>
                <w:sz w:val="22"/>
                <w:szCs w:val="22"/>
              </w:rPr>
              <w:t>нет данных</w:t>
            </w:r>
          </w:p>
        </w:tc>
        <w:tc>
          <w:tcPr>
            <w:tcW w:w="840" w:type="pct"/>
          </w:tcPr>
          <w:p w:rsidR="007E766B" w:rsidRPr="0093738F" w:rsidRDefault="007E766B" w:rsidP="005A6214">
            <w:pPr>
              <w:pStyle w:val="G4"/>
              <w:rPr>
                <w:sz w:val="22"/>
                <w:szCs w:val="22"/>
              </w:rPr>
            </w:pPr>
            <w:r w:rsidRPr="0093738F">
              <w:rPr>
                <w:sz w:val="22"/>
                <w:szCs w:val="22"/>
              </w:rPr>
              <w:t>30457</w:t>
            </w:r>
          </w:p>
        </w:tc>
        <w:tc>
          <w:tcPr>
            <w:tcW w:w="1018" w:type="pct"/>
          </w:tcPr>
          <w:p w:rsidR="007E766B" w:rsidRPr="0093738F" w:rsidRDefault="007E766B" w:rsidP="005A6214">
            <w:pPr>
              <w:pStyle w:val="G4"/>
              <w:rPr>
                <w:sz w:val="22"/>
                <w:szCs w:val="22"/>
              </w:rPr>
            </w:pPr>
            <w:r w:rsidRPr="0093738F">
              <w:rPr>
                <w:sz w:val="22"/>
                <w:szCs w:val="22"/>
              </w:rPr>
              <w:t>-</w:t>
            </w:r>
          </w:p>
        </w:tc>
      </w:tr>
      <w:tr w:rsidR="007E766B" w:rsidRPr="0093738F" w:rsidTr="00FF6D11">
        <w:trPr>
          <w:trHeight w:val="69"/>
        </w:trPr>
        <w:tc>
          <w:tcPr>
            <w:tcW w:w="2353" w:type="pct"/>
          </w:tcPr>
          <w:p w:rsidR="007E766B" w:rsidRPr="0093738F" w:rsidRDefault="007E766B" w:rsidP="005A6214">
            <w:pPr>
              <w:pStyle w:val="G4"/>
              <w:jc w:val="left"/>
              <w:rPr>
                <w:sz w:val="22"/>
                <w:szCs w:val="22"/>
              </w:rPr>
            </w:pPr>
            <w:r w:rsidRPr="0093738F">
              <w:rPr>
                <w:sz w:val="22"/>
                <w:szCs w:val="22"/>
              </w:rPr>
              <w:t>Детско-юношеские спортивные школы, кв.м площади пола</w:t>
            </w:r>
          </w:p>
        </w:tc>
        <w:tc>
          <w:tcPr>
            <w:tcW w:w="789" w:type="pct"/>
          </w:tcPr>
          <w:p w:rsidR="007E766B" w:rsidRPr="0093738F" w:rsidRDefault="007E766B" w:rsidP="005A6214">
            <w:pPr>
              <w:pStyle w:val="G4"/>
              <w:rPr>
                <w:sz w:val="22"/>
                <w:szCs w:val="22"/>
              </w:rPr>
            </w:pPr>
            <w:r w:rsidRPr="0093738F">
              <w:rPr>
                <w:sz w:val="22"/>
                <w:szCs w:val="22"/>
              </w:rPr>
              <w:t>9 002</w:t>
            </w:r>
          </w:p>
        </w:tc>
        <w:tc>
          <w:tcPr>
            <w:tcW w:w="840" w:type="pct"/>
          </w:tcPr>
          <w:p w:rsidR="007E766B" w:rsidRPr="0093738F" w:rsidRDefault="007E766B" w:rsidP="005A6214">
            <w:pPr>
              <w:pStyle w:val="G4"/>
              <w:rPr>
                <w:sz w:val="22"/>
                <w:szCs w:val="22"/>
              </w:rPr>
            </w:pPr>
            <w:r w:rsidRPr="0093738F">
              <w:rPr>
                <w:sz w:val="22"/>
                <w:szCs w:val="22"/>
              </w:rPr>
              <w:t>4</w:t>
            </w:r>
            <w:r w:rsidR="00040181" w:rsidRPr="0093738F">
              <w:rPr>
                <w:sz w:val="22"/>
                <w:szCs w:val="22"/>
              </w:rPr>
              <w:t xml:space="preserve"> </w:t>
            </w:r>
            <w:r w:rsidRPr="0093738F">
              <w:rPr>
                <w:sz w:val="22"/>
                <w:szCs w:val="22"/>
              </w:rPr>
              <w:t>350</w:t>
            </w:r>
          </w:p>
        </w:tc>
        <w:tc>
          <w:tcPr>
            <w:tcW w:w="1018" w:type="pct"/>
          </w:tcPr>
          <w:p w:rsidR="007E766B" w:rsidRPr="0093738F" w:rsidRDefault="007E766B" w:rsidP="005A6214">
            <w:pPr>
              <w:pStyle w:val="G4"/>
              <w:rPr>
                <w:sz w:val="22"/>
                <w:szCs w:val="22"/>
              </w:rPr>
            </w:pPr>
            <w:r w:rsidRPr="0093738F">
              <w:rPr>
                <w:sz w:val="22"/>
                <w:szCs w:val="22"/>
              </w:rPr>
              <w:t>4</w:t>
            </w:r>
            <w:r w:rsidR="00040181" w:rsidRPr="0093738F">
              <w:rPr>
                <w:sz w:val="22"/>
                <w:szCs w:val="22"/>
              </w:rPr>
              <w:t xml:space="preserve"> </w:t>
            </w:r>
            <w:r w:rsidRPr="0093738F">
              <w:rPr>
                <w:sz w:val="22"/>
                <w:szCs w:val="22"/>
              </w:rPr>
              <w:t>652</w:t>
            </w:r>
          </w:p>
        </w:tc>
      </w:tr>
      <w:tr w:rsidR="007E766B" w:rsidRPr="0093738F" w:rsidTr="00FF6D11">
        <w:trPr>
          <w:trHeight w:val="69"/>
        </w:trPr>
        <w:tc>
          <w:tcPr>
            <w:tcW w:w="2353" w:type="pct"/>
          </w:tcPr>
          <w:p w:rsidR="007E766B" w:rsidRPr="0093738F" w:rsidRDefault="007E766B" w:rsidP="005A6214">
            <w:pPr>
              <w:pStyle w:val="G4"/>
              <w:jc w:val="left"/>
              <w:rPr>
                <w:sz w:val="22"/>
                <w:szCs w:val="22"/>
              </w:rPr>
            </w:pPr>
            <w:r w:rsidRPr="0093738F">
              <w:rPr>
                <w:sz w:val="22"/>
                <w:szCs w:val="22"/>
              </w:rPr>
              <w:t>Бассейны, кв.м зеркала воды</w:t>
            </w:r>
          </w:p>
        </w:tc>
        <w:tc>
          <w:tcPr>
            <w:tcW w:w="789" w:type="pct"/>
          </w:tcPr>
          <w:p w:rsidR="007E766B" w:rsidRPr="0093738F" w:rsidRDefault="007E766B" w:rsidP="005A6214">
            <w:pPr>
              <w:pStyle w:val="G4"/>
              <w:rPr>
                <w:sz w:val="22"/>
                <w:szCs w:val="22"/>
              </w:rPr>
            </w:pPr>
            <w:r w:rsidRPr="0093738F">
              <w:rPr>
                <w:sz w:val="22"/>
                <w:szCs w:val="22"/>
              </w:rPr>
              <w:t>1 726</w:t>
            </w:r>
          </w:p>
        </w:tc>
        <w:tc>
          <w:tcPr>
            <w:tcW w:w="840" w:type="pct"/>
          </w:tcPr>
          <w:p w:rsidR="007E766B" w:rsidRPr="0093738F" w:rsidRDefault="007E766B" w:rsidP="005A6214">
            <w:pPr>
              <w:pStyle w:val="G4"/>
              <w:rPr>
                <w:sz w:val="22"/>
                <w:szCs w:val="22"/>
              </w:rPr>
            </w:pPr>
            <w:r w:rsidRPr="0093738F">
              <w:rPr>
                <w:sz w:val="22"/>
                <w:szCs w:val="22"/>
              </w:rPr>
              <w:t>8</w:t>
            </w:r>
            <w:r w:rsidR="00040181" w:rsidRPr="0093738F">
              <w:rPr>
                <w:sz w:val="22"/>
                <w:szCs w:val="22"/>
              </w:rPr>
              <w:t xml:space="preserve"> </w:t>
            </w:r>
            <w:r w:rsidRPr="0093738F">
              <w:rPr>
                <w:sz w:val="22"/>
                <w:szCs w:val="22"/>
              </w:rPr>
              <w:t>700</w:t>
            </w:r>
          </w:p>
        </w:tc>
        <w:tc>
          <w:tcPr>
            <w:tcW w:w="1018" w:type="pct"/>
          </w:tcPr>
          <w:p w:rsidR="007E766B" w:rsidRPr="0093738F" w:rsidRDefault="007E766B" w:rsidP="005A6214">
            <w:pPr>
              <w:pStyle w:val="G4"/>
              <w:rPr>
                <w:sz w:val="22"/>
                <w:szCs w:val="22"/>
              </w:rPr>
            </w:pPr>
            <w:r w:rsidRPr="0093738F">
              <w:rPr>
                <w:sz w:val="22"/>
                <w:szCs w:val="22"/>
              </w:rPr>
              <w:t>-6</w:t>
            </w:r>
            <w:r w:rsidR="00040181" w:rsidRPr="0093738F">
              <w:rPr>
                <w:sz w:val="22"/>
                <w:szCs w:val="22"/>
              </w:rPr>
              <w:t xml:space="preserve"> </w:t>
            </w:r>
            <w:r w:rsidRPr="0093738F">
              <w:rPr>
                <w:sz w:val="22"/>
                <w:szCs w:val="22"/>
              </w:rPr>
              <w:t>974</w:t>
            </w:r>
          </w:p>
        </w:tc>
      </w:tr>
    </w:tbl>
    <w:p w:rsidR="007E766B" w:rsidRPr="00DE04B1" w:rsidRDefault="007E766B" w:rsidP="007E766B">
      <w:pPr>
        <w:pStyle w:val="G1"/>
        <w:rPr>
          <w:rFonts w:asciiTheme="minorHAnsi" w:hAnsiTheme="minorHAnsi"/>
        </w:rPr>
      </w:pPr>
      <w:r w:rsidRPr="00DE04B1">
        <w:rPr>
          <w:rFonts w:asciiTheme="minorHAnsi" w:hAnsiTheme="minorHAnsi"/>
        </w:rPr>
        <w:t>В настоящее время в городе действуют 426 спортивных сооружени</w:t>
      </w:r>
      <w:r w:rsidR="00CD22F6">
        <w:rPr>
          <w:rFonts w:asciiTheme="minorHAnsi" w:hAnsiTheme="minorHAnsi"/>
        </w:rPr>
        <w:t>й</w:t>
      </w:r>
      <w:r w:rsidRPr="00DE04B1">
        <w:rPr>
          <w:rFonts w:asciiTheme="minorHAnsi" w:hAnsiTheme="minorHAnsi"/>
        </w:rPr>
        <w:t xml:space="preserve"> различной формы собственности, в том числе:</w:t>
      </w:r>
    </w:p>
    <w:p w:rsidR="007E766B" w:rsidRPr="00DE04B1" w:rsidRDefault="007E766B" w:rsidP="00DB2FA5">
      <w:pPr>
        <w:pStyle w:val="G"/>
        <w:ind w:left="0" w:firstLine="680"/>
        <w:rPr>
          <w:rFonts w:asciiTheme="minorHAnsi" w:hAnsiTheme="minorHAnsi"/>
        </w:rPr>
      </w:pPr>
      <w:r w:rsidRPr="00DE04B1">
        <w:rPr>
          <w:rFonts w:asciiTheme="minorHAnsi" w:hAnsiTheme="minorHAnsi"/>
        </w:rPr>
        <w:t>стадион;</w:t>
      </w:r>
    </w:p>
    <w:p w:rsidR="007E766B" w:rsidRPr="00DE04B1" w:rsidRDefault="007E766B" w:rsidP="00DB2FA5">
      <w:pPr>
        <w:pStyle w:val="G"/>
        <w:ind w:left="0" w:firstLine="680"/>
        <w:rPr>
          <w:rFonts w:asciiTheme="minorHAnsi" w:hAnsiTheme="minorHAnsi"/>
        </w:rPr>
      </w:pPr>
      <w:r w:rsidRPr="00DE04B1">
        <w:rPr>
          <w:rFonts w:asciiTheme="minorHAnsi" w:hAnsiTheme="minorHAnsi"/>
        </w:rPr>
        <w:t>крытая ледовая арена;</w:t>
      </w:r>
    </w:p>
    <w:p w:rsidR="007E766B" w:rsidRPr="00DE04B1" w:rsidRDefault="007E766B" w:rsidP="00DB2FA5">
      <w:pPr>
        <w:pStyle w:val="G"/>
        <w:ind w:left="0" w:firstLine="680"/>
        <w:rPr>
          <w:rFonts w:asciiTheme="minorHAnsi" w:hAnsiTheme="minorHAnsi"/>
        </w:rPr>
      </w:pPr>
      <w:r w:rsidRPr="00DE04B1">
        <w:rPr>
          <w:rFonts w:asciiTheme="minorHAnsi" w:hAnsiTheme="minorHAnsi"/>
        </w:rPr>
        <w:t>физкультурно-оздоровительный комплекс;</w:t>
      </w:r>
    </w:p>
    <w:p w:rsidR="007E766B" w:rsidRPr="00DE04B1" w:rsidRDefault="007E766B" w:rsidP="00DB2FA5">
      <w:pPr>
        <w:pStyle w:val="G"/>
        <w:ind w:left="0" w:firstLine="680"/>
        <w:rPr>
          <w:rFonts w:asciiTheme="minorHAnsi" w:hAnsiTheme="minorHAnsi"/>
        </w:rPr>
      </w:pPr>
      <w:r w:rsidRPr="00DE04B1">
        <w:rPr>
          <w:rFonts w:asciiTheme="minorHAnsi" w:hAnsiTheme="minorHAnsi"/>
        </w:rPr>
        <w:t>187 плоскостных площадок;</w:t>
      </w:r>
    </w:p>
    <w:p w:rsidR="007E766B" w:rsidRPr="00DE04B1" w:rsidRDefault="007E766B" w:rsidP="00DB2FA5">
      <w:pPr>
        <w:pStyle w:val="G"/>
        <w:ind w:left="0" w:firstLine="680"/>
        <w:rPr>
          <w:rFonts w:asciiTheme="minorHAnsi" w:hAnsiTheme="minorHAnsi"/>
        </w:rPr>
      </w:pPr>
      <w:r w:rsidRPr="00DE04B1">
        <w:rPr>
          <w:rFonts w:asciiTheme="minorHAnsi" w:hAnsiTheme="minorHAnsi"/>
        </w:rPr>
        <w:t>156 спортивных залов;</w:t>
      </w:r>
    </w:p>
    <w:p w:rsidR="007E766B" w:rsidRPr="00DE04B1" w:rsidRDefault="007E766B" w:rsidP="00DB2FA5">
      <w:pPr>
        <w:pStyle w:val="G"/>
        <w:ind w:left="0" w:firstLine="680"/>
        <w:rPr>
          <w:rFonts w:asciiTheme="minorHAnsi" w:hAnsiTheme="minorHAnsi"/>
        </w:rPr>
      </w:pPr>
      <w:r w:rsidRPr="00DE04B1">
        <w:rPr>
          <w:rFonts w:asciiTheme="minorHAnsi" w:hAnsiTheme="minorHAnsi"/>
        </w:rPr>
        <w:t>5 лыжных баз;</w:t>
      </w:r>
    </w:p>
    <w:p w:rsidR="007E766B" w:rsidRPr="00DE04B1" w:rsidRDefault="007E766B" w:rsidP="00DB2FA5">
      <w:pPr>
        <w:pStyle w:val="G"/>
        <w:ind w:left="0" w:firstLine="680"/>
        <w:rPr>
          <w:rFonts w:asciiTheme="minorHAnsi" w:hAnsiTheme="minorHAnsi"/>
        </w:rPr>
      </w:pPr>
      <w:r w:rsidRPr="00DE04B1">
        <w:rPr>
          <w:rFonts w:asciiTheme="minorHAnsi" w:hAnsiTheme="minorHAnsi"/>
        </w:rPr>
        <w:t>14 плавательных бассейнов;</w:t>
      </w:r>
    </w:p>
    <w:p w:rsidR="007E766B" w:rsidRPr="00DE04B1" w:rsidRDefault="007E766B" w:rsidP="00DB2FA5">
      <w:pPr>
        <w:pStyle w:val="G"/>
        <w:ind w:left="0" w:firstLine="680"/>
        <w:rPr>
          <w:rFonts w:asciiTheme="minorHAnsi" w:hAnsiTheme="minorHAnsi"/>
        </w:rPr>
      </w:pPr>
      <w:r w:rsidRPr="00DE04B1">
        <w:rPr>
          <w:rFonts w:asciiTheme="minorHAnsi" w:hAnsiTheme="minorHAnsi"/>
        </w:rPr>
        <w:t>13 стрелковых сооружений.</w:t>
      </w:r>
    </w:p>
    <w:p w:rsidR="007E766B" w:rsidRPr="00DE04B1" w:rsidRDefault="007E766B" w:rsidP="007E766B">
      <w:pPr>
        <w:pStyle w:val="G1"/>
        <w:rPr>
          <w:rFonts w:asciiTheme="minorHAnsi" w:hAnsiTheme="minorHAnsi"/>
        </w:rPr>
      </w:pPr>
      <w:r w:rsidRPr="00DE04B1">
        <w:rPr>
          <w:rFonts w:asciiTheme="minorHAnsi" w:hAnsiTheme="minorHAnsi"/>
        </w:rPr>
        <w:t>В городе функционируют 13 муниципальных учреждений физкультурно-спортивной направленности, в том числе 10 детско-юношеских спортивных школ  и 3 физкультурно-спортивных центра. В муниципальных спортивных школах работают 29 отделений, в которых обучаются 4,7 тыс. детей и подростков в возрасте от 6 до 18 лет.</w:t>
      </w:r>
    </w:p>
    <w:p w:rsidR="007E766B" w:rsidRPr="00DE04B1" w:rsidRDefault="007E766B" w:rsidP="007E766B">
      <w:pPr>
        <w:pStyle w:val="G1"/>
        <w:rPr>
          <w:rFonts w:asciiTheme="minorHAnsi" w:hAnsiTheme="minorHAnsi"/>
        </w:rPr>
      </w:pPr>
      <w:r w:rsidRPr="00DE04B1">
        <w:rPr>
          <w:rFonts w:asciiTheme="minorHAnsi" w:hAnsiTheme="minorHAnsi"/>
        </w:rPr>
        <w:lastRenderedPageBreak/>
        <w:t>В спортивных центрах "Восток", "Меркурий", "Шахматный клуб" регулярно занимаются свыше 450 человек всех возрастов.</w:t>
      </w:r>
    </w:p>
    <w:p w:rsidR="007E766B" w:rsidRPr="00DE04B1" w:rsidRDefault="007E766B" w:rsidP="007E766B">
      <w:pPr>
        <w:pStyle w:val="G1"/>
        <w:rPr>
          <w:rFonts w:asciiTheme="minorHAnsi" w:hAnsiTheme="minorHAnsi"/>
        </w:rPr>
      </w:pPr>
      <w:r w:rsidRPr="00DE04B1">
        <w:rPr>
          <w:rFonts w:asciiTheme="minorHAnsi" w:hAnsiTheme="minorHAnsi"/>
        </w:rPr>
        <w:t>С каждым годом увеличивается число жителей города, ведущих здоровый образ жизни, растет массовость физкультурно-спортивных мероприятий. Так, численность горожан, систематически занимающихся спортом, возросла за 5 лет более, чем в 4,5 раза. Несмотря на достигнутые результаты и определенные положительные тенденции, в целом уровень развития физической культуры и спорта в городе не соответствует современным требованиям.</w:t>
      </w:r>
    </w:p>
    <w:p w:rsidR="007E766B" w:rsidRPr="00DE04B1" w:rsidRDefault="007E766B" w:rsidP="007E766B">
      <w:pPr>
        <w:pStyle w:val="G1"/>
        <w:rPr>
          <w:rFonts w:asciiTheme="minorHAnsi" w:hAnsiTheme="minorHAnsi"/>
        </w:rPr>
      </w:pPr>
      <w:r w:rsidRPr="00DE04B1">
        <w:rPr>
          <w:rFonts w:asciiTheme="minorHAnsi" w:hAnsiTheme="minorHAnsi"/>
        </w:rPr>
        <w:t>Остается низким уровень обеспеченности населения спортивными сооружениями: обеспеченность спортивными залами составила – 49%, плавательными бассейнами – 33% от нормативной потребности. Имеющиеся спортивные объекты не удовлетворяют в полном объеме потребности населения города в занятиях спортом. Не хватает общедоступных спортивных сооружений: спортивных залов, бассейнов, плоскостных сооружений.</w:t>
      </w:r>
    </w:p>
    <w:p w:rsidR="00720826" w:rsidRPr="007E766B" w:rsidRDefault="007E766B" w:rsidP="00C44C8D">
      <w:pPr>
        <w:pStyle w:val="3"/>
      </w:pPr>
      <w:bookmarkStart w:id="28" w:name="_Toc441739915"/>
      <w:r>
        <w:t>Учреждения торговли, общественного питания и бытового обслуживания</w:t>
      </w:r>
      <w:bookmarkEnd w:id="28"/>
    </w:p>
    <w:p w:rsidR="007E766B" w:rsidRPr="00DE04B1" w:rsidRDefault="007E766B" w:rsidP="007E766B">
      <w:pPr>
        <w:pStyle w:val="G1"/>
        <w:rPr>
          <w:rFonts w:asciiTheme="minorHAnsi" w:hAnsiTheme="minorHAnsi"/>
        </w:rPr>
      </w:pPr>
      <w:bookmarkStart w:id="29" w:name="_Toc328674469"/>
      <w:r w:rsidRPr="00DE04B1">
        <w:rPr>
          <w:rFonts w:asciiTheme="minorHAnsi" w:hAnsiTheme="minorHAnsi"/>
        </w:rPr>
        <w:t>Минимальные расчётные показатели обеспечения объектами торговли и питания:</w:t>
      </w:r>
    </w:p>
    <w:p w:rsidR="007E766B" w:rsidRPr="00DE04B1" w:rsidRDefault="007E766B" w:rsidP="00DB2FA5">
      <w:pPr>
        <w:pStyle w:val="G"/>
        <w:ind w:left="0" w:firstLine="680"/>
        <w:rPr>
          <w:rFonts w:asciiTheme="minorHAnsi" w:hAnsiTheme="minorHAnsi"/>
        </w:rPr>
      </w:pPr>
      <w:r w:rsidRPr="00DE04B1">
        <w:rPr>
          <w:rFonts w:asciiTheme="minorHAnsi" w:hAnsiTheme="minorHAnsi"/>
        </w:rPr>
        <w:t>магазины – 495 кв.м торговой площади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предприятия общественного питания – 40 мест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предприятия бытового обслуживания – 5 рабочих мест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банно-оздоровительные комплексы – 5 мест на 1 тыс. человек;</w:t>
      </w:r>
    </w:p>
    <w:p w:rsidR="007E766B" w:rsidRPr="00DE04B1" w:rsidRDefault="007E766B" w:rsidP="00DB2FA5">
      <w:pPr>
        <w:pStyle w:val="G"/>
        <w:ind w:left="0" w:firstLine="680"/>
        <w:rPr>
          <w:rFonts w:asciiTheme="minorHAnsi" w:hAnsiTheme="minorHAnsi"/>
        </w:rPr>
      </w:pPr>
      <w:r w:rsidRPr="00DE04B1">
        <w:rPr>
          <w:rFonts w:asciiTheme="minorHAnsi" w:hAnsiTheme="minorHAnsi"/>
        </w:rPr>
        <w:t>гостиницы – 6 мест на 1 тыс. человек.</w:t>
      </w:r>
    </w:p>
    <w:p w:rsidR="007E766B" w:rsidRPr="00DE04B1" w:rsidRDefault="007E766B" w:rsidP="007E766B">
      <w:pPr>
        <w:pStyle w:val="ae"/>
        <w:jc w:val="left"/>
        <w:rPr>
          <w:rFonts w:cs="Calibri"/>
        </w:rPr>
      </w:pPr>
      <w:r w:rsidRPr="00DE04B1">
        <w:t xml:space="preserve">Таблица </w:t>
      </w:r>
      <w:r w:rsidR="007E42BE">
        <w:fldChar w:fldCharType="begin"/>
      </w:r>
      <w:r w:rsidR="001B0CCE">
        <w:instrText xml:space="preserve"> SEQ Таблица \* ARABIC </w:instrText>
      </w:r>
      <w:r w:rsidR="007E42BE">
        <w:fldChar w:fldCharType="separate"/>
      </w:r>
      <w:r w:rsidR="0067678C">
        <w:rPr>
          <w:noProof/>
        </w:rPr>
        <w:t>2</w:t>
      </w:r>
      <w:r w:rsidR="007E42BE">
        <w:rPr>
          <w:noProof/>
        </w:rPr>
        <w:fldChar w:fldCharType="end"/>
      </w:r>
      <w:r w:rsidRPr="00DE04B1">
        <w:t xml:space="preserve"> </w:t>
      </w:r>
      <w:r w:rsidRPr="00DE04B1">
        <w:rPr>
          <w:rFonts w:cs="Calibri"/>
        </w:rPr>
        <w:t>Оценка обеспеченности объектами торговли и питания</w:t>
      </w:r>
    </w:p>
    <w:tbl>
      <w:tblPr>
        <w:tblStyle w:val="afd"/>
        <w:tblW w:w="5000" w:type="pct"/>
        <w:tblLook w:val="04A0" w:firstRow="1" w:lastRow="0" w:firstColumn="1" w:lastColumn="0" w:noHBand="0" w:noVBand="1"/>
      </w:tblPr>
      <w:tblGrid>
        <w:gridCol w:w="4077"/>
        <w:gridCol w:w="1560"/>
        <w:gridCol w:w="1843"/>
        <w:gridCol w:w="2090"/>
      </w:tblGrid>
      <w:tr w:rsidR="007E766B" w:rsidRPr="0093738F" w:rsidTr="00FF6D11">
        <w:trPr>
          <w:trHeight w:val="69"/>
          <w:tblHeader/>
        </w:trPr>
        <w:tc>
          <w:tcPr>
            <w:tcW w:w="2130" w:type="pct"/>
            <w:hideMark/>
          </w:tcPr>
          <w:p w:rsidR="007E766B" w:rsidRPr="0093738F" w:rsidRDefault="007E766B" w:rsidP="005A6214">
            <w:pPr>
              <w:pStyle w:val="G4"/>
              <w:rPr>
                <w:b/>
                <w:sz w:val="22"/>
                <w:szCs w:val="22"/>
              </w:rPr>
            </w:pPr>
            <w:r w:rsidRPr="0093738F">
              <w:rPr>
                <w:b/>
                <w:sz w:val="22"/>
                <w:szCs w:val="22"/>
              </w:rPr>
              <w:t>Наименование объектов</w:t>
            </w:r>
          </w:p>
        </w:tc>
        <w:tc>
          <w:tcPr>
            <w:tcW w:w="815" w:type="pct"/>
            <w:hideMark/>
          </w:tcPr>
          <w:p w:rsidR="007E766B" w:rsidRPr="0093738F" w:rsidRDefault="007E766B" w:rsidP="005A6214">
            <w:pPr>
              <w:pStyle w:val="G4"/>
              <w:rPr>
                <w:b/>
                <w:sz w:val="22"/>
                <w:szCs w:val="22"/>
              </w:rPr>
            </w:pPr>
            <w:r w:rsidRPr="0093738F">
              <w:rPr>
                <w:b/>
                <w:sz w:val="22"/>
                <w:szCs w:val="22"/>
              </w:rPr>
              <w:t>Мощность</w:t>
            </w:r>
          </w:p>
        </w:tc>
        <w:tc>
          <w:tcPr>
            <w:tcW w:w="963" w:type="pct"/>
            <w:hideMark/>
          </w:tcPr>
          <w:p w:rsidR="007E766B" w:rsidRPr="0093738F" w:rsidRDefault="007E766B" w:rsidP="005A6214">
            <w:pPr>
              <w:pStyle w:val="G4"/>
              <w:rPr>
                <w:b/>
                <w:sz w:val="22"/>
                <w:szCs w:val="22"/>
              </w:rPr>
            </w:pPr>
            <w:r w:rsidRPr="0093738F">
              <w:rPr>
                <w:b/>
                <w:sz w:val="22"/>
                <w:szCs w:val="22"/>
              </w:rPr>
              <w:t>Нормативное значение</w:t>
            </w:r>
          </w:p>
        </w:tc>
        <w:tc>
          <w:tcPr>
            <w:tcW w:w="1092" w:type="pct"/>
          </w:tcPr>
          <w:p w:rsidR="007E766B" w:rsidRPr="0093738F" w:rsidRDefault="007E766B" w:rsidP="005A6214">
            <w:pPr>
              <w:pStyle w:val="G4"/>
              <w:rPr>
                <w:b/>
                <w:sz w:val="22"/>
                <w:szCs w:val="22"/>
              </w:rPr>
            </w:pPr>
            <w:r w:rsidRPr="0093738F">
              <w:rPr>
                <w:b/>
                <w:sz w:val="22"/>
                <w:szCs w:val="22"/>
              </w:rPr>
              <w:t>Оценка обеспеченности</w:t>
            </w:r>
          </w:p>
        </w:tc>
      </w:tr>
      <w:tr w:rsidR="007E766B" w:rsidRPr="0093738F" w:rsidTr="00FF6D11">
        <w:trPr>
          <w:trHeight w:val="69"/>
        </w:trPr>
        <w:tc>
          <w:tcPr>
            <w:tcW w:w="2130" w:type="pct"/>
          </w:tcPr>
          <w:p w:rsidR="007E766B" w:rsidRPr="0093738F" w:rsidRDefault="007E766B" w:rsidP="0093738F">
            <w:pPr>
              <w:pStyle w:val="G4"/>
              <w:rPr>
                <w:sz w:val="22"/>
                <w:szCs w:val="22"/>
              </w:rPr>
            </w:pPr>
            <w:r w:rsidRPr="0093738F">
              <w:rPr>
                <w:sz w:val="22"/>
                <w:szCs w:val="22"/>
              </w:rPr>
              <w:t>Магазины, кв.м торговой площади</w:t>
            </w:r>
          </w:p>
        </w:tc>
        <w:tc>
          <w:tcPr>
            <w:tcW w:w="815" w:type="pct"/>
          </w:tcPr>
          <w:p w:rsidR="007E766B" w:rsidRPr="0093738F" w:rsidRDefault="007E766B" w:rsidP="005A6214">
            <w:pPr>
              <w:pStyle w:val="G4"/>
              <w:rPr>
                <w:sz w:val="22"/>
                <w:szCs w:val="22"/>
              </w:rPr>
            </w:pPr>
            <w:r w:rsidRPr="0093738F">
              <w:rPr>
                <w:sz w:val="22"/>
                <w:szCs w:val="22"/>
              </w:rPr>
              <w:t>817 578</w:t>
            </w:r>
          </w:p>
        </w:tc>
        <w:tc>
          <w:tcPr>
            <w:tcW w:w="963" w:type="pct"/>
          </w:tcPr>
          <w:p w:rsidR="007E766B" w:rsidRPr="0093738F" w:rsidRDefault="007E766B" w:rsidP="005A6214">
            <w:pPr>
              <w:pStyle w:val="G4"/>
              <w:rPr>
                <w:sz w:val="22"/>
                <w:szCs w:val="22"/>
              </w:rPr>
            </w:pPr>
            <w:r w:rsidRPr="0093738F">
              <w:rPr>
                <w:sz w:val="22"/>
                <w:szCs w:val="22"/>
              </w:rPr>
              <w:t>271938</w:t>
            </w:r>
          </w:p>
        </w:tc>
        <w:tc>
          <w:tcPr>
            <w:tcW w:w="1092" w:type="pct"/>
          </w:tcPr>
          <w:p w:rsidR="007E766B" w:rsidRPr="0093738F" w:rsidRDefault="007E766B" w:rsidP="005A6214">
            <w:pPr>
              <w:pStyle w:val="G4"/>
              <w:rPr>
                <w:sz w:val="22"/>
                <w:szCs w:val="22"/>
              </w:rPr>
            </w:pPr>
            <w:r w:rsidRPr="0093738F">
              <w:rPr>
                <w:sz w:val="22"/>
                <w:szCs w:val="22"/>
              </w:rPr>
              <w:t>545641</w:t>
            </w:r>
          </w:p>
        </w:tc>
      </w:tr>
      <w:tr w:rsidR="007E766B" w:rsidRPr="0093738F" w:rsidTr="00FF6D11">
        <w:trPr>
          <w:trHeight w:val="69"/>
        </w:trPr>
        <w:tc>
          <w:tcPr>
            <w:tcW w:w="2130" w:type="pct"/>
          </w:tcPr>
          <w:p w:rsidR="007E766B" w:rsidRPr="0093738F" w:rsidRDefault="007E766B" w:rsidP="0093738F">
            <w:pPr>
              <w:pStyle w:val="G4"/>
              <w:rPr>
                <w:sz w:val="22"/>
                <w:szCs w:val="22"/>
              </w:rPr>
            </w:pPr>
            <w:r w:rsidRPr="0093738F">
              <w:rPr>
                <w:sz w:val="22"/>
                <w:szCs w:val="22"/>
              </w:rPr>
              <w:t>Предприятия общественного питания, мест</w:t>
            </w:r>
          </w:p>
        </w:tc>
        <w:tc>
          <w:tcPr>
            <w:tcW w:w="815" w:type="pct"/>
          </w:tcPr>
          <w:p w:rsidR="007E766B" w:rsidRPr="0093738F" w:rsidRDefault="007E766B" w:rsidP="005A6214">
            <w:pPr>
              <w:pStyle w:val="G4"/>
              <w:rPr>
                <w:sz w:val="22"/>
                <w:szCs w:val="22"/>
              </w:rPr>
            </w:pPr>
            <w:r w:rsidRPr="0093738F">
              <w:rPr>
                <w:sz w:val="22"/>
                <w:szCs w:val="22"/>
              </w:rPr>
              <w:t>14 380</w:t>
            </w:r>
          </w:p>
        </w:tc>
        <w:tc>
          <w:tcPr>
            <w:tcW w:w="963" w:type="pct"/>
          </w:tcPr>
          <w:p w:rsidR="007E766B" w:rsidRPr="0093738F" w:rsidRDefault="007E766B" w:rsidP="005A6214">
            <w:pPr>
              <w:pStyle w:val="G4"/>
              <w:rPr>
                <w:sz w:val="22"/>
                <w:szCs w:val="22"/>
              </w:rPr>
            </w:pPr>
            <w:r w:rsidRPr="0093738F">
              <w:rPr>
                <w:sz w:val="22"/>
                <w:szCs w:val="22"/>
              </w:rPr>
              <w:t>17400</w:t>
            </w:r>
          </w:p>
        </w:tc>
        <w:tc>
          <w:tcPr>
            <w:tcW w:w="1092" w:type="pct"/>
          </w:tcPr>
          <w:p w:rsidR="007E766B" w:rsidRPr="0093738F" w:rsidRDefault="007E766B" w:rsidP="005A6214">
            <w:pPr>
              <w:pStyle w:val="G4"/>
              <w:rPr>
                <w:sz w:val="22"/>
                <w:szCs w:val="22"/>
              </w:rPr>
            </w:pPr>
            <w:r w:rsidRPr="0093738F">
              <w:rPr>
                <w:sz w:val="22"/>
                <w:szCs w:val="22"/>
              </w:rPr>
              <w:t>-3020</w:t>
            </w:r>
          </w:p>
        </w:tc>
      </w:tr>
      <w:tr w:rsidR="007E766B" w:rsidRPr="0093738F" w:rsidTr="00FF6D11">
        <w:trPr>
          <w:trHeight w:val="69"/>
        </w:trPr>
        <w:tc>
          <w:tcPr>
            <w:tcW w:w="2130" w:type="pct"/>
          </w:tcPr>
          <w:p w:rsidR="007E766B" w:rsidRPr="0093738F" w:rsidRDefault="007E766B" w:rsidP="0093738F">
            <w:pPr>
              <w:pStyle w:val="G4"/>
              <w:rPr>
                <w:sz w:val="22"/>
                <w:szCs w:val="22"/>
              </w:rPr>
            </w:pPr>
            <w:r w:rsidRPr="0093738F">
              <w:rPr>
                <w:sz w:val="22"/>
                <w:szCs w:val="22"/>
              </w:rPr>
              <w:t>Предприятия бытового обслуживания, рабочих мест</w:t>
            </w:r>
          </w:p>
        </w:tc>
        <w:tc>
          <w:tcPr>
            <w:tcW w:w="815" w:type="pct"/>
          </w:tcPr>
          <w:p w:rsidR="007E766B" w:rsidRPr="0093738F" w:rsidRDefault="007E766B" w:rsidP="005A6214">
            <w:pPr>
              <w:pStyle w:val="G4"/>
              <w:rPr>
                <w:sz w:val="22"/>
                <w:szCs w:val="22"/>
              </w:rPr>
            </w:pPr>
            <w:r w:rsidRPr="0093738F">
              <w:rPr>
                <w:sz w:val="22"/>
                <w:szCs w:val="22"/>
              </w:rPr>
              <w:t>2 200</w:t>
            </w:r>
          </w:p>
        </w:tc>
        <w:tc>
          <w:tcPr>
            <w:tcW w:w="963" w:type="pct"/>
          </w:tcPr>
          <w:p w:rsidR="007E766B" w:rsidRPr="0093738F" w:rsidRDefault="007E766B" w:rsidP="005A6214">
            <w:pPr>
              <w:pStyle w:val="G4"/>
              <w:rPr>
                <w:sz w:val="22"/>
                <w:szCs w:val="22"/>
              </w:rPr>
            </w:pPr>
            <w:r w:rsidRPr="0093738F">
              <w:rPr>
                <w:sz w:val="22"/>
                <w:szCs w:val="22"/>
              </w:rPr>
              <w:t>2780</w:t>
            </w:r>
          </w:p>
        </w:tc>
        <w:tc>
          <w:tcPr>
            <w:tcW w:w="1092" w:type="pct"/>
          </w:tcPr>
          <w:p w:rsidR="007E766B" w:rsidRPr="0093738F" w:rsidRDefault="007E766B" w:rsidP="005A6214">
            <w:pPr>
              <w:pStyle w:val="G4"/>
              <w:rPr>
                <w:sz w:val="22"/>
                <w:szCs w:val="22"/>
              </w:rPr>
            </w:pPr>
            <w:r w:rsidRPr="0093738F">
              <w:rPr>
                <w:sz w:val="22"/>
                <w:szCs w:val="22"/>
              </w:rPr>
              <w:t>20</w:t>
            </w:r>
          </w:p>
        </w:tc>
      </w:tr>
      <w:tr w:rsidR="007E766B" w:rsidRPr="0093738F" w:rsidTr="00FF6D11">
        <w:trPr>
          <w:trHeight w:val="69"/>
        </w:trPr>
        <w:tc>
          <w:tcPr>
            <w:tcW w:w="2130" w:type="pct"/>
          </w:tcPr>
          <w:p w:rsidR="007E766B" w:rsidRPr="0093738F" w:rsidRDefault="007E766B" w:rsidP="0093738F">
            <w:pPr>
              <w:pStyle w:val="G4"/>
              <w:rPr>
                <w:sz w:val="22"/>
                <w:szCs w:val="22"/>
              </w:rPr>
            </w:pPr>
            <w:r w:rsidRPr="0093738F">
              <w:rPr>
                <w:sz w:val="22"/>
                <w:szCs w:val="22"/>
              </w:rPr>
              <w:t>Банно-оздоровительные комплексы, мест</w:t>
            </w:r>
          </w:p>
        </w:tc>
        <w:tc>
          <w:tcPr>
            <w:tcW w:w="815" w:type="pct"/>
          </w:tcPr>
          <w:p w:rsidR="007E766B" w:rsidRPr="0093738F" w:rsidRDefault="007E766B" w:rsidP="005A6214">
            <w:pPr>
              <w:pStyle w:val="G4"/>
              <w:rPr>
                <w:sz w:val="22"/>
                <w:szCs w:val="22"/>
              </w:rPr>
            </w:pPr>
            <w:r w:rsidRPr="0093738F">
              <w:rPr>
                <w:sz w:val="22"/>
                <w:szCs w:val="22"/>
              </w:rPr>
              <w:t>290</w:t>
            </w:r>
          </w:p>
        </w:tc>
        <w:tc>
          <w:tcPr>
            <w:tcW w:w="963" w:type="pct"/>
          </w:tcPr>
          <w:p w:rsidR="007E766B" w:rsidRPr="0093738F" w:rsidRDefault="007E766B" w:rsidP="005A6214">
            <w:pPr>
              <w:pStyle w:val="G4"/>
              <w:rPr>
                <w:sz w:val="22"/>
                <w:szCs w:val="22"/>
              </w:rPr>
            </w:pPr>
            <w:r w:rsidRPr="0093738F">
              <w:rPr>
                <w:sz w:val="22"/>
                <w:szCs w:val="22"/>
              </w:rPr>
              <w:t>2180</w:t>
            </w:r>
          </w:p>
        </w:tc>
        <w:tc>
          <w:tcPr>
            <w:tcW w:w="1092" w:type="pct"/>
          </w:tcPr>
          <w:p w:rsidR="007E766B" w:rsidRPr="0093738F" w:rsidRDefault="007E766B" w:rsidP="005A6214">
            <w:pPr>
              <w:pStyle w:val="G4"/>
              <w:rPr>
                <w:sz w:val="22"/>
                <w:szCs w:val="22"/>
              </w:rPr>
            </w:pPr>
            <w:r w:rsidRPr="0093738F">
              <w:rPr>
                <w:sz w:val="22"/>
                <w:szCs w:val="22"/>
              </w:rPr>
              <w:t>-1880</w:t>
            </w:r>
          </w:p>
        </w:tc>
      </w:tr>
      <w:tr w:rsidR="007E766B" w:rsidRPr="0093738F" w:rsidTr="00FF6D11">
        <w:trPr>
          <w:trHeight w:val="69"/>
        </w:trPr>
        <w:tc>
          <w:tcPr>
            <w:tcW w:w="2130" w:type="pct"/>
          </w:tcPr>
          <w:p w:rsidR="007E766B" w:rsidRPr="0093738F" w:rsidRDefault="007E766B" w:rsidP="0093738F">
            <w:pPr>
              <w:pStyle w:val="G4"/>
              <w:rPr>
                <w:sz w:val="22"/>
                <w:szCs w:val="22"/>
              </w:rPr>
            </w:pPr>
            <w:r w:rsidRPr="0093738F">
              <w:rPr>
                <w:sz w:val="22"/>
                <w:szCs w:val="22"/>
              </w:rPr>
              <w:t>Гостиницы, мест</w:t>
            </w:r>
          </w:p>
        </w:tc>
        <w:tc>
          <w:tcPr>
            <w:tcW w:w="815" w:type="pct"/>
          </w:tcPr>
          <w:p w:rsidR="007E766B" w:rsidRPr="0093738F" w:rsidRDefault="007E766B" w:rsidP="005A6214">
            <w:pPr>
              <w:pStyle w:val="G4"/>
              <w:rPr>
                <w:sz w:val="22"/>
                <w:szCs w:val="22"/>
              </w:rPr>
            </w:pPr>
            <w:r w:rsidRPr="0093738F">
              <w:rPr>
                <w:sz w:val="22"/>
                <w:szCs w:val="22"/>
              </w:rPr>
              <w:t>нет данных</w:t>
            </w:r>
          </w:p>
        </w:tc>
        <w:tc>
          <w:tcPr>
            <w:tcW w:w="963" w:type="pct"/>
          </w:tcPr>
          <w:p w:rsidR="007E766B" w:rsidRPr="0093738F" w:rsidRDefault="007E766B" w:rsidP="005A6214">
            <w:pPr>
              <w:pStyle w:val="G4"/>
              <w:rPr>
                <w:sz w:val="22"/>
                <w:szCs w:val="22"/>
              </w:rPr>
            </w:pPr>
            <w:r w:rsidRPr="0093738F">
              <w:rPr>
                <w:sz w:val="22"/>
                <w:szCs w:val="22"/>
              </w:rPr>
              <w:t>2600</w:t>
            </w:r>
          </w:p>
        </w:tc>
        <w:tc>
          <w:tcPr>
            <w:tcW w:w="1092" w:type="pct"/>
          </w:tcPr>
          <w:p w:rsidR="007E766B" w:rsidRPr="0093738F" w:rsidRDefault="007E766B" w:rsidP="005A6214">
            <w:pPr>
              <w:pStyle w:val="G4"/>
              <w:rPr>
                <w:sz w:val="22"/>
                <w:szCs w:val="22"/>
              </w:rPr>
            </w:pPr>
            <w:r w:rsidRPr="0093738F">
              <w:rPr>
                <w:sz w:val="22"/>
                <w:szCs w:val="22"/>
              </w:rPr>
              <w:t>-2600</w:t>
            </w:r>
          </w:p>
        </w:tc>
      </w:tr>
    </w:tbl>
    <w:p w:rsidR="007E766B" w:rsidRPr="00DE04B1" w:rsidRDefault="007E766B" w:rsidP="007E766B">
      <w:pPr>
        <w:pStyle w:val="G1"/>
        <w:rPr>
          <w:rFonts w:asciiTheme="minorHAnsi" w:hAnsiTheme="minorHAnsi"/>
        </w:rPr>
      </w:pPr>
      <w:r w:rsidRPr="00DE04B1">
        <w:rPr>
          <w:rFonts w:asciiTheme="minorHAnsi" w:hAnsiTheme="minorHAnsi"/>
        </w:rPr>
        <w:t>В городе полностью покрыта потребность населения в объектах торговли, так, показатель обеспеченности составил 3160 кв.м общей площади на 1 тыс. человек, что выше нормативного показателя более, чем в 6 раз.</w:t>
      </w:r>
    </w:p>
    <w:p w:rsidR="007E766B" w:rsidRPr="00DE04B1" w:rsidRDefault="007E766B" w:rsidP="007E766B">
      <w:pPr>
        <w:pStyle w:val="G1"/>
        <w:rPr>
          <w:rFonts w:asciiTheme="minorHAnsi" w:hAnsiTheme="minorHAnsi"/>
        </w:rPr>
      </w:pPr>
      <w:r w:rsidRPr="00DE04B1">
        <w:rPr>
          <w:rFonts w:asciiTheme="minorHAnsi" w:hAnsiTheme="minorHAnsi"/>
        </w:rPr>
        <w:t>Потребность в предприятиях общественного питания также выше нормативного значения: 56 мест на 1 тыс. человек при нормативном показателе 40 мест на 1 тыс. человек.</w:t>
      </w:r>
    </w:p>
    <w:p w:rsidR="007E766B" w:rsidRPr="00DE04B1" w:rsidRDefault="007E766B" w:rsidP="007E766B">
      <w:pPr>
        <w:pStyle w:val="G1"/>
        <w:rPr>
          <w:rFonts w:asciiTheme="minorHAnsi" w:hAnsiTheme="minorHAnsi"/>
        </w:rPr>
      </w:pPr>
      <w:r w:rsidRPr="00DE04B1">
        <w:rPr>
          <w:rFonts w:asciiTheme="minorHAnsi" w:hAnsiTheme="minorHAnsi"/>
        </w:rPr>
        <w:lastRenderedPageBreak/>
        <w:t>Потребность  в предприятиях бытового обслуживания составила 9 рабочих мест на 1 тыс. человек при нормативном показателе 5 рабочих мест на 1 тыс. человек.</w:t>
      </w:r>
    </w:p>
    <w:p w:rsidR="007E766B" w:rsidRPr="00DE04B1" w:rsidRDefault="007E766B" w:rsidP="007E766B">
      <w:pPr>
        <w:pStyle w:val="G1"/>
        <w:rPr>
          <w:rFonts w:asciiTheme="minorHAnsi" w:hAnsiTheme="minorHAnsi"/>
        </w:rPr>
      </w:pPr>
      <w:r w:rsidRPr="00DE04B1">
        <w:rPr>
          <w:rFonts w:asciiTheme="minorHAnsi" w:hAnsiTheme="minorHAnsi"/>
        </w:rPr>
        <w:t>Необходимо отметить, что в городе наблюдается дефицит в банно-оздоровительных комплексах. На начало 2015 года дефицит составил 1000 мест. Обеспеченность населения в банно-оздоровительных комплексах составила 22%.</w:t>
      </w:r>
    </w:p>
    <w:p w:rsidR="007E766B" w:rsidRPr="00DE04B1" w:rsidRDefault="007E766B" w:rsidP="007E766B">
      <w:pPr>
        <w:pStyle w:val="G1"/>
        <w:rPr>
          <w:rFonts w:asciiTheme="minorHAnsi" w:hAnsiTheme="minorHAnsi"/>
        </w:rPr>
      </w:pPr>
      <w:r w:rsidRPr="00DE04B1">
        <w:rPr>
          <w:rFonts w:asciiTheme="minorHAnsi" w:hAnsiTheme="minorHAnsi"/>
        </w:rPr>
        <w:t>В результате проведенной оценки социальной сферы можно сделать вывод о дефиците следующих объектов:</w:t>
      </w:r>
    </w:p>
    <w:p w:rsidR="007E766B" w:rsidRPr="00DE04B1" w:rsidRDefault="007E766B" w:rsidP="00DB2FA5">
      <w:pPr>
        <w:pStyle w:val="G"/>
        <w:ind w:left="0" w:firstLine="680"/>
        <w:rPr>
          <w:rFonts w:asciiTheme="minorHAnsi" w:hAnsiTheme="minorHAnsi"/>
        </w:rPr>
      </w:pPr>
      <w:r w:rsidRPr="00DE04B1">
        <w:rPr>
          <w:rFonts w:asciiTheme="minorHAnsi" w:hAnsiTheme="minorHAnsi"/>
        </w:rPr>
        <w:t>дошкольных образовательных учреждений;</w:t>
      </w:r>
    </w:p>
    <w:p w:rsidR="007E766B" w:rsidRPr="00DE04B1" w:rsidRDefault="007E766B" w:rsidP="00DB2FA5">
      <w:pPr>
        <w:pStyle w:val="G"/>
        <w:ind w:left="0" w:firstLine="680"/>
        <w:rPr>
          <w:rFonts w:asciiTheme="minorHAnsi" w:hAnsiTheme="minorHAnsi"/>
        </w:rPr>
      </w:pPr>
      <w:r w:rsidRPr="00DE04B1">
        <w:rPr>
          <w:rFonts w:asciiTheme="minorHAnsi" w:hAnsiTheme="minorHAnsi"/>
        </w:rPr>
        <w:t>общеобразовательных учреждений;</w:t>
      </w:r>
    </w:p>
    <w:p w:rsidR="007E766B" w:rsidRPr="00DE04B1" w:rsidRDefault="007E766B" w:rsidP="00DB2FA5">
      <w:pPr>
        <w:pStyle w:val="G"/>
        <w:ind w:left="0" w:firstLine="680"/>
        <w:rPr>
          <w:rFonts w:asciiTheme="minorHAnsi" w:hAnsiTheme="minorHAnsi"/>
        </w:rPr>
      </w:pPr>
      <w:r w:rsidRPr="00DE04B1">
        <w:rPr>
          <w:rFonts w:asciiTheme="minorHAnsi" w:hAnsiTheme="minorHAnsi"/>
        </w:rPr>
        <w:t>амбулаторно-поликлинических учреждений;</w:t>
      </w:r>
    </w:p>
    <w:p w:rsidR="007E766B" w:rsidRPr="00DE04B1" w:rsidRDefault="007E766B" w:rsidP="00DB2FA5">
      <w:pPr>
        <w:pStyle w:val="G"/>
        <w:ind w:left="0" w:firstLine="680"/>
        <w:rPr>
          <w:rFonts w:asciiTheme="minorHAnsi" w:hAnsiTheme="minorHAnsi"/>
        </w:rPr>
      </w:pPr>
      <w:r w:rsidRPr="00DE04B1">
        <w:rPr>
          <w:rFonts w:asciiTheme="minorHAnsi" w:hAnsiTheme="minorHAnsi"/>
        </w:rPr>
        <w:t>стационаров;</w:t>
      </w:r>
    </w:p>
    <w:p w:rsidR="007E766B" w:rsidRPr="00DE04B1" w:rsidRDefault="007E766B" w:rsidP="00DB2FA5">
      <w:pPr>
        <w:pStyle w:val="G"/>
        <w:ind w:left="0" w:firstLine="680"/>
        <w:rPr>
          <w:rFonts w:asciiTheme="minorHAnsi" w:hAnsiTheme="minorHAnsi"/>
        </w:rPr>
      </w:pPr>
      <w:r w:rsidRPr="00DE04B1">
        <w:rPr>
          <w:rFonts w:asciiTheme="minorHAnsi" w:hAnsiTheme="minorHAnsi"/>
        </w:rPr>
        <w:t>территорий плоскостных сооружений;</w:t>
      </w:r>
    </w:p>
    <w:p w:rsidR="007E766B" w:rsidRPr="00DE04B1" w:rsidRDefault="007E766B" w:rsidP="00DB2FA5">
      <w:pPr>
        <w:pStyle w:val="G"/>
        <w:ind w:left="0" w:firstLine="680"/>
        <w:rPr>
          <w:rFonts w:asciiTheme="minorHAnsi" w:hAnsiTheme="minorHAnsi"/>
        </w:rPr>
      </w:pPr>
      <w:r w:rsidRPr="00DE04B1">
        <w:rPr>
          <w:rFonts w:asciiTheme="minorHAnsi" w:hAnsiTheme="minorHAnsi"/>
        </w:rPr>
        <w:t>спортивных залов;</w:t>
      </w:r>
    </w:p>
    <w:p w:rsidR="007E766B" w:rsidRPr="00DE04B1" w:rsidRDefault="007E766B" w:rsidP="00DB2FA5">
      <w:pPr>
        <w:pStyle w:val="G"/>
        <w:ind w:left="0" w:firstLine="680"/>
        <w:rPr>
          <w:rFonts w:asciiTheme="minorHAnsi" w:hAnsiTheme="minorHAnsi"/>
        </w:rPr>
      </w:pPr>
      <w:r w:rsidRPr="00DE04B1">
        <w:rPr>
          <w:rFonts w:asciiTheme="minorHAnsi" w:hAnsiTheme="minorHAnsi"/>
        </w:rPr>
        <w:t>бассейнов;</w:t>
      </w:r>
    </w:p>
    <w:p w:rsidR="007E766B" w:rsidRPr="00DE04B1" w:rsidRDefault="007E766B" w:rsidP="00DB2FA5">
      <w:pPr>
        <w:pStyle w:val="G"/>
        <w:ind w:left="0" w:firstLine="680"/>
        <w:rPr>
          <w:rFonts w:asciiTheme="minorHAnsi" w:hAnsiTheme="minorHAnsi"/>
        </w:rPr>
      </w:pPr>
      <w:r w:rsidRPr="00DE04B1">
        <w:rPr>
          <w:rFonts w:asciiTheme="minorHAnsi" w:hAnsiTheme="minorHAnsi"/>
        </w:rPr>
        <w:t>банно-оздоровительных комплексов.</w:t>
      </w:r>
    </w:p>
    <w:p w:rsidR="00FE2D3F" w:rsidRPr="007E766B" w:rsidRDefault="008B1D35" w:rsidP="00AD70C2">
      <w:pPr>
        <w:pStyle w:val="3"/>
        <w:numPr>
          <w:ilvl w:val="2"/>
          <w:numId w:val="11"/>
        </w:numPr>
      </w:pPr>
      <w:bookmarkStart w:id="30" w:name="_Toc441739916"/>
      <w:r w:rsidRPr="007E766B">
        <w:t>Административно-деловые и коммунально-хозяйственные предприятия, объекты пожарной безопасности</w:t>
      </w:r>
      <w:bookmarkEnd w:id="30"/>
    </w:p>
    <w:p w:rsidR="008B1D35" w:rsidRPr="007E766B" w:rsidRDefault="008B1D35" w:rsidP="007408CB">
      <w:pPr>
        <w:pStyle w:val="G1"/>
        <w:rPr>
          <w:rFonts w:asciiTheme="minorHAnsi" w:hAnsiTheme="minorHAnsi"/>
        </w:rPr>
      </w:pPr>
      <w:r w:rsidRPr="007E766B">
        <w:rPr>
          <w:rFonts w:asciiTheme="minorHAnsi" w:hAnsiTheme="minorHAnsi"/>
        </w:rPr>
        <w:t>На территории города из объектов административно-делового назначения расположены бизнес-центры, офисные и деловые центры, административные здания</w:t>
      </w:r>
      <w:r w:rsidR="007E766B">
        <w:rPr>
          <w:rFonts w:asciiTheme="minorHAnsi" w:hAnsiTheme="minorHAnsi"/>
        </w:rPr>
        <w:t xml:space="preserve">, учреждения органов управления, в том числе здания Курской областной думы, Администрации, Курского городского собрания, Администраций округов города Курса, </w:t>
      </w:r>
      <w:r w:rsidR="007E766B" w:rsidRPr="007E766B">
        <w:rPr>
          <w:rFonts w:asciiTheme="minorHAnsi" w:hAnsiTheme="minorHAnsi"/>
        </w:rPr>
        <w:t>Администрации Курского района.</w:t>
      </w:r>
    </w:p>
    <w:p w:rsidR="008B1D35" w:rsidRPr="007E766B" w:rsidRDefault="008B1D35" w:rsidP="007408CB">
      <w:pPr>
        <w:pStyle w:val="G1"/>
        <w:rPr>
          <w:rFonts w:asciiTheme="minorHAnsi" w:hAnsiTheme="minorHAnsi"/>
        </w:rPr>
      </w:pPr>
      <w:r w:rsidRPr="007E766B">
        <w:rPr>
          <w:rFonts w:asciiTheme="minorHAnsi" w:hAnsiTheme="minorHAnsi"/>
        </w:rPr>
        <w:t>Также в городе действуют отделения связи, пожарные депо, жилищно-эксплуатационные организации.</w:t>
      </w:r>
    </w:p>
    <w:p w:rsidR="008B1D35" w:rsidRPr="007E766B" w:rsidRDefault="008B1D35" w:rsidP="007408CB">
      <w:pPr>
        <w:pStyle w:val="G1"/>
        <w:rPr>
          <w:rFonts w:asciiTheme="minorHAnsi" w:hAnsiTheme="minorHAnsi"/>
        </w:rPr>
      </w:pPr>
      <w:r w:rsidRPr="007E766B">
        <w:rPr>
          <w:rFonts w:asciiTheme="minorHAnsi" w:hAnsiTheme="minorHAnsi"/>
        </w:rPr>
        <w:t>С целью повышения уровня обслуживания населения объектами соцкультбыта, инвестиционной привлекательности территории проектом предусмотрено размещение объектов социальной сферы, обеспечивающих нормативную потребность населения, проживающего на территории в границах населенного пункта.</w:t>
      </w:r>
    </w:p>
    <w:p w:rsidR="00F23426" w:rsidRPr="00DE04B1" w:rsidRDefault="00F23426" w:rsidP="00F23426">
      <w:pPr>
        <w:pStyle w:val="G1"/>
        <w:rPr>
          <w:rFonts w:asciiTheme="minorHAnsi" w:hAnsiTheme="minorHAnsi"/>
        </w:rPr>
      </w:pPr>
      <w:bookmarkStart w:id="31" w:name="_Toc332873255"/>
      <w:bookmarkStart w:id="32" w:name="_Toc373762927"/>
      <w:bookmarkStart w:id="33" w:name="_Toc332873256"/>
      <w:bookmarkEnd w:id="29"/>
      <w:r w:rsidRPr="00DE04B1">
        <w:rPr>
          <w:rFonts w:asciiTheme="minorHAnsi" w:hAnsiTheme="minorHAnsi"/>
        </w:rPr>
        <w:t>Производственная сфера оказывает существенное влияние на состояние социально-экономической ситуации и во многом определяет перспективы и направления дальнейшего развития экономики города.</w:t>
      </w:r>
    </w:p>
    <w:p w:rsidR="00F23426" w:rsidRPr="00DE04B1" w:rsidRDefault="00F23426" w:rsidP="00F23426">
      <w:pPr>
        <w:pStyle w:val="G1"/>
        <w:rPr>
          <w:rFonts w:asciiTheme="minorHAnsi" w:hAnsiTheme="minorHAnsi"/>
        </w:rPr>
      </w:pPr>
      <w:r w:rsidRPr="00DE04B1">
        <w:rPr>
          <w:rFonts w:asciiTheme="minorHAnsi" w:hAnsiTheme="minorHAnsi"/>
        </w:rPr>
        <w:t>Город Курск располагает существенным производственным потенциалом. На долю областного центра приходится более 35% объемов промышленного производства Курской области. В городе работают более 300 крупных и средних промышленных предприятий, численность работающих в них составляют около 39 тыс. человек (24,5% от числа занятых в экономике города).</w:t>
      </w:r>
    </w:p>
    <w:p w:rsidR="00F23426" w:rsidRPr="00DE04B1" w:rsidRDefault="00F23426" w:rsidP="00F23426">
      <w:pPr>
        <w:pStyle w:val="G1"/>
        <w:rPr>
          <w:rFonts w:asciiTheme="minorHAnsi" w:hAnsiTheme="minorHAnsi"/>
        </w:rPr>
      </w:pPr>
      <w:r w:rsidRPr="00DE04B1">
        <w:rPr>
          <w:rFonts w:asciiTheme="minorHAnsi" w:hAnsiTheme="minorHAnsi"/>
        </w:rPr>
        <w:t>Промышленный комплекс города представлен двумя основными видами производства; производство и распределение электроэнергии, газа и воды.</w:t>
      </w:r>
    </w:p>
    <w:p w:rsidR="00F23426" w:rsidRPr="00DE04B1" w:rsidRDefault="00F23426" w:rsidP="00F23426">
      <w:pPr>
        <w:pStyle w:val="ae"/>
        <w:jc w:val="left"/>
      </w:pPr>
      <w:r w:rsidRPr="00DE04B1">
        <w:t xml:space="preserve">Таблица </w:t>
      </w:r>
      <w:r w:rsidR="007E42BE">
        <w:fldChar w:fldCharType="begin"/>
      </w:r>
      <w:r w:rsidR="001B0CCE">
        <w:instrText xml:space="preserve"> SEQ Таблица \* ARABIC </w:instrText>
      </w:r>
      <w:r w:rsidR="007E42BE">
        <w:fldChar w:fldCharType="separate"/>
      </w:r>
      <w:r w:rsidR="0067678C">
        <w:rPr>
          <w:noProof/>
        </w:rPr>
        <w:t>3</w:t>
      </w:r>
      <w:r w:rsidR="007E42BE">
        <w:rPr>
          <w:noProof/>
        </w:rPr>
        <w:fldChar w:fldCharType="end"/>
      </w:r>
      <w:r w:rsidRPr="00DE04B1">
        <w:t xml:space="preserve"> Индексы промышленного производства по основным видам экономической деятельности по городу Курску за 2013-2014 годы (в % к предыдущему году)</w:t>
      </w:r>
    </w:p>
    <w:tbl>
      <w:tblPr>
        <w:tblStyle w:val="afd"/>
        <w:tblW w:w="5000" w:type="pct"/>
        <w:tblLook w:val="04A0" w:firstRow="1" w:lastRow="0" w:firstColumn="1" w:lastColumn="0" w:noHBand="0" w:noVBand="1"/>
      </w:tblPr>
      <w:tblGrid>
        <w:gridCol w:w="7568"/>
        <w:gridCol w:w="986"/>
        <w:gridCol w:w="1016"/>
      </w:tblGrid>
      <w:tr w:rsidR="00F23426" w:rsidRPr="00AA1AD9" w:rsidTr="007F5ACC">
        <w:trPr>
          <w:tblHeader/>
        </w:trPr>
        <w:tc>
          <w:tcPr>
            <w:tcW w:w="3954" w:type="pct"/>
          </w:tcPr>
          <w:p w:rsidR="00F23426" w:rsidRPr="00AA1AD9" w:rsidRDefault="00F23426" w:rsidP="007F5ACC">
            <w:pPr>
              <w:pStyle w:val="G4"/>
              <w:rPr>
                <w:b/>
                <w:sz w:val="22"/>
                <w:szCs w:val="22"/>
              </w:rPr>
            </w:pPr>
            <w:r w:rsidRPr="00AA1AD9">
              <w:rPr>
                <w:b/>
                <w:sz w:val="22"/>
                <w:szCs w:val="22"/>
              </w:rPr>
              <w:lastRenderedPageBreak/>
              <w:t>Виды экономической деятельности</w:t>
            </w:r>
          </w:p>
        </w:tc>
        <w:tc>
          <w:tcPr>
            <w:tcW w:w="515" w:type="pct"/>
          </w:tcPr>
          <w:p w:rsidR="00F23426" w:rsidRPr="00AA1AD9" w:rsidRDefault="00F23426" w:rsidP="007F5ACC">
            <w:pPr>
              <w:pStyle w:val="G4"/>
              <w:rPr>
                <w:b/>
                <w:sz w:val="22"/>
                <w:szCs w:val="22"/>
              </w:rPr>
            </w:pPr>
            <w:r w:rsidRPr="00AA1AD9">
              <w:rPr>
                <w:b/>
                <w:sz w:val="22"/>
                <w:szCs w:val="22"/>
              </w:rPr>
              <w:t>2013 г.</w:t>
            </w:r>
          </w:p>
        </w:tc>
        <w:tc>
          <w:tcPr>
            <w:tcW w:w="531" w:type="pct"/>
          </w:tcPr>
          <w:p w:rsidR="00F23426" w:rsidRPr="00AA1AD9" w:rsidRDefault="00F23426" w:rsidP="007F5ACC">
            <w:pPr>
              <w:pStyle w:val="G4"/>
              <w:rPr>
                <w:b/>
                <w:sz w:val="22"/>
                <w:szCs w:val="22"/>
              </w:rPr>
            </w:pPr>
            <w:r w:rsidRPr="00AA1AD9">
              <w:rPr>
                <w:b/>
                <w:sz w:val="22"/>
                <w:szCs w:val="22"/>
              </w:rPr>
              <w:t>2014 г.</w:t>
            </w:r>
          </w:p>
        </w:tc>
      </w:tr>
      <w:tr w:rsidR="00F23426" w:rsidRPr="00AA1AD9" w:rsidTr="007F5ACC">
        <w:tc>
          <w:tcPr>
            <w:tcW w:w="3954" w:type="pct"/>
          </w:tcPr>
          <w:p w:rsidR="00F23426" w:rsidRPr="00AA1AD9" w:rsidRDefault="00F23426" w:rsidP="007F5ACC">
            <w:pPr>
              <w:pStyle w:val="G4"/>
              <w:jc w:val="left"/>
              <w:rPr>
                <w:sz w:val="22"/>
                <w:szCs w:val="22"/>
              </w:rPr>
            </w:pPr>
            <w:r w:rsidRPr="00AA1AD9">
              <w:rPr>
                <w:sz w:val="22"/>
                <w:szCs w:val="22"/>
              </w:rPr>
              <w:t>Промышленность, всего</w:t>
            </w:r>
          </w:p>
        </w:tc>
        <w:tc>
          <w:tcPr>
            <w:tcW w:w="515" w:type="pct"/>
          </w:tcPr>
          <w:p w:rsidR="00F23426" w:rsidRPr="00AA1AD9" w:rsidRDefault="00F23426" w:rsidP="007F5ACC">
            <w:pPr>
              <w:pStyle w:val="G4"/>
              <w:rPr>
                <w:sz w:val="22"/>
                <w:szCs w:val="22"/>
              </w:rPr>
            </w:pPr>
            <w:r w:rsidRPr="00AA1AD9">
              <w:rPr>
                <w:sz w:val="22"/>
                <w:szCs w:val="22"/>
              </w:rPr>
              <w:t>103,2</w:t>
            </w:r>
          </w:p>
        </w:tc>
        <w:tc>
          <w:tcPr>
            <w:tcW w:w="531" w:type="pct"/>
          </w:tcPr>
          <w:p w:rsidR="00F23426" w:rsidRPr="00AA1AD9" w:rsidRDefault="00F23426" w:rsidP="007F5ACC">
            <w:pPr>
              <w:pStyle w:val="G4"/>
              <w:rPr>
                <w:sz w:val="22"/>
                <w:szCs w:val="22"/>
              </w:rPr>
            </w:pPr>
            <w:r w:rsidRPr="00AA1AD9">
              <w:rPr>
                <w:sz w:val="22"/>
                <w:szCs w:val="22"/>
              </w:rPr>
              <w:t>92,8</w:t>
            </w:r>
          </w:p>
        </w:tc>
      </w:tr>
      <w:tr w:rsidR="00F23426" w:rsidRPr="00AA1AD9" w:rsidTr="007F5ACC">
        <w:tc>
          <w:tcPr>
            <w:tcW w:w="3954" w:type="pct"/>
          </w:tcPr>
          <w:p w:rsidR="00F23426" w:rsidRPr="00AA1AD9" w:rsidRDefault="00F23426" w:rsidP="007F5ACC">
            <w:pPr>
              <w:pStyle w:val="G4"/>
              <w:jc w:val="left"/>
              <w:rPr>
                <w:sz w:val="22"/>
                <w:szCs w:val="22"/>
              </w:rPr>
            </w:pPr>
            <w:r w:rsidRPr="00AA1AD9">
              <w:rPr>
                <w:sz w:val="22"/>
                <w:szCs w:val="22"/>
              </w:rPr>
              <w:t>в том числе:</w:t>
            </w:r>
          </w:p>
        </w:tc>
        <w:tc>
          <w:tcPr>
            <w:tcW w:w="515" w:type="pct"/>
          </w:tcPr>
          <w:p w:rsidR="00F23426" w:rsidRPr="00AA1AD9" w:rsidRDefault="00F23426" w:rsidP="007F5ACC">
            <w:pPr>
              <w:pStyle w:val="G4"/>
              <w:rPr>
                <w:sz w:val="22"/>
                <w:szCs w:val="22"/>
              </w:rPr>
            </w:pPr>
          </w:p>
        </w:tc>
        <w:tc>
          <w:tcPr>
            <w:tcW w:w="531" w:type="pct"/>
          </w:tcPr>
          <w:p w:rsidR="00F23426" w:rsidRPr="00AA1AD9" w:rsidRDefault="00F23426" w:rsidP="007F5ACC">
            <w:pPr>
              <w:pStyle w:val="G4"/>
              <w:rPr>
                <w:sz w:val="22"/>
                <w:szCs w:val="22"/>
              </w:rPr>
            </w:pPr>
          </w:p>
        </w:tc>
      </w:tr>
      <w:tr w:rsidR="00F23426" w:rsidRPr="00AA1AD9" w:rsidTr="007F5ACC">
        <w:tc>
          <w:tcPr>
            <w:tcW w:w="3954" w:type="pct"/>
          </w:tcPr>
          <w:p w:rsidR="00F23426" w:rsidRPr="00AA1AD9" w:rsidRDefault="007F5ACC" w:rsidP="007F5ACC">
            <w:pPr>
              <w:pStyle w:val="G4"/>
              <w:jc w:val="left"/>
              <w:rPr>
                <w:sz w:val="22"/>
                <w:szCs w:val="22"/>
              </w:rPr>
            </w:pPr>
            <w:r w:rsidRPr="00AA1AD9">
              <w:rPr>
                <w:sz w:val="22"/>
                <w:szCs w:val="22"/>
              </w:rPr>
              <w:t xml:space="preserve">  - </w:t>
            </w:r>
            <w:r w:rsidR="00F23426" w:rsidRPr="00AA1AD9">
              <w:rPr>
                <w:sz w:val="22"/>
                <w:szCs w:val="22"/>
              </w:rPr>
              <w:t>обрабатывающие производства, в том числе</w:t>
            </w:r>
          </w:p>
        </w:tc>
        <w:tc>
          <w:tcPr>
            <w:tcW w:w="515" w:type="pct"/>
          </w:tcPr>
          <w:p w:rsidR="00F23426" w:rsidRPr="00AA1AD9" w:rsidRDefault="00F23426" w:rsidP="007F5ACC">
            <w:pPr>
              <w:pStyle w:val="G4"/>
              <w:rPr>
                <w:sz w:val="22"/>
                <w:szCs w:val="22"/>
              </w:rPr>
            </w:pPr>
            <w:r w:rsidRPr="00AA1AD9">
              <w:rPr>
                <w:sz w:val="22"/>
                <w:szCs w:val="22"/>
              </w:rPr>
              <w:t>104,0</w:t>
            </w:r>
          </w:p>
        </w:tc>
        <w:tc>
          <w:tcPr>
            <w:tcW w:w="531" w:type="pct"/>
          </w:tcPr>
          <w:p w:rsidR="00F23426" w:rsidRPr="00AA1AD9" w:rsidRDefault="00F23426" w:rsidP="007F5ACC">
            <w:pPr>
              <w:pStyle w:val="G4"/>
              <w:rPr>
                <w:sz w:val="22"/>
                <w:szCs w:val="22"/>
              </w:rPr>
            </w:pPr>
            <w:r w:rsidRPr="00AA1AD9">
              <w:rPr>
                <w:sz w:val="22"/>
                <w:szCs w:val="22"/>
              </w:rPr>
              <w:t>93,0</w:t>
            </w:r>
          </w:p>
        </w:tc>
      </w:tr>
      <w:tr w:rsidR="00F23426" w:rsidRPr="00AA1AD9" w:rsidTr="007F5ACC">
        <w:tc>
          <w:tcPr>
            <w:tcW w:w="3954" w:type="pct"/>
          </w:tcPr>
          <w:p w:rsidR="00F23426" w:rsidRPr="00AA1AD9" w:rsidRDefault="007F5ACC" w:rsidP="007F5ACC">
            <w:pPr>
              <w:pStyle w:val="G4"/>
              <w:jc w:val="left"/>
              <w:rPr>
                <w:sz w:val="22"/>
                <w:szCs w:val="22"/>
              </w:rPr>
            </w:pPr>
            <w:r w:rsidRPr="00AA1AD9">
              <w:rPr>
                <w:sz w:val="22"/>
                <w:szCs w:val="22"/>
              </w:rPr>
              <w:t xml:space="preserve">  - </w:t>
            </w:r>
            <w:r w:rsidR="00F23426" w:rsidRPr="00AA1AD9">
              <w:rPr>
                <w:sz w:val="22"/>
                <w:szCs w:val="22"/>
              </w:rPr>
              <w:t>производство пищевых продуктов, включая напитки</w:t>
            </w:r>
          </w:p>
        </w:tc>
        <w:tc>
          <w:tcPr>
            <w:tcW w:w="515" w:type="pct"/>
          </w:tcPr>
          <w:p w:rsidR="00F23426" w:rsidRPr="00AA1AD9" w:rsidRDefault="00F23426" w:rsidP="007F5ACC">
            <w:pPr>
              <w:pStyle w:val="G4"/>
              <w:rPr>
                <w:sz w:val="22"/>
                <w:szCs w:val="22"/>
              </w:rPr>
            </w:pPr>
            <w:r w:rsidRPr="00AA1AD9">
              <w:rPr>
                <w:sz w:val="22"/>
                <w:szCs w:val="22"/>
              </w:rPr>
              <w:t>104,0</w:t>
            </w:r>
          </w:p>
        </w:tc>
        <w:tc>
          <w:tcPr>
            <w:tcW w:w="531" w:type="pct"/>
          </w:tcPr>
          <w:p w:rsidR="00F23426" w:rsidRPr="00AA1AD9" w:rsidRDefault="00F23426" w:rsidP="007F5ACC">
            <w:pPr>
              <w:pStyle w:val="G4"/>
              <w:rPr>
                <w:sz w:val="22"/>
                <w:szCs w:val="22"/>
              </w:rPr>
            </w:pPr>
            <w:r w:rsidRPr="00AA1AD9">
              <w:rPr>
                <w:sz w:val="22"/>
                <w:szCs w:val="22"/>
              </w:rPr>
              <w:t>97,1</w:t>
            </w:r>
          </w:p>
        </w:tc>
      </w:tr>
      <w:tr w:rsidR="00F23426" w:rsidRPr="00AA1AD9" w:rsidTr="007F5ACC">
        <w:tc>
          <w:tcPr>
            <w:tcW w:w="3954" w:type="pct"/>
          </w:tcPr>
          <w:p w:rsidR="00F23426" w:rsidRPr="00AA1AD9" w:rsidRDefault="007F5ACC" w:rsidP="007F5ACC">
            <w:pPr>
              <w:pStyle w:val="G4"/>
              <w:jc w:val="left"/>
              <w:rPr>
                <w:sz w:val="22"/>
                <w:szCs w:val="22"/>
              </w:rPr>
            </w:pPr>
            <w:r w:rsidRPr="00AA1AD9">
              <w:rPr>
                <w:sz w:val="22"/>
                <w:szCs w:val="22"/>
              </w:rPr>
              <w:t xml:space="preserve">  - </w:t>
            </w:r>
            <w:r w:rsidR="00F23426" w:rsidRPr="00AA1AD9">
              <w:rPr>
                <w:sz w:val="22"/>
                <w:szCs w:val="22"/>
              </w:rPr>
              <w:t>текстильное и швейное производство</w:t>
            </w:r>
          </w:p>
        </w:tc>
        <w:tc>
          <w:tcPr>
            <w:tcW w:w="515" w:type="pct"/>
          </w:tcPr>
          <w:p w:rsidR="00F23426" w:rsidRPr="00AA1AD9" w:rsidRDefault="00F23426" w:rsidP="007F5ACC">
            <w:pPr>
              <w:pStyle w:val="G4"/>
              <w:rPr>
                <w:sz w:val="22"/>
                <w:szCs w:val="22"/>
              </w:rPr>
            </w:pPr>
            <w:r w:rsidRPr="00AA1AD9">
              <w:rPr>
                <w:sz w:val="22"/>
                <w:szCs w:val="22"/>
              </w:rPr>
              <w:t>103,0</w:t>
            </w:r>
          </w:p>
        </w:tc>
        <w:tc>
          <w:tcPr>
            <w:tcW w:w="531" w:type="pct"/>
          </w:tcPr>
          <w:p w:rsidR="00F23426" w:rsidRPr="00AA1AD9" w:rsidRDefault="00F23426" w:rsidP="007F5ACC">
            <w:pPr>
              <w:pStyle w:val="G4"/>
              <w:rPr>
                <w:sz w:val="22"/>
                <w:szCs w:val="22"/>
              </w:rPr>
            </w:pPr>
            <w:r w:rsidRPr="00AA1AD9">
              <w:rPr>
                <w:sz w:val="22"/>
                <w:szCs w:val="22"/>
              </w:rPr>
              <w:t>91,4</w:t>
            </w:r>
          </w:p>
        </w:tc>
      </w:tr>
      <w:tr w:rsidR="00F23426" w:rsidRPr="00AA1AD9" w:rsidTr="007F5ACC">
        <w:tc>
          <w:tcPr>
            <w:tcW w:w="3954" w:type="pct"/>
          </w:tcPr>
          <w:p w:rsidR="00F23426" w:rsidRPr="00AA1AD9" w:rsidRDefault="007F5ACC" w:rsidP="007F5ACC">
            <w:pPr>
              <w:pStyle w:val="G4"/>
              <w:jc w:val="left"/>
              <w:rPr>
                <w:sz w:val="22"/>
                <w:szCs w:val="22"/>
              </w:rPr>
            </w:pPr>
            <w:r w:rsidRPr="00AA1AD9">
              <w:rPr>
                <w:sz w:val="22"/>
                <w:szCs w:val="22"/>
              </w:rPr>
              <w:t xml:space="preserve">  - </w:t>
            </w:r>
            <w:r w:rsidR="00F23426" w:rsidRPr="00AA1AD9">
              <w:rPr>
                <w:sz w:val="22"/>
                <w:szCs w:val="22"/>
              </w:rPr>
              <w:t>производство кожи, изделий из кожи и производство обуви</w:t>
            </w:r>
          </w:p>
        </w:tc>
        <w:tc>
          <w:tcPr>
            <w:tcW w:w="515" w:type="pct"/>
          </w:tcPr>
          <w:p w:rsidR="00F23426" w:rsidRPr="00AA1AD9" w:rsidRDefault="00F23426" w:rsidP="007F5ACC">
            <w:pPr>
              <w:pStyle w:val="G4"/>
              <w:rPr>
                <w:sz w:val="22"/>
                <w:szCs w:val="22"/>
              </w:rPr>
            </w:pPr>
            <w:r w:rsidRPr="00AA1AD9">
              <w:rPr>
                <w:sz w:val="22"/>
                <w:szCs w:val="22"/>
              </w:rPr>
              <w:t>93,0</w:t>
            </w:r>
          </w:p>
        </w:tc>
        <w:tc>
          <w:tcPr>
            <w:tcW w:w="531" w:type="pct"/>
          </w:tcPr>
          <w:p w:rsidR="00F23426" w:rsidRPr="00AA1AD9" w:rsidRDefault="00F23426" w:rsidP="007F5ACC">
            <w:pPr>
              <w:pStyle w:val="G4"/>
              <w:rPr>
                <w:sz w:val="22"/>
                <w:szCs w:val="22"/>
              </w:rPr>
            </w:pPr>
            <w:r w:rsidRPr="00AA1AD9">
              <w:rPr>
                <w:sz w:val="22"/>
                <w:szCs w:val="22"/>
              </w:rPr>
              <w:t>79,4</w:t>
            </w:r>
          </w:p>
        </w:tc>
      </w:tr>
      <w:tr w:rsidR="00F23426" w:rsidRPr="00AA1AD9" w:rsidTr="007F5ACC">
        <w:tc>
          <w:tcPr>
            <w:tcW w:w="3954" w:type="pct"/>
          </w:tcPr>
          <w:p w:rsidR="00F23426" w:rsidRPr="00AA1AD9" w:rsidRDefault="007F5ACC" w:rsidP="007F5ACC">
            <w:pPr>
              <w:pStyle w:val="G4"/>
              <w:jc w:val="left"/>
              <w:rPr>
                <w:sz w:val="22"/>
                <w:szCs w:val="22"/>
              </w:rPr>
            </w:pPr>
            <w:r w:rsidRPr="00AA1AD9">
              <w:rPr>
                <w:sz w:val="22"/>
                <w:szCs w:val="22"/>
              </w:rPr>
              <w:t xml:space="preserve">  - </w:t>
            </w:r>
            <w:r w:rsidR="00F23426" w:rsidRPr="00AA1AD9">
              <w:rPr>
                <w:sz w:val="22"/>
                <w:szCs w:val="22"/>
              </w:rPr>
              <w:t>химическое производство</w:t>
            </w:r>
          </w:p>
        </w:tc>
        <w:tc>
          <w:tcPr>
            <w:tcW w:w="515" w:type="pct"/>
          </w:tcPr>
          <w:p w:rsidR="00F23426" w:rsidRPr="00AA1AD9" w:rsidRDefault="00F23426" w:rsidP="007F5ACC">
            <w:pPr>
              <w:pStyle w:val="G4"/>
              <w:rPr>
                <w:sz w:val="22"/>
                <w:szCs w:val="22"/>
              </w:rPr>
            </w:pPr>
            <w:r w:rsidRPr="00AA1AD9">
              <w:rPr>
                <w:sz w:val="22"/>
                <w:szCs w:val="22"/>
              </w:rPr>
              <w:t>100,0</w:t>
            </w:r>
          </w:p>
        </w:tc>
        <w:tc>
          <w:tcPr>
            <w:tcW w:w="531" w:type="pct"/>
          </w:tcPr>
          <w:p w:rsidR="00F23426" w:rsidRPr="00AA1AD9" w:rsidRDefault="00F23426" w:rsidP="007F5ACC">
            <w:pPr>
              <w:pStyle w:val="G4"/>
              <w:rPr>
                <w:sz w:val="22"/>
                <w:szCs w:val="22"/>
              </w:rPr>
            </w:pPr>
            <w:r w:rsidRPr="00AA1AD9">
              <w:rPr>
                <w:sz w:val="22"/>
                <w:szCs w:val="22"/>
              </w:rPr>
              <w:t>95,6</w:t>
            </w:r>
          </w:p>
        </w:tc>
      </w:tr>
      <w:tr w:rsidR="00F23426" w:rsidRPr="00AA1AD9" w:rsidTr="007F5ACC">
        <w:tc>
          <w:tcPr>
            <w:tcW w:w="3954" w:type="pct"/>
          </w:tcPr>
          <w:p w:rsidR="00F23426" w:rsidRPr="00AA1AD9" w:rsidRDefault="007F5ACC" w:rsidP="007F5ACC">
            <w:pPr>
              <w:pStyle w:val="G4"/>
              <w:jc w:val="left"/>
              <w:rPr>
                <w:sz w:val="22"/>
                <w:szCs w:val="22"/>
              </w:rPr>
            </w:pPr>
            <w:r w:rsidRPr="00AA1AD9">
              <w:rPr>
                <w:sz w:val="22"/>
                <w:szCs w:val="22"/>
              </w:rPr>
              <w:t xml:space="preserve">  - </w:t>
            </w:r>
            <w:r w:rsidR="00F23426" w:rsidRPr="00AA1AD9">
              <w:rPr>
                <w:sz w:val="22"/>
                <w:szCs w:val="22"/>
              </w:rPr>
              <w:t>производство резиновых и пластмассовых изделий</w:t>
            </w:r>
          </w:p>
        </w:tc>
        <w:tc>
          <w:tcPr>
            <w:tcW w:w="515" w:type="pct"/>
          </w:tcPr>
          <w:p w:rsidR="00F23426" w:rsidRPr="00AA1AD9" w:rsidRDefault="00F23426" w:rsidP="007F5ACC">
            <w:pPr>
              <w:pStyle w:val="G4"/>
              <w:rPr>
                <w:sz w:val="22"/>
                <w:szCs w:val="22"/>
              </w:rPr>
            </w:pPr>
            <w:r w:rsidRPr="00AA1AD9">
              <w:rPr>
                <w:sz w:val="22"/>
                <w:szCs w:val="22"/>
              </w:rPr>
              <w:t>105,0</w:t>
            </w:r>
          </w:p>
        </w:tc>
        <w:tc>
          <w:tcPr>
            <w:tcW w:w="531" w:type="pct"/>
          </w:tcPr>
          <w:p w:rsidR="00F23426" w:rsidRPr="00AA1AD9" w:rsidRDefault="00F23426" w:rsidP="007F5ACC">
            <w:pPr>
              <w:pStyle w:val="G4"/>
              <w:rPr>
                <w:sz w:val="22"/>
                <w:szCs w:val="22"/>
              </w:rPr>
            </w:pPr>
            <w:r w:rsidRPr="00AA1AD9">
              <w:rPr>
                <w:sz w:val="22"/>
                <w:szCs w:val="22"/>
              </w:rPr>
              <w:t>90,4</w:t>
            </w:r>
          </w:p>
        </w:tc>
      </w:tr>
      <w:tr w:rsidR="00F23426" w:rsidRPr="00AA1AD9" w:rsidTr="007F5ACC">
        <w:tc>
          <w:tcPr>
            <w:tcW w:w="3954" w:type="pct"/>
          </w:tcPr>
          <w:p w:rsidR="00F23426" w:rsidRPr="00AA1AD9" w:rsidRDefault="007F5ACC" w:rsidP="007F5ACC">
            <w:pPr>
              <w:pStyle w:val="G4"/>
              <w:jc w:val="left"/>
              <w:rPr>
                <w:sz w:val="22"/>
                <w:szCs w:val="22"/>
              </w:rPr>
            </w:pPr>
            <w:r w:rsidRPr="00AA1AD9">
              <w:rPr>
                <w:sz w:val="22"/>
                <w:szCs w:val="22"/>
              </w:rPr>
              <w:t xml:space="preserve">  - </w:t>
            </w:r>
            <w:r w:rsidR="00F23426" w:rsidRPr="00AA1AD9">
              <w:rPr>
                <w:sz w:val="22"/>
                <w:szCs w:val="22"/>
              </w:rPr>
              <w:t>производство электроборудования, электронного и оптического оборудования</w:t>
            </w:r>
          </w:p>
        </w:tc>
        <w:tc>
          <w:tcPr>
            <w:tcW w:w="515" w:type="pct"/>
          </w:tcPr>
          <w:p w:rsidR="00F23426" w:rsidRPr="00AA1AD9" w:rsidRDefault="00F23426" w:rsidP="007F5ACC">
            <w:pPr>
              <w:pStyle w:val="G4"/>
              <w:rPr>
                <w:sz w:val="22"/>
                <w:szCs w:val="22"/>
              </w:rPr>
            </w:pPr>
            <w:r w:rsidRPr="00AA1AD9">
              <w:rPr>
                <w:sz w:val="22"/>
                <w:szCs w:val="22"/>
              </w:rPr>
              <w:t>130,0</w:t>
            </w:r>
          </w:p>
        </w:tc>
        <w:tc>
          <w:tcPr>
            <w:tcW w:w="531" w:type="pct"/>
          </w:tcPr>
          <w:p w:rsidR="00F23426" w:rsidRPr="00AA1AD9" w:rsidRDefault="00F23426" w:rsidP="007F5ACC">
            <w:pPr>
              <w:pStyle w:val="G4"/>
              <w:rPr>
                <w:sz w:val="22"/>
                <w:szCs w:val="22"/>
              </w:rPr>
            </w:pPr>
            <w:r w:rsidRPr="00AA1AD9">
              <w:rPr>
                <w:sz w:val="22"/>
                <w:szCs w:val="22"/>
              </w:rPr>
              <w:t>95,0</w:t>
            </w:r>
          </w:p>
        </w:tc>
      </w:tr>
      <w:tr w:rsidR="00F23426" w:rsidRPr="00AA1AD9" w:rsidTr="007F5ACC">
        <w:tc>
          <w:tcPr>
            <w:tcW w:w="3954" w:type="pct"/>
          </w:tcPr>
          <w:p w:rsidR="00F23426" w:rsidRPr="00AA1AD9" w:rsidRDefault="007F5ACC" w:rsidP="007F5ACC">
            <w:pPr>
              <w:pStyle w:val="G4"/>
              <w:jc w:val="left"/>
              <w:rPr>
                <w:sz w:val="22"/>
                <w:szCs w:val="22"/>
              </w:rPr>
            </w:pPr>
            <w:r w:rsidRPr="00AA1AD9">
              <w:rPr>
                <w:sz w:val="22"/>
                <w:szCs w:val="22"/>
              </w:rPr>
              <w:t xml:space="preserve">  - </w:t>
            </w:r>
            <w:r w:rsidR="00F23426" w:rsidRPr="00AA1AD9">
              <w:rPr>
                <w:sz w:val="22"/>
                <w:szCs w:val="22"/>
              </w:rPr>
              <w:t>производство машин и оборудования</w:t>
            </w:r>
          </w:p>
        </w:tc>
        <w:tc>
          <w:tcPr>
            <w:tcW w:w="515" w:type="pct"/>
          </w:tcPr>
          <w:p w:rsidR="00F23426" w:rsidRPr="00AA1AD9" w:rsidRDefault="00F23426" w:rsidP="007F5ACC">
            <w:pPr>
              <w:pStyle w:val="G4"/>
              <w:rPr>
                <w:sz w:val="22"/>
                <w:szCs w:val="22"/>
              </w:rPr>
            </w:pPr>
            <w:r w:rsidRPr="00AA1AD9">
              <w:rPr>
                <w:sz w:val="22"/>
                <w:szCs w:val="22"/>
              </w:rPr>
              <w:t>96,0</w:t>
            </w:r>
          </w:p>
        </w:tc>
        <w:tc>
          <w:tcPr>
            <w:tcW w:w="531" w:type="pct"/>
          </w:tcPr>
          <w:p w:rsidR="00F23426" w:rsidRPr="00AA1AD9" w:rsidRDefault="00F23426" w:rsidP="007F5ACC">
            <w:pPr>
              <w:pStyle w:val="G4"/>
              <w:rPr>
                <w:sz w:val="22"/>
                <w:szCs w:val="22"/>
              </w:rPr>
            </w:pPr>
            <w:r w:rsidRPr="00AA1AD9">
              <w:rPr>
                <w:sz w:val="22"/>
                <w:szCs w:val="22"/>
              </w:rPr>
              <w:t>85,5</w:t>
            </w:r>
          </w:p>
        </w:tc>
      </w:tr>
      <w:tr w:rsidR="00F23426" w:rsidRPr="00AA1AD9" w:rsidTr="007F5ACC">
        <w:tc>
          <w:tcPr>
            <w:tcW w:w="3954" w:type="pct"/>
          </w:tcPr>
          <w:p w:rsidR="00F23426" w:rsidRPr="00AA1AD9" w:rsidRDefault="007F5ACC" w:rsidP="007F5ACC">
            <w:pPr>
              <w:pStyle w:val="G4"/>
              <w:jc w:val="left"/>
              <w:rPr>
                <w:sz w:val="22"/>
                <w:szCs w:val="22"/>
              </w:rPr>
            </w:pPr>
            <w:r w:rsidRPr="00AA1AD9">
              <w:rPr>
                <w:sz w:val="22"/>
                <w:szCs w:val="22"/>
              </w:rPr>
              <w:t xml:space="preserve">  - </w:t>
            </w:r>
            <w:r w:rsidR="00F23426" w:rsidRPr="00AA1AD9">
              <w:rPr>
                <w:sz w:val="22"/>
                <w:szCs w:val="22"/>
              </w:rPr>
              <w:t>производство прочих неметаллических минеральных продуктов</w:t>
            </w:r>
          </w:p>
        </w:tc>
        <w:tc>
          <w:tcPr>
            <w:tcW w:w="515" w:type="pct"/>
          </w:tcPr>
          <w:p w:rsidR="00F23426" w:rsidRPr="00AA1AD9" w:rsidRDefault="00F23426" w:rsidP="007F5ACC">
            <w:pPr>
              <w:pStyle w:val="G4"/>
              <w:rPr>
                <w:sz w:val="22"/>
                <w:szCs w:val="22"/>
              </w:rPr>
            </w:pPr>
            <w:r w:rsidRPr="00AA1AD9">
              <w:rPr>
                <w:sz w:val="22"/>
                <w:szCs w:val="22"/>
              </w:rPr>
              <w:t>104,0</w:t>
            </w:r>
          </w:p>
        </w:tc>
        <w:tc>
          <w:tcPr>
            <w:tcW w:w="531" w:type="pct"/>
          </w:tcPr>
          <w:p w:rsidR="00F23426" w:rsidRPr="00AA1AD9" w:rsidRDefault="00F23426" w:rsidP="007F5ACC">
            <w:pPr>
              <w:pStyle w:val="G4"/>
              <w:rPr>
                <w:sz w:val="22"/>
                <w:szCs w:val="22"/>
              </w:rPr>
            </w:pPr>
            <w:r w:rsidRPr="00AA1AD9">
              <w:rPr>
                <w:sz w:val="22"/>
                <w:szCs w:val="22"/>
              </w:rPr>
              <w:t>101,3</w:t>
            </w:r>
          </w:p>
        </w:tc>
      </w:tr>
      <w:tr w:rsidR="00F23426" w:rsidRPr="00AA1AD9" w:rsidTr="007F5ACC">
        <w:tc>
          <w:tcPr>
            <w:tcW w:w="3954" w:type="pct"/>
          </w:tcPr>
          <w:p w:rsidR="00F23426" w:rsidRPr="00AA1AD9" w:rsidRDefault="007F5ACC" w:rsidP="007F5ACC">
            <w:pPr>
              <w:pStyle w:val="G4"/>
              <w:jc w:val="left"/>
              <w:rPr>
                <w:sz w:val="22"/>
                <w:szCs w:val="22"/>
              </w:rPr>
            </w:pPr>
            <w:r w:rsidRPr="00AA1AD9">
              <w:rPr>
                <w:sz w:val="22"/>
                <w:szCs w:val="22"/>
              </w:rPr>
              <w:t xml:space="preserve">  - </w:t>
            </w:r>
            <w:r w:rsidR="00F23426" w:rsidRPr="00AA1AD9">
              <w:rPr>
                <w:sz w:val="22"/>
                <w:szCs w:val="22"/>
              </w:rPr>
              <w:t>производство и распределение электроэнергии, газа и воды</w:t>
            </w:r>
          </w:p>
        </w:tc>
        <w:tc>
          <w:tcPr>
            <w:tcW w:w="515" w:type="pct"/>
          </w:tcPr>
          <w:p w:rsidR="00F23426" w:rsidRPr="00AA1AD9" w:rsidRDefault="00F23426" w:rsidP="007F5ACC">
            <w:pPr>
              <w:pStyle w:val="G4"/>
              <w:rPr>
                <w:sz w:val="22"/>
                <w:szCs w:val="22"/>
              </w:rPr>
            </w:pPr>
            <w:r w:rsidRPr="00AA1AD9">
              <w:rPr>
                <w:sz w:val="22"/>
                <w:szCs w:val="22"/>
              </w:rPr>
              <w:t>100,0</w:t>
            </w:r>
          </w:p>
        </w:tc>
        <w:tc>
          <w:tcPr>
            <w:tcW w:w="531" w:type="pct"/>
          </w:tcPr>
          <w:p w:rsidR="00F23426" w:rsidRPr="00AA1AD9" w:rsidRDefault="00F23426" w:rsidP="007F5ACC">
            <w:pPr>
              <w:pStyle w:val="G4"/>
              <w:rPr>
                <w:sz w:val="22"/>
                <w:szCs w:val="22"/>
              </w:rPr>
            </w:pPr>
            <w:r w:rsidRPr="00AA1AD9">
              <w:rPr>
                <w:sz w:val="22"/>
                <w:szCs w:val="22"/>
              </w:rPr>
              <w:t>92,6</w:t>
            </w:r>
          </w:p>
        </w:tc>
      </w:tr>
    </w:tbl>
    <w:p w:rsidR="00F23426" w:rsidRPr="00DE04B1" w:rsidRDefault="00F23426" w:rsidP="00F23426">
      <w:pPr>
        <w:pStyle w:val="G1"/>
        <w:rPr>
          <w:rFonts w:asciiTheme="minorHAnsi" w:hAnsiTheme="minorHAnsi"/>
        </w:rPr>
      </w:pPr>
      <w:r w:rsidRPr="00DE04B1">
        <w:rPr>
          <w:rFonts w:asciiTheme="minorHAnsi" w:hAnsiTheme="minorHAnsi"/>
        </w:rPr>
        <w:t>Крупными и средними промышленными предприятиями города в 2014 году отгружено товаров собственного производства, выполнено работ и услуг на сумму 69 млрд. руб. (в 2013 году – 71,6 млрд. руб).</w:t>
      </w:r>
    </w:p>
    <w:p w:rsidR="00F23426" w:rsidRPr="00DE04B1" w:rsidRDefault="00F23426" w:rsidP="00F23426">
      <w:pPr>
        <w:pStyle w:val="G1"/>
        <w:rPr>
          <w:rFonts w:asciiTheme="minorHAnsi" w:hAnsiTheme="minorHAnsi"/>
        </w:rPr>
      </w:pPr>
      <w:r w:rsidRPr="00DE04B1">
        <w:rPr>
          <w:rFonts w:asciiTheme="minorHAnsi" w:hAnsiTheme="minorHAnsi"/>
        </w:rPr>
        <w:t>В 2014 году увеличены объемы производства такими предприятиями, как: ОАО "Авиаавтоматика" имени В.В. Тарасова", ОАО "Электроагрегат", ОАО "Курский завод "Маяк", ООО "Курскхимволокно", ОАО "Фармстандарт-Лексредства", ООО НПО "Композит", ОАО "Элеватормальмаш", ООО "Курский аккумуляторный завод", ООО "КОНТИ-РУС", ООО "Курское молоко".</w:t>
      </w:r>
    </w:p>
    <w:p w:rsidR="00F23426" w:rsidRPr="00DE04B1" w:rsidRDefault="00F23426" w:rsidP="00F23426">
      <w:pPr>
        <w:pStyle w:val="G1"/>
        <w:rPr>
          <w:rFonts w:asciiTheme="minorHAnsi" w:hAnsiTheme="minorHAnsi"/>
        </w:rPr>
      </w:pPr>
      <w:r w:rsidRPr="00DE04B1">
        <w:rPr>
          <w:rFonts w:asciiTheme="minorHAnsi" w:hAnsiTheme="minorHAnsi"/>
        </w:rPr>
        <w:t>Снижены объемы производства ООО "КурскОбувь", ООО ПО "Концерн "Курсктрикотажпром" в связи с проблемами сбыта готовой продукции.</w:t>
      </w:r>
    </w:p>
    <w:p w:rsidR="00F23426" w:rsidRPr="00DE04B1" w:rsidRDefault="00F23426" w:rsidP="00F23426">
      <w:pPr>
        <w:pStyle w:val="G1"/>
        <w:rPr>
          <w:rFonts w:asciiTheme="minorHAnsi" w:hAnsiTheme="minorHAnsi"/>
        </w:rPr>
      </w:pPr>
      <w:r w:rsidRPr="00DE04B1">
        <w:rPr>
          <w:rFonts w:asciiTheme="minorHAnsi" w:hAnsiTheme="minorHAnsi"/>
        </w:rPr>
        <w:t>Ведущим предприятием, относящимся к виду деятельности "Производство резиновых и пластмассовых изделий", - ОАО "Курсрезинотехника" уменьшены объемы производства по сравнению с 2013 годом в связи со значительным сокращением поставок продукции как на рынок Украины (в 6 раз), так и российским и белорусским потребителям.</w:t>
      </w:r>
    </w:p>
    <w:p w:rsidR="00F23426" w:rsidRPr="00DE04B1" w:rsidRDefault="00F23426" w:rsidP="00F23426">
      <w:pPr>
        <w:pStyle w:val="G1"/>
        <w:rPr>
          <w:rFonts w:asciiTheme="minorHAnsi" w:hAnsiTheme="minorHAnsi"/>
        </w:rPr>
      </w:pPr>
      <w:r w:rsidRPr="00DE04B1">
        <w:rPr>
          <w:rFonts w:asciiTheme="minorHAnsi" w:hAnsiTheme="minorHAnsi"/>
        </w:rPr>
        <w:t xml:space="preserve">В 2014 году ЗАО "КОНТИ-РУС" открыта современная линия по производству шоколадно-вафельных конфет, что позволило создать дополнительно около 200 новых рабочих </w:t>
      </w:r>
      <w:r w:rsidR="007F1CD0">
        <w:rPr>
          <w:rFonts w:asciiTheme="minorHAnsi" w:hAnsiTheme="minorHAnsi"/>
        </w:rPr>
        <w:t>м</w:t>
      </w:r>
      <w:r w:rsidRPr="00DE04B1">
        <w:rPr>
          <w:rFonts w:asciiTheme="minorHAnsi" w:hAnsiTheme="minorHAnsi"/>
        </w:rPr>
        <w:t>ест. В развитие производства вложены значительные инвестиции, в результате чего мощности по производству кондитерских изделий доведены до 128 тыс. тонн в год, ассортимент продукции увеличен до 270 наименований.</w:t>
      </w:r>
    </w:p>
    <w:p w:rsidR="00F23426" w:rsidRPr="00DE04B1" w:rsidRDefault="00F23426" w:rsidP="00F23426">
      <w:pPr>
        <w:pStyle w:val="G1"/>
        <w:rPr>
          <w:rFonts w:asciiTheme="minorHAnsi" w:hAnsiTheme="minorHAnsi"/>
        </w:rPr>
      </w:pPr>
      <w:r w:rsidRPr="00DE04B1">
        <w:rPr>
          <w:rFonts w:asciiTheme="minorHAnsi" w:hAnsiTheme="minorHAnsi"/>
        </w:rPr>
        <w:t>В 2014 году новые мощности по переработке молока введены ООО "Курское молоко", построен склад для хранения готовой продукции.</w:t>
      </w:r>
    </w:p>
    <w:p w:rsidR="00F23426" w:rsidRPr="00DE04B1" w:rsidRDefault="00F23426" w:rsidP="00F23426">
      <w:pPr>
        <w:pStyle w:val="G1"/>
        <w:rPr>
          <w:rFonts w:asciiTheme="minorHAnsi" w:hAnsiTheme="minorHAnsi"/>
        </w:rPr>
      </w:pPr>
      <w:r w:rsidRPr="00DE04B1">
        <w:rPr>
          <w:rFonts w:asciiTheme="minorHAnsi" w:hAnsiTheme="minorHAnsi"/>
        </w:rPr>
        <w:lastRenderedPageBreak/>
        <w:t>В течение последних лет ООО "Курскхимволокно" проводится модернизация и техническое перевооружение производства. Новое оборудование позволяет выпуск высокопрочных технических нитей, освоить производство нитей специального назначения, расширить ассортимент и улучшить потребительские качества продукции.</w:t>
      </w:r>
    </w:p>
    <w:p w:rsidR="00F23426" w:rsidRPr="00DE04B1" w:rsidRDefault="00F23426" w:rsidP="00F23426">
      <w:pPr>
        <w:pStyle w:val="G1"/>
        <w:rPr>
          <w:rFonts w:asciiTheme="minorHAnsi" w:hAnsiTheme="minorHAnsi"/>
        </w:rPr>
      </w:pPr>
      <w:r w:rsidRPr="00DE04B1">
        <w:rPr>
          <w:rFonts w:asciiTheme="minorHAnsi" w:hAnsiTheme="minorHAnsi"/>
        </w:rPr>
        <w:t>ФКП "Курская биофабрика" в 2014 году закончена реализация инвестиционного проекта по реконструкции фабрики для организации производства культурных вакцин и диагностикумов для профилактики и диагностики заболеваний птиц.</w:t>
      </w:r>
    </w:p>
    <w:p w:rsidR="00F23426" w:rsidRPr="00DE04B1" w:rsidRDefault="00F23426" w:rsidP="00F23426">
      <w:pPr>
        <w:pStyle w:val="G1"/>
        <w:rPr>
          <w:rFonts w:asciiTheme="minorHAnsi" w:hAnsiTheme="minorHAnsi"/>
        </w:rPr>
      </w:pPr>
      <w:r w:rsidRPr="00DE04B1">
        <w:rPr>
          <w:rFonts w:asciiTheme="minorHAnsi" w:hAnsiTheme="minorHAnsi"/>
        </w:rPr>
        <w:t>В прошедшем году в модернизацию производства ОАО "Курский завод КПД им. А.Ф. Дериглазова" инвестированы значительные финансовые средства, в результате завершен переход на выпуск обновленных наружных стеновых панелей, а также введена в эксплуатацию воздушно-компрессорная станция по Льговскому проезду.</w:t>
      </w:r>
    </w:p>
    <w:p w:rsidR="00F23426" w:rsidRPr="00DE04B1" w:rsidRDefault="00F23426" w:rsidP="00F23426">
      <w:pPr>
        <w:pStyle w:val="G1"/>
        <w:rPr>
          <w:rFonts w:asciiTheme="minorHAnsi" w:hAnsiTheme="minorHAnsi"/>
        </w:rPr>
      </w:pPr>
      <w:r w:rsidRPr="00DE04B1">
        <w:rPr>
          <w:rFonts w:asciiTheme="minorHAnsi" w:hAnsiTheme="minorHAnsi"/>
        </w:rPr>
        <w:t>ООО "СтройКонтинент" построен цех по производству керамзитов по проезду Энгельса.</w:t>
      </w:r>
    </w:p>
    <w:p w:rsidR="00F23426" w:rsidRPr="00DE04B1" w:rsidRDefault="00F23426" w:rsidP="00F23426">
      <w:pPr>
        <w:pStyle w:val="G1"/>
        <w:rPr>
          <w:rFonts w:asciiTheme="minorHAnsi" w:hAnsiTheme="minorHAnsi"/>
        </w:rPr>
      </w:pPr>
      <w:r w:rsidRPr="00DE04B1">
        <w:rPr>
          <w:rFonts w:asciiTheme="minorHAnsi" w:hAnsiTheme="minorHAnsi"/>
        </w:rPr>
        <w:t>Группа предприятий «Фабрика полиграфии и упаковки» производит на основе современных технологий гофрокартон, листовую офсетную продукцию, этикетки. В 2014 году ими завершено строительство складских помещений цеха по производству гофрокартона.</w:t>
      </w:r>
    </w:p>
    <w:p w:rsidR="00F23426" w:rsidRPr="00DE04B1" w:rsidRDefault="00F23426" w:rsidP="00F23426">
      <w:pPr>
        <w:pStyle w:val="G1"/>
        <w:rPr>
          <w:rFonts w:asciiTheme="minorHAnsi" w:hAnsiTheme="minorHAnsi"/>
        </w:rPr>
      </w:pPr>
      <w:r w:rsidRPr="00DE04B1">
        <w:rPr>
          <w:rFonts w:asciiTheme="minorHAnsi" w:hAnsiTheme="minorHAnsi"/>
        </w:rPr>
        <w:t>В последние годы ряд курских предприятий проводит активную политику освоения новых видов конкурентоспособной на мировом рынке продукции, которая вполне способна заменить импортную. Так, передвижные электростанции ОАО «Электроагрегат» по техническим характеристикам не только не уступают импортным, но и превосходят их по ряду параметров.</w:t>
      </w:r>
    </w:p>
    <w:p w:rsidR="00F23426" w:rsidRPr="00DE04B1" w:rsidRDefault="00F23426" w:rsidP="00F23426">
      <w:pPr>
        <w:pStyle w:val="G1"/>
        <w:rPr>
          <w:rFonts w:asciiTheme="minorHAnsi" w:hAnsiTheme="minorHAnsi"/>
        </w:rPr>
      </w:pPr>
      <w:r w:rsidRPr="00DE04B1">
        <w:rPr>
          <w:rFonts w:asciiTheme="minorHAnsi" w:hAnsiTheme="minorHAnsi"/>
        </w:rPr>
        <w:t>ОАО «Авиавтоматика» им. В.В. Тарасова» ведется разработка полного аналога украинской системы самописца бортовой информации для самолетов.</w:t>
      </w:r>
    </w:p>
    <w:p w:rsidR="00F23426" w:rsidRPr="00DE04B1" w:rsidRDefault="00F23426" w:rsidP="00F23426">
      <w:pPr>
        <w:pStyle w:val="G1"/>
        <w:rPr>
          <w:rFonts w:asciiTheme="minorHAnsi" w:hAnsiTheme="minorHAnsi"/>
        </w:rPr>
      </w:pPr>
      <w:r w:rsidRPr="00DE04B1">
        <w:rPr>
          <w:rFonts w:asciiTheme="minorHAnsi" w:hAnsiTheme="minorHAnsi"/>
        </w:rPr>
        <w:t>ОАО «Курскрезинотехника» планирует освоение в производстве трудносгораемых и теплостойких конвейерных лент – аналогов продукции зарубежных производителей.</w:t>
      </w:r>
    </w:p>
    <w:p w:rsidR="00F23426" w:rsidRPr="00DE04B1" w:rsidRDefault="00F23426" w:rsidP="00F23426">
      <w:pPr>
        <w:pStyle w:val="G1"/>
        <w:rPr>
          <w:rFonts w:asciiTheme="minorHAnsi" w:hAnsiTheme="minorHAnsi"/>
        </w:rPr>
      </w:pPr>
      <w:r w:rsidRPr="00DE04B1">
        <w:rPr>
          <w:rFonts w:asciiTheme="minorHAnsi" w:hAnsiTheme="minorHAnsi"/>
        </w:rPr>
        <w:t>ООО НПО «Композит» работает над расширением ассортимента резинотехнических композиционных изделий – аналогов зарубежных производителей.</w:t>
      </w:r>
    </w:p>
    <w:p w:rsidR="00F23426" w:rsidRPr="00DE04B1" w:rsidRDefault="00F23426" w:rsidP="00F23426">
      <w:pPr>
        <w:pStyle w:val="G1"/>
        <w:rPr>
          <w:rFonts w:asciiTheme="minorHAnsi" w:hAnsiTheme="minorHAnsi"/>
        </w:rPr>
      </w:pPr>
      <w:r w:rsidRPr="00DE04B1">
        <w:rPr>
          <w:rFonts w:asciiTheme="minorHAnsi" w:hAnsiTheme="minorHAnsi"/>
        </w:rPr>
        <w:t>Хорошие наработки и перспективы по выпуску импортозамещающей продукции у ОАО «Курскмедстекло», ОАО «Элеватормельмаш», ООО «Курский аккумуляторный завод», Курского филиала ООО «Биаксплен» и других.</w:t>
      </w:r>
    </w:p>
    <w:p w:rsidR="00F23426" w:rsidRPr="00DE04B1" w:rsidRDefault="00F23426" w:rsidP="00F23426">
      <w:pPr>
        <w:pStyle w:val="G1"/>
        <w:rPr>
          <w:rFonts w:asciiTheme="minorHAnsi" w:hAnsiTheme="minorHAnsi"/>
        </w:rPr>
      </w:pPr>
      <w:r w:rsidRPr="00DE04B1">
        <w:rPr>
          <w:rFonts w:asciiTheme="minorHAnsi" w:hAnsiTheme="minorHAnsi"/>
        </w:rPr>
        <w:t>В 2014 году ОАО «Фармстандарт-Лексредства» завершена реконструкция одного из цехов с организацией нового производства биологически-активных добавок. Продолжается сотрудничество с зарубежными компаниями по совместному производству лекарственных препаратов. Ведется работа по поиску альтернативных отечественных поставщиков сырья и упаковочных материалов.</w:t>
      </w:r>
    </w:p>
    <w:p w:rsidR="00F23426" w:rsidRPr="00DE04B1" w:rsidRDefault="00F23426" w:rsidP="00F23426">
      <w:pPr>
        <w:pStyle w:val="G1"/>
        <w:rPr>
          <w:rFonts w:asciiTheme="minorHAnsi" w:hAnsiTheme="minorHAnsi"/>
        </w:rPr>
      </w:pPr>
      <w:r w:rsidRPr="00DE04B1">
        <w:rPr>
          <w:rFonts w:asciiTheme="minorHAnsi" w:hAnsiTheme="minorHAnsi"/>
        </w:rPr>
        <w:t>В электросетевом комплексе после масштабной реконструкции филиалом ОАО «МРСК Центра»- «Курскэнерго» введена в эксплуатацию подстанция «Садовая». Начата реконструкция подстанции «Рудная» и воздушных линий 110 кВ «ТЭЦ -1 - Садовая» со сроком окончания работ в текущем году.</w:t>
      </w:r>
    </w:p>
    <w:p w:rsidR="00F23426" w:rsidRPr="00DE04B1" w:rsidRDefault="00F23426" w:rsidP="00F23426">
      <w:pPr>
        <w:pStyle w:val="G1"/>
        <w:rPr>
          <w:rFonts w:asciiTheme="minorHAnsi" w:hAnsiTheme="minorHAnsi"/>
        </w:rPr>
      </w:pPr>
      <w:r w:rsidRPr="00DE04B1">
        <w:rPr>
          <w:rFonts w:asciiTheme="minorHAnsi" w:hAnsiTheme="minorHAnsi"/>
        </w:rPr>
        <w:t>В теплосетевом комплексе филиалом ОАО «Квадра» - «Южная генерация» проведена модернизация оборудования ТЭЦ Северо-Западного жилого района.</w:t>
      </w:r>
    </w:p>
    <w:p w:rsidR="00F23426" w:rsidRPr="00DE04B1" w:rsidRDefault="00F23426" w:rsidP="00F23426">
      <w:pPr>
        <w:pStyle w:val="G1"/>
        <w:rPr>
          <w:rFonts w:asciiTheme="minorHAnsi" w:hAnsiTheme="minorHAnsi"/>
        </w:rPr>
      </w:pPr>
      <w:r w:rsidRPr="00DE04B1">
        <w:rPr>
          <w:rFonts w:asciiTheme="minorHAnsi" w:hAnsiTheme="minorHAnsi"/>
        </w:rPr>
        <w:lastRenderedPageBreak/>
        <w:t>По итогам 2014 года в промышленности получен положительный сальдированный финансовый результат по крупным и средним предприятиям, который составил 11416,2 млн. руб. (что ниже уровня 2013 года на 12,1%). Доля убыточных предприятий в общем числе предприятий составила 26,3 % (в 2013 году – 18,2 %).</w:t>
      </w:r>
    </w:p>
    <w:p w:rsidR="00F23426" w:rsidRPr="00DE04B1" w:rsidRDefault="00F23426" w:rsidP="00F23426">
      <w:pPr>
        <w:pStyle w:val="G1"/>
        <w:rPr>
          <w:rFonts w:asciiTheme="minorHAnsi" w:hAnsiTheme="minorHAnsi"/>
        </w:rPr>
      </w:pPr>
      <w:r w:rsidRPr="00DE04B1">
        <w:rPr>
          <w:rFonts w:asciiTheme="minorHAnsi" w:hAnsiTheme="minorHAnsi"/>
        </w:rPr>
        <w:t>В 2014 году Администрация города Курска продолжала оказывать содействие местным товаропроизводителям по расширению сети фирменных магазинов, отделов, киосков, предоставлению мест на рынках города.</w:t>
      </w:r>
    </w:p>
    <w:p w:rsidR="00F23426" w:rsidRPr="00DE04B1" w:rsidRDefault="00F23426" w:rsidP="00F23426">
      <w:pPr>
        <w:pStyle w:val="G1"/>
        <w:rPr>
          <w:rFonts w:asciiTheme="minorHAnsi" w:hAnsiTheme="minorHAnsi"/>
        </w:rPr>
      </w:pPr>
      <w:r w:rsidRPr="00DE04B1">
        <w:rPr>
          <w:rFonts w:asciiTheme="minorHAnsi" w:hAnsiTheme="minorHAnsi"/>
        </w:rPr>
        <w:t>Заключено 14 договоров аренды, согласно которым помещения муниципального нежилого фонда используются курскими товаропроизводителями для торговли своей фирменной продукцией, и 8 договоров аренды с лицами, осуществляющими торговлю продукцией местных товаропроизводителей.</w:t>
      </w:r>
    </w:p>
    <w:p w:rsidR="00F23426" w:rsidRPr="00DE04B1" w:rsidRDefault="00F23426" w:rsidP="00F23426">
      <w:pPr>
        <w:pStyle w:val="G1"/>
        <w:rPr>
          <w:rFonts w:asciiTheme="minorHAnsi" w:hAnsiTheme="minorHAnsi"/>
        </w:rPr>
      </w:pPr>
      <w:r w:rsidRPr="00DE04B1">
        <w:rPr>
          <w:rFonts w:asciiTheme="minorHAnsi" w:hAnsiTheme="minorHAnsi"/>
        </w:rPr>
        <w:t>Муниципальными унитарными предприятиями «Курское городское торгово-производственное объединение», «Северный торговый комплекс города Курска» и снабженческо-сбытовым сельскохозяйственным потребительским кооперативом «Виктория» заключено 10 договоров с курскими предприятиями по предоставлению мест на рынках города.</w:t>
      </w:r>
    </w:p>
    <w:p w:rsidR="00F23426" w:rsidRPr="00DE04B1" w:rsidRDefault="00F23426" w:rsidP="00F23426">
      <w:pPr>
        <w:pStyle w:val="G1"/>
        <w:rPr>
          <w:rFonts w:asciiTheme="minorHAnsi" w:hAnsiTheme="minorHAnsi"/>
        </w:rPr>
      </w:pPr>
      <w:r w:rsidRPr="00DE04B1">
        <w:rPr>
          <w:rFonts w:asciiTheme="minorHAnsi" w:hAnsiTheme="minorHAnsi"/>
        </w:rPr>
        <w:t>Систематически проводилась работа по привлечению промышленных предприятий к участию в региональных, российских и международных выставках, ярмарках, конференциях, форумах, мероприятиях по реализации соглашений между городами-партнерами в целях расширения рынков сбыта их продукции.</w:t>
      </w:r>
    </w:p>
    <w:p w:rsidR="00431513" w:rsidRPr="0005526E" w:rsidRDefault="00431513" w:rsidP="00FC4D88">
      <w:pPr>
        <w:pStyle w:val="2"/>
        <w:ind w:left="0" w:firstLine="0"/>
      </w:pPr>
      <w:bookmarkStart w:id="34" w:name="_Toc441739917"/>
      <w:r w:rsidRPr="0005526E">
        <w:t>Анализ современного состояния транспортной инфраструктур</w:t>
      </w:r>
      <w:bookmarkStart w:id="35" w:name="_Toc373762928"/>
      <w:bookmarkEnd w:id="31"/>
      <w:bookmarkEnd w:id="32"/>
      <w:r w:rsidRPr="0005526E">
        <w:t>ы</w:t>
      </w:r>
      <w:bookmarkEnd w:id="34"/>
      <w:bookmarkEnd w:id="35"/>
    </w:p>
    <w:bookmarkEnd w:id="33"/>
    <w:p w:rsidR="00431513" w:rsidRPr="0005526E" w:rsidRDefault="00431513" w:rsidP="00431513">
      <w:pPr>
        <w:pStyle w:val="3"/>
        <w:pBdr>
          <w:top w:val="single" w:sz="4" w:space="1" w:color="8DB3E2"/>
          <w:left w:val="single" w:sz="4" w:space="4" w:color="8DB3E2"/>
          <w:bottom w:val="single" w:sz="4" w:space="1" w:color="8DB3E2"/>
          <w:right w:val="single" w:sz="4" w:space="4" w:color="8DB3E2"/>
        </w:pBdr>
        <w:shd w:val="clear" w:color="auto" w:fill="8DB3E2"/>
        <w:spacing w:line="276" w:lineRule="auto"/>
      </w:pPr>
      <w:r w:rsidRPr="0005526E">
        <w:tab/>
      </w:r>
      <w:bookmarkStart w:id="36" w:name="_Toc362595538"/>
      <w:bookmarkStart w:id="37" w:name="_Toc375061486"/>
      <w:bookmarkStart w:id="38" w:name="_Toc395197143"/>
      <w:bookmarkStart w:id="39" w:name="_Toc441739918"/>
      <w:r w:rsidRPr="0005526E">
        <w:t>Внешний транспорт</w:t>
      </w:r>
      <w:bookmarkEnd w:id="36"/>
      <w:bookmarkEnd w:id="37"/>
      <w:bookmarkEnd w:id="38"/>
      <w:bookmarkEnd w:id="39"/>
    </w:p>
    <w:p w:rsidR="00F677B6" w:rsidRPr="00DE04B1" w:rsidRDefault="00F677B6" w:rsidP="00F677B6">
      <w:pPr>
        <w:pStyle w:val="G1"/>
        <w:rPr>
          <w:rFonts w:asciiTheme="minorHAnsi" w:hAnsiTheme="minorHAnsi"/>
        </w:rPr>
      </w:pPr>
      <w:r w:rsidRPr="00DE04B1">
        <w:rPr>
          <w:rFonts w:asciiTheme="minorHAnsi" w:hAnsiTheme="minorHAnsi"/>
        </w:rPr>
        <w:t>На территории г. Курск функционируют три вида транспорта - железнодорожный, воздушный и автомобильный.</w:t>
      </w:r>
    </w:p>
    <w:p w:rsidR="00F677B6" w:rsidRPr="00DE04B1" w:rsidRDefault="00F677B6" w:rsidP="00F677B6">
      <w:pPr>
        <w:pStyle w:val="G1"/>
        <w:rPr>
          <w:rFonts w:asciiTheme="minorHAnsi" w:hAnsiTheme="minorHAnsi"/>
        </w:rPr>
      </w:pPr>
      <w:r w:rsidRPr="00DE04B1">
        <w:rPr>
          <w:rFonts w:asciiTheme="minorHAnsi" w:hAnsiTheme="minorHAnsi"/>
        </w:rPr>
        <w:t>Железная дорога (участок Московской железной дороги) связывает город Курск с такими городами как Орел, Льгов, Брянск, Москва, а участок Юго-Восточной железной дороги связывает город с такими городами как Старый Оскол, Белгород, Харьков.</w:t>
      </w:r>
    </w:p>
    <w:p w:rsidR="00F677B6" w:rsidRPr="00DE04B1" w:rsidRDefault="00F677B6" w:rsidP="00F677B6">
      <w:pPr>
        <w:pStyle w:val="G1"/>
        <w:rPr>
          <w:rFonts w:asciiTheme="minorHAnsi" w:hAnsiTheme="minorHAnsi"/>
        </w:rPr>
      </w:pPr>
      <w:r w:rsidRPr="00DE04B1">
        <w:rPr>
          <w:rFonts w:asciiTheme="minorHAnsi" w:hAnsiTheme="minorHAnsi"/>
        </w:rPr>
        <w:t>Через г. Курск проходят крупные автомобильные магистрали, такие как М-2 "Крым" и Р-298 "Курск-Воронеж-</w:t>
      </w:r>
      <w:proofErr w:type="gramStart"/>
      <w:r w:rsidRPr="00DE04B1">
        <w:rPr>
          <w:rFonts w:asciiTheme="minorHAnsi" w:hAnsiTheme="minorHAnsi"/>
        </w:rPr>
        <w:t>Борисоглебск-а</w:t>
      </w:r>
      <w:proofErr w:type="gramEnd"/>
      <w:r w:rsidRPr="00DE04B1">
        <w:rPr>
          <w:rFonts w:asciiTheme="minorHAnsi" w:hAnsiTheme="minorHAnsi"/>
        </w:rPr>
        <w:t>/д М-6 "Каспий".</w:t>
      </w:r>
    </w:p>
    <w:p w:rsidR="00F677B6" w:rsidRPr="00DE04B1" w:rsidRDefault="00F677B6" w:rsidP="00F677B6">
      <w:pPr>
        <w:pStyle w:val="G1"/>
        <w:rPr>
          <w:rFonts w:asciiTheme="minorHAnsi" w:hAnsiTheme="minorHAnsi"/>
        </w:rPr>
      </w:pPr>
      <w:r w:rsidRPr="00DE04B1">
        <w:rPr>
          <w:rFonts w:asciiTheme="minorHAnsi" w:hAnsiTheme="minorHAnsi"/>
        </w:rPr>
        <w:t>Аэропорт расположен за границей г. Курск - в северо-восточной части.</w:t>
      </w:r>
    </w:p>
    <w:p w:rsidR="00F677B6" w:rsidRPr="00DE04B1" w:rsidRDefault="00F677B6" w:rsidP="00F677B6">
      <w:pPr>
        <w:pStyle w:val="G1"/>
        <w:rPr>
          <w:rFonts w:asciiTheme="minorHAnsi" w:hAnsiTheme="minorHAnsi"/>
          <w:b/>
          <w:i/>
        </w:rPr>
      </w:pPr>
      <w:r w:rsidRPr="00DE04B1">
        <w:rPr>
          <w:rFonts w:asciiTheme="minorHAnsi" w:hAnsiTheme="minorHAnsi"/>
          <w:b/>
          <w:i/>
        </w:rPr>
        <w:t>Железнодорожный транспорт</w:t>
      </w:r>
    </w:p>
    <w:p w:rsidR="00F677B6" w:rsidRPr="00DE04B1" w:rsidRDefault="00F677B6" w:rsidP="00F677B6">
      <w:pPr>
        <w:pStyle w:val="G1"/>
        <w:rPr>
          <w:rFonts w:asciiTheme="minorHAnsi" w:hAnsiTheme="minorHAnsi"/>
        </w:rPr>
      </w:pPr>
      <w:r w:rsidRPr="00DE04B1">
        <w:rPr>
          <w:rFonts w:asciiTheme="minorHAnsi" w:hAnsiTheme="minorHAnsi"/>
        </w:rPr>
        <w:t>Курский железнодорожный узел образован пересечением двух направлений: Москва-Харьков и Киев-Льгов-Касторная-Воронеж.</w:t>
      </w:r>
    </w:p>
    <w:p w:rsidR="00F677B6" w:rsidRPr="00DE04B1" w:rsidRDefault="00F677B6" w:rsidP="00F677B6">
      <w:pPr>
        <w:pStyle w:val="G1"/>
        <w:rPr>
          <w:rFonts w:asciiTheme="minorHAnsi" w:hAnsiTheme="minorHAnsi"/>
        </w:rPr>
      </w:pPr>
      <w:r w:rsidRPr="00DE04B1">
        <w:rPr>
          <w:rFonts w:asciiTheme="minorHAnsi" w:hAnsiTheme="minorHAnsi"/>
        </w:rPr>
        <w:t>В границах города и на подходах к нему расположены участковая станция Курск, грузовая ст. Рышково, а также остановочные пункты 454км, 457км, 465км, 470км, 472км, блокпост 530км.</w:t>
      </w:r>
    </w:p>
    <w:p w:rsidR="00F677B6" w:rsidRPr="00DE04B1" w:rsidRDefault="00F677B6" w:rsidP="00F677B6">
      <w:pPr>
        <w:pStyle w:val="G1"/>
        <w:rPr>
          <w:rFonts w:asciiTheme="minorHAnsi" w:hAnsiTheme="minorHAnsi"/>
        </w:rPr>
      </w:pPr>
      <w:r w:rsidRPr="00DE04B1">
        <w:rPr>
          <w:rFonts w:asciiTheme="minorHAnsi" w:hAnsiTheme="minorHAnsi"/>
        </w:rPr>
        <w:t>Основная участковая станция I класса Курск, расположена непосредственно на пересечении железнодорожных линий и специализируется на пропуске транзита, сортировочной и пассажирской работе.</w:t>
      </w:r>
    </w:p>
    <w:p w:rsidR="00F677B6" w:rsidRPr="00DE04B1" w:rsidRDefault="00F677B6" w:rsidP="00F677B6">
      <w:pPr>
        <w:pStyle w:val="G1"/>
        <w:rPr>
          <w:rFonts w:asciiTheme="minorHAnsi" w:hAnsiTheme="minorHAnsi"/>
        </w:rPr>
      </w:pPr>
      <w:r w:rsidRPr="00DE04B1">
        <w:rPr>
          <w:rFonts w:asciiTheme="minorHAnsi" w:hAnsiTheme="minorHAnsi"/>
        </w:rPr>
        <w:lastRenderedPageBreak/>
        <w:t>Местная грузовая работа по обслуживанию предприятий и нужд города концентрируется на ст. Рышково, расположенной в границах города на Льговском направлении.</w:t>
      </w:r>
    </w:p>
    <w:p w:rsidR="00F677B6" w:rsidRPr="00DE04B1" w:rsidRDefault="00F677B6" w:rsidP="00F677B6">
      <w:pPr>
        <w:pStyle w:val="G1"/>
        <w:rPr>
          <w:rFonts w:asciiTheme="minorHAnsi" w:hAnsiTheme="minorHAnsi"/>
        </w:rPr>
      </w:pPr>
      <w:r w:rsidRPr="00DE04B1">
        <w:rPr>
          <w:rFonts w:asciiTheme="minorHAnsi" w:hAnsiTheme="minorHAnsi"/>
        </w:rPr>
        <w:t>Станция Курск имеет несколько параллельно расположенных приемоотправочных, сортировочных и грузовых парков, локомотивное и вагонное депо, что обуславливает ее значительную ширину. К ст. Курск примыкает более 20 подъездных путей, длина большинства из них не превышает 1 км.</w:t>
      </w:r>
    </w:p>
    <w:p w:rsidR="00F677B6" w:rsidRPr="00DE04B1" w:rsidRDefault="00F677B6" w:rsidP="00F677B6">
      <w:pPr>
        <w:pStyle w:val="G1"/>
        <w:rPr>
          <w:rFonts w:asciiTheme="minorHAnsi" w:hAnsiTheme="minorHAnsi"/>
        </w:rPr>
      </w:pPr>
      <w:r w:rsidRPr="00DE04B1">
        <w:rPr>
          <w:rFonts w:asciiTheme="minorHAnsi" w:hAnsiTheme="minorHAnsi"/>
        </w:rPr>
        <w:t>Станция Рышково обслуживает несколько групп предприятий Сеймского округа.</w:t>
      </w:r>
    </w:p>
    <w:p w:rsidR="00F677B6" w:rsidRPr="00DE04B1" w:rsidRDefault="00F677B6" w:rsidP="00F677B6">
      <w:pPr>
        <w:pStyle w:val="G1"/>
        <w:rPr>
          <w:rFonts w:asciiTheme="minorHAnsi" w:hAnsiTheme="minorHAnsi"/>
        </w:rPr>
      </w:pPr>
      <w:r w:rsidRPr="00DE04B1">
        <w:rPr>
          <w:rFonts w:asciiTheme="minorHAnsi" w:hAnsiTheme="minorHAnsi"/>
        </w:rPr>
        <w:t>Интенсивность пригородного пассажирского движения составляет на Орловском и Белгородском направлениях - до 6 пар в сутки, на Льговском и Воронежском - до 4 пар в сутки.</w:t>
      </w:r>
    </w:p>
    <w:p w:rsidR="00F677B6" w:rsidRPr="00DE04B1" w:rsidRDefault="00F677B6" w:rsidP="00F677B6">
      <w:pPr>
        <w:pStyle w:val="G1"/>
        <w:rPr>
          <w:rFonts w:asciiTheme="minorHAnsi" w:hAnsiTheme="minorHAnsi"/>
        </w:rPr>
      </w:pPr>
      <w:r w:rsidRPr="00DE04B1">
        <w:rPr>
          <w:rFonts w:asciiTheme="minorHAnsi" w:hAnsiTheme="minorHAnsi"/>
        </w:rPr>
        <w:t>Для обслуживания пассажиров на станции Курск имеются низкие пассажирские платформы, пешеходный мост и привокзальная площадь, где расположены стоянка легковых автомобилей и остановки общественного транспорта.</w:t>
      </w:r>
    </w:p>
    <w:p w:rsidR="00F677B6" w:rsidRPr="00DE04B1" w:rsidRDefault="00F677B6" w:rsidP="00F677B6">
      <w:pPr>
        <w:pStyle w:val="G1"/>
        <w:rPr>
          <w:rFonts w:asciiTheme="minorHAnsi" w:hAnsiTheme="minorHAnsi"/>
          <w:b/>
          <w:i/>
        </w:rPr>
      </w:pPr>
      <w:r w:rsidRPr="00DE04B1">
        <w:rPr>
          <w:rFonts w:asciiTheme="minorHAnsi" w:hAnsiTheme="minorHAnsi"/>
          <w:b/>
          <w:i/>
        </w:rPr>
        <w:t>Воздушный транспорт</w:t>
      </w:r>
    </w:p>
    <w:p w:rsidR="00F677B6" w:rsidRPr="00DE04B1" w:rsidRDefault="00F677B6" w:rsidP="00F677B6">
      <w:pPr>
        <w:pStyle w:val="G1"/>
        <w:rPr>
          <w:rFonts w:asciiTheme="minorHAnsi" w:hAnsiTheme="minorHAnsi"/>
        </w:rPr>
      </w:pPr>
      <w:r w:rsidRPr="00DE04B1">
        <w:rPr>
          <w:rFonts w:asciiTheme="minorHAnsi" w:hAnsiTheme="minorHAnsi"/>
        </w:rPr>
        <w:t>Воздушные перевозки осуществляются ГУП "Аэропорт Курск".</w:t>
      </w:r>
    </w:p>
    <w:p w:rsidR="00F677B6" w:rsidRPr="00DE04B1" w:rsidRDefault="00F677B6" w:rsidP="00F677B6">
      <w:pPr>
        <w:pStyle w:val="G1"/>
        <w:rPr>
          <w:rFonts w:asciiTheme="minorHAnsi" w:hAnsiTheme="minorHAnsi"/>
        </w:rPr>
      </w:pPr>
      <w:r w:rsidRPr="00DE04B1">
        <w:rPr>
          <w:rFonts w:asciiTheme="minorHAnsi" w:hAnsiTheme="minorHAnsi"/>
        </w:rPr>
        <w:t>Аэропорт Курск (Восточный), имеющий статус международного, на территории аэродрома Министерства обороны РФ и используется совместно с воинской частью.</w:t>
      </w:r>
    </w:p>
    <w:p w:rsidR="00F677B6" w:rsidRPr="00DE04B1" w:rsidRDefault="00F677B6" w:rsidP="00F677B6">
      <w:pPr>
        <w:pStyle w:val="G1"/>
        <w:rPr>
          <w:rFonts w:asciiTheme="minorHAnsi" w:hAnsiTheme="minorHAnsi"/>
        </w:rPr>
      </w:pPr>
      <w:r w:rsidRPr="00DE04B1">
        <w:rPr>
          <w:rFonts w:asciiTheme="minorHAnsi" w:hAnsiTheme="minorHAnsi"/>
        </w:rPr>
        <w:t xml:space="preserve">Аэродром класса </w:t>
      </w:r>
      <w:proofErr w:type="gramStart"/>
      <w:r w:rsidRPr="00DE04B1">
        <w:rPr>
          <w:rFonts w:asciiTheme="minorHAnsi" w:hAnsiTheme="minorHAnsi"/>
        </w:rPr>
        <w:t>В имеет</w:t>
      </w:r>
      <w:proofErr w:type="gramEnd"/>
      <w:r w:rsidRPr="00DE04B1">
        <w:rPr>
          <w:rFonts w:asciiTheme="minorHAnsi" w:hAnsiTheme="minorHAnsi"/>
        </w:rPr>
        <w:t xml:space="preserve"> ИВПП с бетонным покрытием размером 2500 на 40 м, принимает воздушные суда Ан-24, Ил-76, Ту-134, 154, Як-42 и ВС классом ниже. Время работы - светлое время суток.</w:t>
      </w:r>
    </w:p>
    <w:p w:rsidR="00F677B6" w:rsidRPr="00DE04B1" w:rsidRDefault="00F677B6" w:rsidP="00F677B6">
      <w:pPr>
        <w:pStyle w:val="G1"/>
        <w:rPr>
          <w:rFonts w:asciiTheme="minorHAnsi" w:hAnsiTheme="minorHAnsi"/>
        </w:rPr>
      </w:pPr>
      <w:r w:rsidRPr="00DE04B1">
        <w:rPr>
          <w:rFonts w:asciiTheme="minorHAnsi" w:hAnsiTheme="minorHAnsi"/>
        </w:rPr>
        <w:t>Пассажирский терминал аэропорта связан с городом городскими маршрутами автобусов и микроавтобусов.</w:t>
      </w:r>
    </w:p>
    <w:p w:rsidR="00F677B6" w:rsidRPr="00DE04B1" w:rsidRDefault="00F677B6" w:rsidP="00F677B6">
      <w:pPr>
        <w:pStyle w:val="G1"/>
        <w:rPr>
          <w:rFonts w:asciiTheme="minorHAnsi" w:hAnsiTheme="minorHAnsi"/>
          <w:b/>
          <w:i/>
        </w:rPr>
      </w:pPr>
      <w:r w:rsidRPr="00DE04B1">
        <w:rPr>
          <w:rFonts w:asciiTheme="minorHAnsi" w:hAnsiTheme="minorHAnsi"/>
          <w:b/>
          <w:i/>
        </w:rPr>
        <w:t>Автомобильные дороги</w:t>
      </w:r>
    </w:p>
    <w:p w:rsidR="00F677B6" w:rsidRPr="00DE04B1" w:rsidRDefault="00F677B6" w:rsidP="00F677B6">
      <w:pPr>
        <w:pStyle w:val="G1"/>
        <w:rPr>
          <w:rFonts w:asciiTheme="minorHAnsi" w:hAnsiTheme="minorHAnsi"/>
        </w:rPr>
      </w:pPr>
      <w:r w:rsidRPr="00DE04B1">
        <w:rPr>
          <w:rFonts w:asciiTheme="minorHAnsi" w:hAnsiTheme="minorHAnsi"/>
        </w:rPr>
        <w:t xml:space="preserve">Географическое расположение </w:t>
      </w:r>
      <w:r w:rsidR="00CD22F6">
        <w:rPr>
          <w:rFonts w:asciiTheme="minorHAnsi" w:hAnsiTheme="minorHAnsi"/>
        </w:rPr>
        <w:t xml:space="preserve">города </w:t>
      </w:r>
      <w:r w:rsidRPr="00DE04B1">
        <w:rPr>
          <w:rFonts w:asciiTheme="minorHAnsi" w:hAnsiTheme="minorHAnsi"/>
        </w:rPr>
        <w:t>Курск</w:t>
      </w:r>
      <w:r w:rsidR="00CD22F6">
        <w:rPr>
          <w:rFonts w:asciiTheme="minorHAnsi" w:hAnsiTheme="minorHAnsi"/>
        </w:rPr>
        <w:t>а</w:t>
      </w:r>
      <w:r w:rsidRPr="00DE04B1">
        <w:rPr>
          <w:rFonts w:asciiTheme="minorHAnsi" w:hAnsiTheme="minorHAnsi"/>
        </w:rPr>
        <w:t xml:space="preserve"> определяет прохождение через него устойчивых транзитных потоков в меридиональном и широтном направлении, которое обеспечивается сетью автомобильных дорог федерального и регионального значения.</w:t>
      </w:r>
    </w:p>
    <w:p w:rsidR="00F677B6" w:rsidRPr="00DE04B1" w:rsidRDefault="00F677B6" w:rsidP="00F677B6">
      <w:pPr>
        <w:pStyle w:val="G1"/>
        <w:rPr>
          <w:rFonts w:asciiTheme="minorHAnsi" w:hAnsiTheme="minorHAnsi"/>
        </w:rPr>
      </w:pPr>
      <w:r w:rsidRPr="00DE04B1">
        <w:rPr>
          <w:rFonts w:asciiTheme="minorHAnsi" w:hAnsiTheme="minorHAnsi"/>
        </w:rPr>
        <w:t>Основные транспортные коридоры определены следующими автомобильными дорогами:</w:t>
      </w:r>
    </w:p>
    <w:p w:rsidR="00F677B6" w:rsidRPr="00DE04B1" w:rsidRDefault="00F677B6" w:rsidP="00DB2FA5">
      <w:pPr>
        <w:pStyle w:val="G"/>
        <w:ind w:left="0" w:firstLine="680"/>
        <w:rPr>
          <w:rFonts w:asciiTheme="minorHAnsi" w:hAnsiTheme="minorHAnsi"/>
        </w:rPr>
      </w:pPr>
      <w:r w:rsidRPr="00DE04B1">
        <w:rPr>
          <w:rFonts w:asciiTheme="minorHAnsi" w:hAnsiTheme="minorHAnsi"/>
        </w:rPr>
        <w:t>М-2 (Е-95) - федеральная автомобильная дорога "Крым" от Москвы до границы с Украиной. Данная дорога с западной стороны обходит г.Курск и имеет асфальтобетонную проезжую часть шириной 9м. С городской улично-дорожной сетью данная дорога связана продолжениями улиц Карла Маркса, 50 лет Октября, Сумская, ул.Магистральная;</w:t>
      </w:r>
    </w:p>
    <w:p w:rsidR="00F677B6" w:rsidRPr="00DE04B1" w:rsidRDefault="00F677B6" w:rsidP="00DB2FA5">
      <w:pPr>
        <w:pStyle w:val="G"/>
        <w:ind w:left="0" w:firstLine="680"/>
        <w:rPr>
          <w:rFonts w:asciiTheme="minorHAnsi" w:hAnsiTheme="minorHAnsi"/>
        </w:rPr>
      </w:pPr>
      <w:r w:rsidRPr="00DE04B1">
        <w:rPr>
          <w:rFonts w:asciiTheme="minorHAnsi" w:hAnsiTheme="minorHAnsi"/>
        </w:rPr>
        <w:t>федеральная автомобильная дорога Р-298 "Курск-Воронеж-Борисоглебск-а/д М-6 "Каспий". С городской улично-дорожной сетью данная дорога соединяется по ул. Союзной и Чайковского;</w:t>
      </w:r>
    </w:p>
    <w:p w:rsidR="00F677B6" w:rsidRPr="00DE04B1" w:rsidRDefault="00F677B6" w:rsidP="00DB2FA5">
      <w:pPr>
        <w:pStyle w:val="G"/>
        <w:ind w:left="0" w:firstLine="680"/>
        <w:rPr>
          <w:rFonts w:asciiTheme="minorHAnsi" w:hAnsiTheme="minorHAnsi"/>
        </w:rPr>
      </w:pPr>
      <w:r w:rsidRPr="00DE04B1">
        <w:rPr>
          <w:rFonts w:asciiTheme="minorHAnsi" w:hAnsiTheme="minorHAnsi"/>
        </w:rPr>
        <w:t>автомобильная дорога общего пользования регионального значения "Крым" - Иванино, входит в город по проспекту Ленинского Комсомола;</w:t>
      </w:r>
    </w:p>
    <w:p w:rsidR="00F677B6" w:rsidRPr="00DE04B1" w:rsidRDefault="00F677B6" w:rsidP="00DB2FA5">
      <w:pPr>
        <w:pStyle w:val="G"/>
        <w:ind w:left="0" w:firstLine="680"/>
        <w:rPr>
          <w:rFonts w:asciiTheme="minorHAnsi" w:hAnsiTheme="minorHAnsi"/>
        </w:rPr>
      </w:pPr>
      <w:r w:rsidRPr="00DE04B1">
        <w:rPr>
          <w:rFonts w:asciiTheme="minorHAnsi" w:hAnsiTheme="minorHAnsi"/>
        </w:rPr>
        <w:t>автомобильная дорога общего пользования регионального значения "Курск - Зорино - Толмачево", проходит в юго-восточной части г.Курск;</w:t>
      </w:r>
    </w:p>
    <w:p w:rsidR="00F677B6" w:rsidRPr="00DE04B1" w:rsidRDefault="00F677B6" w:rsidP="00DB2FA5">
      <w:pPr>
        <w:pStyle w:val="G"/>
        <w:ind w:left="0" w:firstLine="680"/>
        <w:rPr>
          <w:rFonts w:asciiTheme="minorHAnsi" w:hAnsiTheme="minorHAnsi"/>
        </w:rPr>
      </w:pPr>
      <w:r w:rsidRPr="00DE04B1">
        <w:rPr>
          <w:rFonts w:asciiTheme="minorHAnsi" w:hAnsiTheme="minorHAnsi"/>
        </w:rPr>
        <w:lastRenderedPageBreak/>
        <w:t>автомобильная дорога общего пользования регионального значения "Курск - Шумаково - Полевая ч/з Лебяжье", примыкает к автомобильной дороге "Курск - Зорино - Толмачево" и проходит в восточной части города и выходит на федеральную автомобильную дорогу Р-298 "Курск-Воронеж-</w:t>
      </w:r>
      <w:proofErr w:type="gramStart"/>
      <w:r w:rsidRPr="00DE04B1">
        <w:rPr>
          <w:rFonts w:asciiTheme="minorHAnsi" w:hAnsiTheme="minorHAnsi"/>
        </w:rPr>
        <w:t>Борисоглебск-а</w:t>
      </w:r>
      <w:proofErr w:type="gramEnd"/>
      <w:r w:rsidRPr="00DE04B1">
        <w:rPr>
          <w:rFonts w:asciiTheme="minorHAnsi" w:hAnsiTheme="minorHAnsi"/>
        </w:rPr>
        <w:t>/д М-6 "Каспий";</w:t>
      </w:r>
    </w:p>
    <w:p w:rsidR="00F677B6" w:rsidRPr="00DE04B1" w:rsidRDefault="00F677B6" w:rsidP="00DB2FA5">
      <w:pPr>
        <w:pStyle w:val="G"/>
        <w:ind w:left="0" w:firstLine="680"/>
        <w:rPr>
          <w:rFonts w:asciiTheme="minorHAnsi" w:hAnsiTheme="minorHAnsi"/>
        </w:rPr>
      </w:pPr>
      <w:r w:rsidRPr="00DE04B1">
        <w:rPr>
          <w:rFonts w:asciiTheme="minorHAnsi" w:hAnsiTheme="minorHAnsi"/>
        </w:rPr>
        <w:t>автомобильная дорога общего пользования регионального значения "Курск - Касторное", проходит в северо-восточной части города и выходит на ул.Цветочная;</w:t>
      </w:r>
    </w:p>
    <w:p w:rsidR="00F677B6" w:rsidRPr="00DE04B1" w:rsidRDefault="00F677B6" w:rsidP="00DB2FA5">
      <w:pPr>
        <w:pStyle w:val="G"/>
        <w:ind w:left="0" w:firstLine="680"/>
        <w:rPr>
          <w:rFonts w:asciiTheme="minorHAnsi" w:hAnsiTheme="minorHAnsi"/>
        </w:rPr>
      </w:pPr>
      <w:r w:rsidRPr="00DE04B1">
        <w:rPr>
          <w:rFonts w:asciiTheme="minorHAnsi" w:hAnsiTheme="minorHAnsi"/>
        </w:rPr>
        <w:t>автомобильная дорога общего пользования регионального значения "Курск - Поныри", проходит в северной части г.Курск и выходит на ул.Дубровинского;</w:t>
      </w:r>
    </w:p>
    <w:p w:rsidR="00F677B6" w:rsidRPr="00DE04B1" w:rsidRDefault="00F677B6" w:rsidP="00DB2FA5">
      <w:pPr>
        <w:pStyle w:val="G"/>
        <w:ind w:left="0" w:firstLine="680"/>
        <w:rPr>
          <w:rFonts w:asciiTheme="minorHAnsi" w:hAnsiTheme="minorHAnsi"/>
        </w:rPr>
      </w:pPr>
      <w:r w:rsidRPr="00DE04B1">
        <w:rPr>
          <w:rFonts w:asciiTheme="minorHAnsi" w:hAnsiTheme="minorHAnsi"/>
        </w:rPr>
        <w:t>автомобильная дорога общего пользования межмуниципального значения "Курск - п.Искра", проходит в северной части города;</w:t>
      </w:r>
    </w:p>
    <w:p w:rsidR="00F677B6" w:rsidRPr="00DE04B1" w:rsidRDefault="00F677B6" w:rsidP="00DB2FA5">
      <w:pPr>
        <w:pStyle w:val="G"/>
        <w:ind w:left="0" w:firstLine="680"/>
        <w:rPr>
          <w:rFonts w:asciiTheme="minorHAnsi" w:hAnsiTheme="minorHAnsi"/>
        </w:rPr>
      </w:pPr>
      <w:r w:rsidRPr="00DE04B1">
        <w:rPr>
          <w:rFonts w:asciiTheme="minorHAnsi" w:hAnsiTheme="minorHAnsi"/>
        </w:rPr>
        <w:t>автомобильная дорога общего пользования межмуниципального значения "Курск-п.Искра" - Чаплыгино - Алябьево, проходит в северной части города.</w:t>
      </w:r>
    </w:p>
    <w:p w:rsidR="00F677B6" w:rsidRPr="00DE04B1" w:rsidRDefault="00F677B6" w:rsidP="00F677B6">
      <w:pPr>
        <w:pStyle w:val="G1"/>
        <w:rPr>
          <w:rFonts w:asciiTheme="minorHAnsi" w:hAnsiTheme="minorHAnsi"/>
        </w:rPr>
      </w:pPr>
      <w:r w:rsidRPr="00DE04B1">
        <w:rPr>
          <w:rFonts w:asciiTheme="minorHAnsi" w:hAnsiTheme="minorHAnsi"/>
        </w:rPr>
        <w:t>На пересечении следующих автомобильных дорог расположены транспортные развязки в разных уровнях:</w:t>
      </w:r>
    </w:p>
    <w:p w:rsidR="00F677B6" w:rsidRPr="00DE04B1" w:rsidRDefault="00F677B6" w:rsidP="00DB2FA5">
      <w:pPr>
        <w:pStyle w:val="G"/>
        <w:ind w:left="0" w:firstLine="680"/>
        <w:rPr>
          <w:rFonts w:asciiTheme="minorHAnsi" w:hAnsiTheme="minorHAnsi"/>
        </w:rPr>
      </w:pPr>
      <w:r w:rsidRPr="00DE04B1">
        <w:rPr>
          <w:rFonts w:asciiTheme="minorHAnsi" w:hAnsiTheme="minorHAnsi"/>
        </w:rPr>
        <w:t>федеральная автомобильная дорога "Крым" и проспект Ленинского Комсомола;</w:t>
      </w:r>
    </w:p>
    <w:p w:rsidR="00F677B6" w:rsidRPr="00DE04B1" w:rsidRDefault="00F677B6" w:rsidP="00DB2FA5">
      <w:pPr>
        <w:pStyle w:val="G"/>
        <w:ind w:left="0" w:firstLine="680"/>
        <w:rPr>
          <w:rFonts w:asciiTheme="minorHAnsi" w:hAnsiTheme="minorHAnsi"/>
        </w:rPr>
      </w:pPr>
      <w:r w:rsidRPr="00DE04B1">
        <w:rPr>
          <w:rFonts w:asciiTheme="minorHAnsi" w:hAnsiTheme="minorHAnsi"/>
        </w:rPr>
        <w:t>федеральная автомобильная дорога "Крым" и региональная автомобильная дорога "Крым" - Иванино.</w:t>
      </w:r>
    </w:p>
    <w:p w:rsidR="00F677B6" w:rsidRPr="00DE04B1" w:rsidRDefault="00F677B6" w:rsidP="00F677B6">
      <w:pPr>
        <w:pStyle w:val="G1"/>
        <w:rPr>
          <w:rFonts w:asciiTheme="minorHAnsi" w:hAnsiTheme="minorHAnsi"/>
        </w:rPr>
      </w:pPr>
      <w:r w:rsidRPr="00DE04B1">
        <w:rPr>
          <w:rFonts w:asciiTheme="minorHAnsi" w:hAnsiTheme="minorHAnsi"/>
        </w:rPr>
        <w:t xml:space="preserve">Из объектов внешнего автомобильного транспорта в границах города расположены автовокзал и две автостанции - Северная автостанция и "ул.Дубровинского". От данных объектов осуществляется отправление пригородных и междугородних маршрутов общественного транспорта. В летнее время с автостанций осуществляется движение дачных маршрутов. </w:t>
      </w:r>
    </w:p>
    <w:p w:rsidR="0005526E" w:rsidRDefault="00F677B6" w:rsidP="00F677B6">
      <w:pPr>
        <w:pStyle w:val="G1"/>
      </w:pPr>
      <w:r w:rsidRPr="00DE04B1">
        <w:rPr>
          <w:rFonts w:asciiTheme="minorHAnsi" w:hAnsiTheme="minorHAnsi"/>
        </w:rPr>
        <w:t>Автовокзал расположен по ул.50 лет Октября, пропускная способность здания 1,5 млн. пассажиров в год, вместимость здания 500 пассажиров. Расположение автовокзала на северо-западной окраине города имеет ряд существенных недостатков - основной недостаток заключается в затрудненной доступности от него до железнодорожного вокзала и от большинства районов города.</w:t>
      </w:r>
    </w:p>
    <w:p w:rsidR="000D26FE" w:rsidRPr="0005526E" w:rsidRDefault="000D26FE" w:rsidP="000D26FE">
      <w:pPr>
        <w:pStyle w:val="3"/>
        <w:pBdr>
          <w:top w:val="single" w:sz="4" w:space="1" w:color="8DB3E2"/>
          <w:left w:val="single" w:sz="4" w:space="4" w:color="8DB3E2"/>
          <w:bottom w:val="single" w:sz="4" w:space="1" w:color="8DB3E2"/>
          <w:right w:val="single" w:sz="4" w:space="4" w:color="8DB3E2"/>
        </w:pBdr>
        <w:shd w:val="clear" w:color="auto" w:fill="8DB3E2"/>
        <w:spacing w:line="276" w:lineRule="auto"/>
      </w:pPr>
      <w:bookmarkStart w:id="40" w:name="_Toc441739919"/>
      <w:bookmarkStart w:id="41" w:name="_Toc401663553"/>
      <w:r w:rsidRPr="0005526E">
        <w:t>Улично-дорожная сеть</w:t>
      </w:r>
      <w:bookmarkEnd w:id="40"/>
      <w:r w:rsidRPr="0005526E">
        <w:t xml:space="preserve"> </w:t>
      </w:r>
      <w:bookmarkEnd w:id="41"/>
    </w:p>
    <w:p w:rsidR="0005526E" w:rsidRDefault="0005526E" w:rsidP="0005526E">
      <w:pPr>
        <w:pStyle w:val="G1"/>
      </w:pPr>
      <w:bookmarkStart w:id="42" w:name="_Toc260906041"/>
      <w:bookmarkStart w:id="43" w:name="_Toc320627395"/>
      <w:bookmarkStart w:id="44" w:name="_Toc332873257"/>
      <w:bookmarkStart w:id="45" w:name="_Toc373762929"/>
      <w:r>
        <w:t>Сложившийся характер улично-дорожной сети города в значительной степени обусловлен наличием долин рек Тускарь, Кур и их притоков, а также магистральной линии железной дороги, проходящей в восточной части города.</w:t>
      </w:r>
    </w:p>
    <w:p w:rsidR="0005526E" w:rsidRDefault="0005526E" w:rsidP="0005526E">
      <w:pPr>
        <w:pStyle w:val="G1"/>
      </w:pPr>
      <w:r>
        <w:t>Основу магистральных улиц и дорог города составляют исторически сложившиеся направления внешних автомобильных дорог, которые образовали систему главных транспортных магистралей. Протяженность улично-дорожной сети города составляет более 500 км, при этом протяженность магистральной улично-дорожной сети составляет 198,3 км.</w:t>
      </w:r>
    </w:p>
    <w:p w:rsidR="0005526E" w:rsidRDefault="0005526E" w:rsidP="0005526E">
      <w:pPr>
        <w:pStyle w:val="G1"/>
      </w:pPr>
      <w:r>
        <w:t>К основным магистральным улицам, имеющим выход на внешнюю транспортную сеть можно отнести: ул. 50 лет Октября, ул. Карла Маркса, проспект Кулакова, ул. Магистральная - проходят с севера на юг; ул. Сумская, проспект Ленинского комсомола, ул. Гремяченская, ул. Чайковского, ул. Союзная, ул. Маяковского и ул. Интернациональная - проходят с запада на восток.</w:t>
      </w:r>
    </w:p>
    <w:p w:rsidR="0005526E" w:rsidRDefault="0005526E" w:rsidP="0005526E">
      <w:pPr>
        <w:pStyle w:val="G1"/>
      </w:pPr>
      <w:r>
        <w:lastRenderedPageBreak/>
        <w:t xml:space="preserve">Пересечения основных магистралей между собой выполнены, преимущественно в одном уровне со светофорным регулированием. Исключением являются следующие пересечения в разных уровнях - проспект Кулакова-ул.Сумская-ул.Литовская, проспект Ленинского комсомола-автомобильная дорога </w:t>
      </w:r>
      <w:r w:rsidRPr="00E25B68">
        <w:t xml:space="preserve">М-2 </w:t>
      </w:r>
      <w:r>
        <w:t>"</w:t>
      </w:r>
      <w:r w:rsidRPr="00E25B68">
        <w:t>Москва — Тула — Орёл — Курск — Белгород</w:t>
      </w:r>
      <w:r>
        <w:t>". На данных перекрестках расположены транспортные развязки.</w:t>
      </w:r>
    </w:p>
    <w:p w:rsidR="0005526E" w:rsidRDefault="0005526E" w:rsidP="0005526E">
      <w:pPr>
        <w:pStyle w:val="G1"/>
      </w:pPr>
      <w:r>
        <w:t>Значительный рост уровня автомобилизации за последнее время, а также освоение дополнительных территорий под жилую застройку</w:t>
      </w:r>
      <w:r w:rsidR="00CD22F6">
        <w:t>,</w:t>
      </w:r>
      <w:r>
        <w:t xml:space="preserve"> значительно осложняют ситуацию на улично-дорожной сети города</w:t>
      </w:r>
      <w:r w:rsidR="00CD22F6">
        <w:t>,</w:t>
      </w:r>
      <w:r>
        <w:t xml:space="preserve"> и требует увеличения протяженности магистральных улиц, а также расширение (где это возможно) существующих улиц города. Кроме этого, необходимо увеличивать строительство транспортных развязок (в местах пересечения магистральных улиц), с целью увеличения пропускной способности перекрестков (по сравнению со светофорным регулированием).</w:t>
      </w:r>
    </w:p>
    <w:p w:rsidR="0005526E" w:rsidRDefault="0005526E" w:rsidP="0005526E">
      <w:pPr>
        <w:pStyle w:val="G1"/>
      </w:pPr>
      <w:r>
        <w:t>В связи со значительным количеством на территории города естественных и искусственных преград (реки, железная дорога) в городе построено большое количество искусственных сооружений. К основным искусственным сооружениям можно отнести следующие:</w:t>
      </w:r>
    </w:p>
    <w:p w:rsidR="0005526E" w:rsidRDefault="0005526E" w:rsidP="0005526E">
      <w:pPr>
        <w:pStyle w:val="G1"/>
      </w:pPr>
      <w:r>
        <w:t>- мост через р.Тускарь на ул.Перекальского, длиной 120 м, шириной проезжей части 13м, включая трамвайное полотно;</w:t>
      </w:r>
    </w:p>
    <w:p w:rsidR="0005526E" w:rsidRDefault="0005526E" w:rsidP="0005526E">
      <w:pPr>
        <w:pStyle w:val="G1"/>
      </w:pPr>
      <w:r>
        <w:t>- мост через р.Тускарь по ул.Малых, длиной 17м, с проезжей частью шириной 12м;</w:t>
      </w:r>
    </w:p>
    <w:p w:rsidR="0005526E" w:rsidRDefault="0005526E" w:rsidP="0005526E">
      <w:pPr>
        <w:pStyle w:val="G1"/>
      </w:pPr>
      <w:r>
        <w:t>- мост через р.Кривец по пер.Кривецкому - ул.2-я Новоселовка длиной 116м с проезжей частью 14м;</w:t>
      </w:r>
    </w:p>
    <w:p w:rsidR="0005526E" w:rsidRDefault="0005526E" w:rsidP="0005526E">
      <w:pPr>
        <w:pStyle w:val="G1"/>
      </w:pPr>
      <w:r>
        <w:t>- два путепровода на ул.Магистральной - проспекте Кулакова, длиной 110м, с шириной проезжей части по 7 м;</w:t>
      </w:r>
    </w:p>
    <w:p w:rsidR="0005526E" w:rsidRDefault="0005526E" w:rsidP="0005526E">
      <w:pPr>
        <w:pStyle w:val="G1"/>
      </w:pPr>
      <w:r>
        <w:t>- путепровод над ж/д путями по ул.8 Марта - ул.Фрунзе, длиной 250 м, с трамвайным полотном и двумя двухполосными проезжими частями;</w:t>
      </w:r>
    </w:p>
    <w:p w:rsidR="0005526E" w:rsidRDefault="0005526E" w:rsidP="0005526E">
      <w:pPr>
        <w:pStyle w:val="G1"/>
      </w:pPr>
      <w:r>
        <w:t>- проезд под ж/д путями, соединяющий ул.Станционную - ул.Чайковского с ул. 2-я Новоселовка.</w:t>
      </w:r>
    </w:p>
    <w:p w:rsidR="0005526E" w:rsidRDefault="0005526E" w:rsidP="0005526E">
      <w:pPr>
        <w:pStyle w:val="G1"/>
      </w:pPr>
      <w:r>
        <w:t>На территории города имеются места повышенной опасности для пешеходов. Такие места на улично-дорожной сети образуются при большой концентрации пешеходов и на перекрестках с исчерпанной пропускной способностью. К ним можно отнести следующие участки:</w:t>
      </w:r>
    </w:p>
    <w:p w:rsidR="0005526E" w:rsidRDefault="0005526E" w:rsidP="0005526E">
      <w:pPr>
        <w:pStyle w:val="G1"/>
      </w:pPr>
      <w:r>
        <w:t>- площадь ул.Дзержинского с ул.</w:t>
      </w:r>
      <w:r w:rsidR="003E32DA">
        <w:t>50 лет Октября у центрального ры</w:t>
      </w:r>
      <w:r>
        <w:t>нка, у ул.Ендовищенской, у Красной площади;</w:t>
      </w:r>
    </w:p>
    <w:p w:rsidR="0005526E" w:rsidRDefault="0005526E" w:rsidP="0005526E">
      <w:pPr>
        <w:pStyle w:val="G1"/>
      </w:pPr>
      <w:r>
        <w:t>- перекресток ул. Ленина - ул. Садовая;</w:t>
      </w:r>
    </w:p>
    <w:p w:rsidR="0005526E" w:rsidRDefault="0005526E" w:rsidP="0005526E">
      <w:pPr>
        <w:pStyle w:val="G1"/>
      </w:pPr>
      <w:r>
        <w:t>- площадь Перекальского;</w:t>
      </w:r>
    </w:p>
    <w:p w:rsidR="0005526E" w:rsidRDefault="0005526E" w:rsidP="0005526E">
      <w:pPr>
        <w:pStyle w:val="G1"/>
      </w:pPr>
      <w:r>
        <w:t>- Московская площадь;</w:t>
      </w:r>
    </w:p>
    <w:p w:rsidR="0005526E" w:rsidRDefault="0005526E" w:rsidP="0005526E">
      <w:pPr>
        <w:pStyle w:val="G1"/>
      </w:pPr>
      <w:r>
        <w:t>- перекресток ул.Карла Маркса с ул.Школьная, ул. Кавказская;</w:t>
      </w:r>
    </w:p>
    <w:p w:rsidR="0005526E" w:rsidRDefault="0005526E" w:rsidP="0005526E">
      <w:pPr>
        <w:pStyle w:val="G1"/>
      </w:pPr>
      <w:r>
        <w:t>- перекресток ул. 50 лет Октя</w:t>
      </w:r>
      <w:r w:rsidR="003E32DA">
        <w:t>б</w:t>
      </w:r>
      <w:r>
        <w:t>ря с ул. Бойцов 9 Дивизии, ул. Запольная;</w:t>
      </w:r>
    </w:p>
    <w:p w:rsidR="0005526E" w:rsidRDefault="0005526E" w:rsidP="0005526E">
      <w:pPr>
        <w:pStyle w:val="G1"/>
      </w:pPr>
      <w:r>
        <w:t>- перекресток ул. Студенческая - ул. Косухина - ул. Энтузиастов - пр. Хрущева;</w:t>
      </w:r>
    </w:p>
    <w:p w:rsidR="0005526E" w:rsidRDefault="0005526E" w:rsidP="0005526E">
      <w:pPr>
        <w:pStyle w:val="G1"/>
      </w:pPr>
      <w:r>
        <w:t>- ул. Энг</w:t>
      </w:r>
      <w:r w:rsidR="003E32DA">
        <w:t>е</w:t>
      </w:r>
      <w:r>
        <w:t>льса ("Виадук"), у остановки "Соловьиная роща";</w:t>
      </w:r>
    </w:p>
    <w:p w:rsidR="0005526E" w:rsidRDefault="0005526E" w:rsidP="0005526E">
      <w:pPr>
        <w:pStyle w:val="G1"/>
      </w:pPr>
      <w:r>
        <w:lastRenderedPageBreak/>
        <w:t>- проспект Ленинского комсомола у остановки "Лесная".</w:t>
      </w:r>
    </w:p>
    <w:p w:rsidR="0005526E" w:rsidRDefault="0005526E" w:rsidP="0005526E">
      <w:pPr>
        <w:pStyle w:val="G1"/>
      </w:pPr>
      <w:r>
        <w:t>Основные причины ДТП - активное пешеходное движение, связанное с расположением объектов посещения вдоль магистральных улиц с интенсивным движением транспорта, несоблюдением пешеходами правил дорожного движения, отсутствием внеуличных пешеходных переходов.</w:t>
      </w:r>
    </w:p>
    <w:p w:rsidR="0005526E" w:rsidRDefault="0005526E" w:rsidP="0005526E">
      <w:pPr>
        <w:pStyle w:val="G1"/>
      </w:pPr>
      <w:r>
        <w:t xml:space="preserve">На сегодняшний день в городе действует </w:t>
      </w:r>
      <w:r w:rsidR="00BA5CB8">
        <w:t>три</w:t>
      </w:r>
      <w:r>
        <w:t xml:space="preserve"> внеуличных пешеходных перехода (надземных) - один в районе железнодорожного вокза</w:t>
      </w:r>
      <w:r w:rsidR="00BA5CB8">
        <w:t>ла (через железнодорожные пути),</w:t>
      </w:r>
      <w:r>
        <w:t xml:space="preserve"> второй через ул.Дзержинск</w:t>
      </w:r>
      <w:r w:rsidR="00BA5CB8">
        <w:t>ого (в районе ТЦ "Олимпийский") и третий по ул.Энгельса (в районе ул.Пионеров).</w:t>
      </w:r>
    </w:p>
    <w:p w:rsidR="0005526E" w:rsidRDefault="0005526E" w:rsidP="0005526E">
      <w:pPr>
        <w:pStyle w:val="G1"/>
      </w:pPr>
      <w:r>
        <w:t>Таким образом, на территории города Курск имеется ряд существенных недостатков в улично-дорожной сети:</w:t>
      </w:r>
    </w:p>
    <w:p w:rsidR="0005526E" w:rsidRDefault="0005526E" w:rsidP="0005526E">
      <w:pPr>
        <w:pStyle w:val="G1"/>
      </w:pPr>
      <w:r>
        <w:t>- недостаточная ширина проезжей части улиц;</w:t>
      </w:r>
    </w:p>
    <w:p w:rsidR="0005526E" w:rsidRDefault="0005526E" w:rsidP="0005526E">
      <w:pPr>
        <w:pStyle w:val="G1"/>
      </w:pPr>
      <w:r>
        <w:t>- низкая пропускная способность перекрестков улично-дорожной сети;</w:t>
      </w:r>
    </w:p>
    <w:p w:rsidR="0005526E" w:rsidRDefault="0005526E" w:rsidP="0005526E">
      <w:pPr>
        <w:pStyle w:val="G1"/>
      </w:pPr>
      <w:r>
        <w:t>- отсутствие внеуличных пешеходных переходов на магистральной улично-дорожной сети города.</w:t>
      </w:r>
    </w:p>
    <w:p w:rsidR="0005526E" w:rsidRPr="004D1BAD" w:rsidRDefault="0005526E" w:rsidP="0005526E">
      <w:pPr>
        <w:pStyle w:val="3"/>
        <w:pBdr>
          <w:top w:val="single" w:sz="4" w:space="1" w:color="8DB3E2"/>
          <w:left w:val="single" w:sz="4" w:space="4" w:color="8DB3E2"/>
          <w:bottom w:val="single" w:sz="4" w:space="1" w:color="8DB3E2"/>
          <w:right w:val="single" w:sz="4" w:space="4" w:color="8DB3E2"/>
        </w:pBdr>
        <w:shd w:val="clear" w:color="auto" w:fill="8DB3E2"/>
        <w:spacing w:line="276" w:lineRule="auto"/>
        <w:rPr>
          <w:rFonts w:ascii="Calibri" w:hAnsi="Calibri"/>
          <w:color w:val="FFFFFF"/>
        </w:rPr>
      </w:pPr>
      <w:bookmarkStart w:id="46" w:name="_Toc432087823"/>
      <w:bookmarkStart w:id="47" w:name="_Toc441739920"/>
      <w:r w:rsidRPr="004D1BAD">
        <w:rPr>
          <w:rFonts w:ascii="Calibri" w:hAnsi="Calibri"/>
          <w:color w:val="FFFFFF"/>
        </w:rPr>
        <w:t>Городской транспорт</w:t>
      </w:r>
      <w:bookmarkEnd w:id="46"/>
      <w:bookmarkEnd w:id="47"/>
    </w:p>
    <w:p w:rsidR="0005526E" w:rsidRDefault="0005526E" w:rsidP="0005526E">
      <w:pPr>
        <w:pStyle w:val="G1"/>
      </w:pPr>
      <w:r>
        <w:t>Пассажирские перевозки в городе выполняются маршрутами городского транспорта - автобусным, трамвайным и троллейбусным, а также такси.</w:t>
      </w:r>
    </w:p>
    <w:p w:rsidR="0005526E" w:rsidRDefault="0005526E" w:rsidP="0005526E">
      <w:pPr>
        <w:pStyle w:val="G1"/>
      </w:pPr>
      <w:r>
        <w:t>Электротранспорт на сегодняшний день полностью находится в муниципальной собственности, автобусы (и микроавтобусы) - частично. На сегодняшний день общественный транспорт выполняет порядка 65% всех пассажирских перевозок, остальные 35% приходятся на личный транспорт.</w:t>
      </w:r>
    </w:p>
    <w:p w:rsidR="0005526E" w:rsidRDefault="0005526E" w:rsidP="0005526E">
      <w:pPr>
        <w:pStyle w:val="G1"/>
      </w:pPr>
      <w:r>
        <w:t>Работа общественного пассажирского транспорта в условиях большой загрузки улично-дорожной сети зависит от организации движения на ней. В настоящее время общественный транспорт не имеет преимуществ перед личными автомобилями. Исключение составляют участки обособленного трамвайного полотна.</w:t>
      </w:r>
    </w:p>
    <w:p w:rsidR="0005526E" w:rsidRPr="00C860B3" w:rsidRDefault="0005526E" w:rsidP="0005526E">
      <w:pPr>
        <w:pStyle w:val="G1"/>
        <w:rPr>
          <w:i/>
        </w:rPr>
      </w:pPr>
      <w:r w:rsidRPr="00C860B3">
        <w:rPr>
          <w:i/>
        </w:rPr>
        <w:t>Трамвайное сообщение</w:t>
      </w:r>
    </w:p>
    <w:p w:rsidR="0005526E" w:rsidRDefault="0005526E" w:rsidP="0005526E">
      <w:pPr>
        <w:pStyle w:val="G1"/>
      </w:pPr>
      <w:r>
        <w:t>На сегодняшний день протяженность трамвайных линий составляет порядка 39,0 км. Функционирует 6 трамвайных маршрутов. Сеть трамвайных линий связывает между собой Сеймский, Центральный, Железнодорожный округа г.Курск. Маршруты проходят по следующим улицам: пр-кт Ленинского комсомола, ул.Магистральная, пр-кт Кулакова, ул.Дейнеки, ул.Сумская, ул.Литовская, ул.Энгельса, ул. Верхняя Луговая, ул.Пирогова, пер.Аэродромный, ул.50 лет Октября, ул.Красный Октябрь, ул.Перекальского, ул.Маяковского, ул.8-е Марта, ул.Агрегатная.</w:t>
      </w:r>
    </w:p>
    <w:p w:rsidR="0005526E" w:rsidRDefault="0005526E" w:rsidP="0005526E">
      <w:pPr>
        <w:pStyle w:val="G1"/>
      </w:pPr>
      <w:r>
        <w:t>Трамвайное хозяйство располагает двумя депо: южным (ул.Дейнеки) на 50 вагонов с участком в 4га и восточным (ул.Агрегатная) на 150 вагонов с участком в 7,9га.</w:t>
      </w:r>
    </w:p>
    <w:p w:rsidR="0005526E" w:rsidRPr="00C860B3" w:rsidRDefault="0005526E" w:rsidP="0005526E">
      <w:pPr>
        <w:pStyle w:val="G1"/>
        <w:rPr>
          <w:i/>
        </w:rPr>
      </w:pPr>
      <w:r w:rsidRPr="00C860B3">
        <w:rPr>
          <w:i/>
        </w:rPr>
        <w:t>Троллейбусное сообщение</w:t>
      </w:r>
    </w:p>
    <w:p w:rsidR="0005526E" w:rsidRDefault="0005526E" w:rsidP="0005526E">
      <w:pPr>
        <w:pStyle w:val="G1"/>
      </w:pPr>
      <w:r>
        <w:t xml:space="preserve">Сеть троллейбусного сообщения в г.Курск имеет протяженность (измеренная по оси улиц) порядка 35,6 км. Троллейбусная линия протянулась с юга на север с небольшими ответвлениями и связывает Сеймский и Центральный округа г.Курск. Функционирует 8 маршрутов. Маршруты проходят по следующим улицам: ул.Магистральная, проезд </w:t>
      </w:r>
      <w:r>
        <w:lastRenderedPageBreak/>
        <w:t>Магистральный, ул.Энгельса, ул.Дзержинского, ул.Красной Армии, ул.Малых, ул.Сонина, ул.Ленина, ул.Карла Маркса, ул.Кавказская, ул.Пучкова, ул.50 лет Октября, пр-кт Дружбы.</w:t>
      </w:r>
    </w:p>
    <w:p w:rsidR="0005526E" w:rsidRDefault="0005526E" w:rsidP="0005526E">
      <w:pPr>
        <w:pStyle w:val="G1"/>
      </w:pPr>
      <w:r>
        <w:t>Троллейбусное депо расположено по ул.Кавказская, вместимостью 100 машин, на участке 3,6 га.</w:t>
      </w:r>
    </w:p>
    <w:p w:rsidR="0005526E" w:rsidRPr="005D01DF" w:rsidRDefault="0005526E" w:rsidP="0005526E">
      <w:pPr>
        <w:pStyle w:val="G1"/>
        <w:rPr>
          <w:i/>
        </w:rPr>
      </w:pPr>
      <w:r w:rsidRPr="005D01DF">
        <w:rPr>
          <w:i/>
        </w:rPr>
        <w:t>Автобусное сообщение</w:t>
      </w:r>
    </w:p>
    <w:p w:rsidR="0005526E" w:rsidRPr="0005526E" w:rsidRDefault="0005526E" w:rsidP="0005526E">
      <w:pPr>
        <w:pStyle w:val="G1"/>
      </w:pPr>
      <w:r>
        <w:t>На территории города функционирует значительное количество автобусов и микроавтобусов выполняющих пассажирские перевозки. Муниципальный автобусный парк базируется на территории ОАО "ПАТП" (ул. 50 лет Октября, 171), размер участка 6,9га, гараж на 270 автобусов и стоянка на 155 автобусов.</w:t>
      </w:r>
    </w:p>
    <w:p w:rsidR="0005526E" w:rsidRPr="00B10036" w:rsidRDefault="0005526E" w:rsidP="0005526E">
      <w:pPr>
        <w:pStyle w:val="G1"/>
      </w:pPr>
      <w:r>
        <w:t>Кроме этого, в городе действует еще два автотранспортных предприятия - ОАО "ПАТП-3" и ООО "Иволга-центр".</w:t>
      </w:r>
    </w:p>
    <w:p w:rsidR="0005526E" w:rsidRDefault="0005526E" w:rsidP="0005526E">
      <w:pPr>
        <w:pStyle w:val="G1"/>
      </w:pPr>
      <w:r>
        <w:t xml:space="preserve">Частные микроавтобусы располагаются </w:t>
      </w:r>
      <w:proofErr w:type="gramStart"/>
      <w:r>
        <w:t>на стоянка</w:t>
      </w:r>
      <w:proofErr w:type="gramEnd"/>
      <w:r>
        <w:t xml:space="preserve"> города и обслуживаются на частных станциях техобслуживания.</w:t>
      </w:r>
    </w:p>
    <w:p w:rsidR="0005526E" w:rsidRDefault="0005526E" w:rsidP="0005526E">
      <w:pPr>
        <w:pStyle w:val="G1"/>
      </w:pPr>
      <w:r>
        <w:t>Увеличение уровня автомобилизации населения неизбежно приведет к росту подвижности населения на личном транспорте и увеличению интенсивности движения на улицах и дорогах города, поэтому в перспективе необходимо сохранять и увеличивать приоритет в перевозках пассажиров городскими видами транспорта, для чего необходимо обновлять парк подвижного состава, использовать экипажи различно вместимости, сокращать наполняемость экипажей, устраивать на территории города выделенные полосы для общественного транспорта и обеспечивать удобные подходы к остановкам общественного транспорта.</w:t>
      </w:r>
    </w:p>
    <w:p w:rsidR="0005526E" w:rsidRPr="004D1BAD" w:rsidRDefault="0005526E" w:rsidP="0005526E">
      <w:pPr>
        <w:pStyle w:val="3"/>
        <w:pBdr>
          <w:top w:val="single" w:sz="4" w:space="1" w:color="8DB3E2"/>
          <w:left w:val="single" w:sz="4" w:space="4" w:color="8DB3E2"/>
          <w:bottom w:val="single" w:sz="4" w:space="1" w:color="8DB3E2"/>
          <w:right w:val="single" w:sz="4" w:space="4" w:color="8DB3E2"/>
        </w:pBdr>
        <w:shd w:val="clear" w:color="auto" w:fill="8DB3E2"/>
        <w:spacing w:line="276" w:lineRule="auto"/>
        <w:rPr>
          <w:rFonts w:ascii="Calibri" w:hAnsi="Calibri"/>
          <w:color w:val="FFFFFF"/>
        </w:rPr>
      </w:pPr>
      <w:bookmarkStart w:id="48" w:name="_Toc401663554"/>
      <w:bookmarkStart w:id="49" w:name="_Toc432087824"/>
      <w:bookmarkStart w:id="50" w:name="_Toc441739921"/>
      <w:r w:rsidRPr="004D1BAD">
        <w:rPr>
          <w:rFonts w:ascii="Calibri" w:hAnsi="Calibri"/>
          <w:color w:val="FFFFFF"/>
        </w:rPr>
        <w:t>Объекты транспортного обслуживания</w:t>
      </w:r>
      <w:bookmarkEnd w:id="42"/>
      <w:bookmarkEnd w:id="43"/>
      <w:bookmarkEnd w:id="44"/>
      <w:bookmarkEnd w:id="45"/>
      <w:bookmarkEnd w:id="48"/>
      <w:bookmarkEnd w:id="49"/>
      <w:bookmarkEnd w:id="50"/>
    </w:p>
    <w:p w:rsidR="00F677B6" w:rsidRPr="00DE04B1" w:rsidRDefault="00F677B6" w:rsidP="00F677B6">
      <w:pPr>
        <w:pStyle w:val="G1"/>
        <w:rPr>
          <w:rFonts w:asciiTheme="minorHAnsi" w:hAnsiTheme="minorHAnsi"/>
        </w:rPr>
      </w:pPr>
      <w:r w:rsidRPr="00DE04B1">
        <w:rPr>
          <w:rFonts w:asciiTheme="minorHAnsi" w:hAnsiTheme="minorHAnsi"/>
        </w:rPr>
        <w:t>На сегодняшний день уровень автомобилизации населения г. Курск составляет порядка 350 автомобилей на 1000 жителей, при этом уровень обеспеченности личным транспортом составляет порядка 280 автомобилей на 1000 жителей. Учитывая существующую численность населения, общее число автомобилей составляет порядка 152,0 тыс. единиц.</w:t>
      </w:r>
    </w:p>
    <w:p w:rsidR="00F677B6" w:rsidRPr="00DE04B1" w:rsidRDefault="00F677B6" w:rsidP="00F677B6">
      <w:pPr>
        <w:pStyle w:val="G1"/>
        <w:rPr>
          <w:rFonts w:asciiTheme="minorHAnsi" w:hAnsiTheme="minorHAnsi"/>
        </w:rPr>
      </w:pPr>
      <w:r w:rsidRPr="00DE04B1">
        <w:rPr>
          <w:rFonts w:asciiTheme="minorHAnsi" w:hAnsiTheme="minorHAnsi"/>
        </w:rPr>
        <w:t>Для обслуживания данного количества транспорта на территории города расположены ряд объектов: автозаправочные станции, станции технического обслуживания, мойки.</w:t>
      </w:r>
    </w:p>
    <w:p w:rsidR="00F677B6" w:rsidRPr="00DE04B1" w:rsidRDefault="00F677B6" w:rsidP="00F677B6">
      <w:pPr>
        <w:pStyle w:val="G1"/>
        <w:rPr>
          <w:rFonts w:asciiTheme="minorHAnsi" w:hAnsiTheme="minorHAnsi"/>
        </w:rPr>
      </w:pPr>
      <w:r w:rsidRPr="00DE04B1">
        <w:rPr>
          <w:rFonts w:asciiTheme="minorHAnsi" w:hAnsiTheme="minorHAnsi"/>
        </w:rPr>
        <w:t>На сегодняшний день в границах города функционирует 73 автозаправочных станции и 5 автогазозаправочных станций. В соответствии с требованиями п.3.5.12.5 РНГП Курской области одна топливораздаточная колонка приходится на 1000 автомобилей. Таким образом, для обслуживания транспорта г. Курска необходимо порядка 153 топливораздаточных колонок или порядка 30 автозаправочных станции (среднее количество топливораздаточных колонок 5ед.). Следовательно, на сегодняшний день, потребность в автозаправочных станциях на территории города отсутствует.</w:t>
      </w:r>
    </w:p>
    <w:p w:rsidR="00F677B6" w:rsidRPr="00DE04B1" w:rsidRDefault="00F677B6" w:rsidP="00F677B6">
      <w:pPr>
        <w:pStyle w:val="G1"/>
        <w:rPr>
          <w:rFonts w:asciiTheme="minorHAnsi" w:hAnsiTheme="minorHAnsi"/>
        </w:rPr>
      </w:pPr>
      <w:r w:rsidRPr="00DE04B1">
        <w:rPr>
          <w:rFonts w:asciiTheme="minorHAnsi" w:hAnsiTheme="minorHAnsi"/>
        </w:rPr>
        <w:t>Для ремонта и технического обслуживания транспорта на территории города действует порядка 94 станций технического обслуживания (начиная от шиномонтажных мастерских и заканчивая комплексными станциями полного технического обслуживания и ремонта автомобилей). В соответствии с требованиями п.3.5.12.3 РНГП Курской области на один пост СТО должно приходит</w:t>
      </w:r>
      <w:r w:rsidR="00CD22F6">
        <w:rPr>
          <w:rFonts w:asciiTheme="minorHAnsi" w:hAnsiTheme="minorHAnsi"/>
        </w:rPr>
        <w:t>ь</w:t>
      </w:r>
      <w:r w:rsidRPr="00DE04B1">
        <w:rPr>
          <w:rFonts w:asciiTheme="minorHAnsi" w:hAnsiTheme="minorHAnsi"/>
        </w:rPr>
        <w:t xml:space="preserve">ся не более 200 автомобилей. Таким образом, для обслуживания транспорта г. Курск необходимо порядка 762 постов на станциях </w:t>
      </w:r>
      <w:r w:rsidRPr="00DE04B1">
        <w:rPr>
          <w:rFonts w:asciiTheme="minorHAnsi" w:hAnsiTheme="minorHAnsi"/>
        </w:rPr>
        <w:lastRenderedPageBreak/>
        <w:t>технического обслуживания. На сегодняшний день в городе имеется порядка 400 постов. Часть автомобилей обслуживается водителями лично в гаражах. Таким образом, в городе не достаточно постов СТО полного комплекса обслуживания автомобилей и требует их дополнительного размещения.</w:t>
      </w:r>
    </w:p>
    <w:p w:rsidR="00F677B6" w:rsidRPr="00DE04B1" w:rsidRDefault="00F677B6" w:rsidP="00F677B6">
      <w:pPr>
        <w:pStyle w:val="G1"/>
        <w:rPr>
          <w:rFonts w:asciiTheme="minorHAnsi" w:hAnsiTheme="minorHAnsi"/>
        </w:rPr>
      </w:pPr>
      <w:r w:rsidRPr="00DE04B1">
        <w:rPr>
          <w:rFonts w:asciiTheme="minorHAnsi" w:hAnsiTheme="minorHAnsi"/>
        </w:rPr>
        <w:t xml:space="preserve">Хранение личного транспорта на территории города (121,8 тыс. автомобилей) осуществляется в гаражных кооперативах и наземных стоянках. На сегодняшний день в крупных гаражных кооперативах предусмотрено порядка 27,9 тыс. машиномест. Кроме этого, в городе действуют платные парковки общей вместимостью порядка 32 тыс. машиномест. Таким образом, на сегодняшний день обеспечено местами порядка 59,9 тыс. автомобилей что составляет порядка 50% от всего парка личного транспорта. Кроме этого, жителями индивидуальной жилой застройки хранение личного транспорта осуществляется на приусадебной территории. А также в кварталах многоэтажной жилой застройки расположены наземные стоянки личного транспорта при многоквартирных домах. </w:t>
      </w:r>
    </w:p>
    <w:p w:rsidR="00F677B6" w:rsidRPr="00DE04B1" w:rsidRDefault="00F677B6" w:rsidP="00F677B6">
      <w:pPr>
        <w:pStyle w:val="G1"/>
        <w:rPr>
          <w:rFonts w:asciiTheme="minorHAnsi" w:hAnsiTheme="minorHAnsi"/>
        </w:rPr>
      </w:pPr>
      <w:r w:rsidRPr="00DE04B1">
        <w:rPr>
          <w:rFonts w:asciiTheme="minorHAnsi" w:hAnsiTheme="minorHAnsi"/>
        </w:rPr>
        <w:t>Кроме этого, на сегодняшний день в городе Курск действуют платные парковки, перечень которых утвержден постановлением Администрации г. Курск №2580 от 01.09.2015г. Согласно данному постановлению в городе функционируют платные парковки общей мощностью 1118 машиномест.</w:t>
      </w:r>
    </w:p>
    <w:p w:rsidR="00F677B6" w:rsidRPr="00DE04B1" w:rsidRDefault="00F677B6" w:rsidP="00F677B6">
      <w:pPr>
        <w:pStyle w:val="G1"/>
        <w:rPr>
          <w:rFonts w:asciiTheme="minorHAnsi" w:hAnsiTheme="minorHAnsi"/>
        </w:rPr>
      </w:pPr>
      <w:r w:rsidRPr="00DE04B1">
        <w:rPr>
          <w:rFonts w:asciiTheme="minorHAnsi" w:hAnsiTheme="minorHAnsi"/>
        </w:rPr>
        <w:t>Таким образом, общая обеспеченность личного транспорта местами хранения оставляет порядка 85-90%.</w:t>
      </w:r>
    </w:p>
    <w:p w:rsidR="00431513" w:rsidRPr="0005526E" w:rsidRDefault="00F677B6" w:rsidP="00F677B6">
      <w:pPr>
        <w:pStyle w:val="G1"/>
        <w:rPr>
          <w:rFonts w:asciiTheme="minorHAnsi" w:hAnsiTheme="minorHAnsi"/>
          <w:color w:val="FF0000"/>
        </w:rPr>
      </w:pPr>
      <w:r w:rsidRPr="00DE04B1">
        <w:rPr>
          <w:rFonts w:asciiTheme="minorHAnsi" w:hAnsiTheme="minorHAnsi"/>
        </w:rPr>
        <w:t>В перспективе, при размещении многоквартирного жилого фонда, необходимо предусматривать размещение многоуровневых стоянок, а также подземных стоянок транспорта, а также развивать сеть платных парковок на территории города.</w:t>
      </w:r>
    </w:p>
    <w:p w:rsidR="00D82F02" w:rsidRPr="00632F36" w:rsidRDefault="00D82F02" w:rsidP="00FC4D88">
      <w:pPr>
        <w:pStyle w:val="2"/>
        <w:ind w:left="0" w:firstLine="0"/>
      </w:pPr>
      <w:bookmarkStart w:id="51" w:name="_Toc441739922"/>
      <w:r w:rsidRPr="00632F36">
        <w:t>Анализ развития инженерной инфраструктуры</w:t>
      </w:r>
      <w:bookmarkEnd w:id="51"/>
    </w:p>
    <w:p w:rsidR="00D82F02" w:rsidRPr="00632F36" w:rsidRDefault="00D82F02" w:rsidP="00D82F02">
      <w:pPr>
        <w:pStyle w:val="3"/>
      </w:pPr>
      <w:bookmarkStart w:id="52" w:name="_Toc328674476"/>
      <w:bookmarkStart w:id="53" w:name="_Toc441739923"/>
      <w:r w:rsidRPr="00632F36">
        <w:t>Теплоснабжение</w:t>
      </w:r>
      <w:bookmarkEnd w:id="52"/>
      <w:bookmarkEnd w:id="53"/>
    </w:p>
    <w:p w:rsidR="00632F36" w:rsidRDefault="00632F36" w:rsidP="00632F36">
      <w:pPr>
        <w:pStyle w:val="a2"/>
        <w:numPr>
          <w:ilvl w:val="0"/>
          <w:numId w:val="0"/>
        </w:numPr>
        <w:spacing w:before="120"/>
        <w:ind w:firstLine="567"/>
      </w:pPr>
      <w:r w:rsidRPr="006A2BC7">
        <w:rPr>
          <w:color w:val="000000"/>
        </w:rPr>
        <w:t>Город Курск является крупным потребителем теплоэнергетических ресурсов. Теплоснабжение города осуществляется от трех ТЭЦ, а также двух крупных  ведомственных, 17 отопительных и ряда промышленных котельных различной мощности.</w:t>
      </w:r>
    </w:p>
    <w:p w:rsidR="00632F36" w:rsidRPr="006A2BC7" w:rsidRDefault="00632F36" w:rsidP="00632F36">
      <w:pPr>
        <w:pStyle w:val="a2"/>
        <w:numPr>
          <w:ilvl w:val="0"/>
          <w:numId w:val="0"/>
        </w:numPr>
        <w:spacing w:before="120"/>
        <w:ind w:firstLine="567"/>
        <w:rPr>
          <w:color w:val="000000"/>
        </w:rPr>
      </w:pPr>
      <w:r w:rsidRPr="006A2BC7">
        <w:rPr>
          <w:color w:val="000000"/>
        </w:rPr>
        <w:t xml:space="preserve">Основной теплоснабжающей организацией в городе в настоящее время </w:t>
      </w:r>
      <w:proofErr w:type="gramStart"/>
      <w:r w:rsidRPr="006A2BC7">
        <w:rPr>
          <w:color w:val="000000"/>
        </w:rPr>
        <w:t>является  филиал</w:t>
      </w:r>
      <w:proofErr w:type="gramEnd"/>
      <w:r w:rsidRPr="006A2BC7">
        <w:rPr>
          <w:color w:val="000000"/>
        </w:rPr>
        <w:t xml:space="preserve"> ОАО «Квадра»-«Южная генерация», который осуществляет подачу тепловой энергии от Курской ТЭЦ-1, ТЭЦ-4, ТЭЦ-СЗР в Центральный и Сеймский округа. Суммарная зона действия ОАО «Квадра» составляет около 87 % от всей системы централизованного теплоснабжения г. Курска.</w:t>
      </w:r>
    </w:p>
    <w:p w:rsidR="00632F36" w:rsidRPr="006A2BC7" w:rsidRDefault="00632F36" w:rsidP="00632F36">
      <w:pPr>
        <w:pStyle w:val="a2"/>
        <w:numPr>
          <w:ilvl w:val="0"/>
          <w:numId w:val="0"/>
        </w:numPr>
        <w:spacing w:before="120"/>
        <w:ind w:firstLine="567"/>
        <w:rPr>
          <w:color w:val="000000"/>
        </w:rPr>
      </w:pPr>
      <w:r w:rsidRPr="006A2BC7">
        <w:rPr>
          <w:color w:val="000000"/>
        </w:rPr>
        <w:t>МУП «Гортеплосеть» осуществляет выработку тепловой энергии на 13 котельных, из которых три являются чисто резервными. 4 котельные МУП «Гортеплосеть» находятся в аренде у филиала ОАО «Квадра» - «Южная генерация».</w:t>
      </w:r>
    </w:p>
    <w:p w:rsidR="00632F36" w:rsidRPr="006A2BC7" w:rsidRDefault="00632F36" w:rsidP="00632F36">
      <w:pPr>
        <w:pStyle w:val="a2"/>
        <w:numPr>
          <w:ilvl w:val="0"/>
          <w:numId w:val="0"/>
        </w:numPr>
        <w:spacing w:before="120"/>
        <w:ind w:firstLine="567"/>
        <w:rPr>
          <w:color w:val="000000"/>
        </w:rPr>
      </w:pPr>
      <w:r w:rsidRPr="005074AF">
        <w:rPr>
          <w:b/>
          <w:i/>
          <w:color w:val="000000"/>
        </w:rPr>
        <w:t>Курская ТЭЦ-1</w:t>
      </w:r>
      <w:r w:rsidRPr="006A2BC7">
        <w:rPr>
          <w:color w:val="000000"/>
        </w:rPr>
        <w:t xml:space="preserve"> предназначена для электроснабжения и теплоснабжения жилищно-коммунального сектора г. Курска и предприятий Сеймского округа г. Курска.</w:t>
      </w:r>
    </w:p>
    <w:p w:rsidR="00632F36" w:rsidRPr="006A2BC7" w:rsidRDefault="00632F36" w:rsidP="00632F36">
      <w:pPr>
        <w:pStyle w:val="a2"/>
        <w:numPr>
          <w:ilvl w:val="0"/>
          <w:numId w:val="0"/>
        </w:numPr>
        <w:spacing w:before="120"/>
        <w:ind w:firstLine="567"/>
        <w:rPr>
          <w:color w:val="000000"/>
        </w:rPr>
      </w:pPr>
      <w:r w:rsidRPr="006A2BC7">
        <w:rPr>
          <w:color w:val="000000"/>
        </w:rPr>
        <w:t>Установленная мощность Курской ТЭЦ-1 на 1 января 2013 года электрическая – 175 МВт, тепловая – 1043 Гкал/ч (с паром – 220 Гкал/ч, горячей водой – 877 Гкал/ч).</w:t>
      </w:r>
    </w:p>
    <w:p w:rsidR="00632F36" w:rsidRPr="006A2BC7" w:rsidRDefault="00632F36" w:rsidP="00632F36">
      <w:pPr>
        <w:pStyle w:val="a2"/>
        <w:numPr>
          <w:ilvl w:val="0"/>
          <w:numId w:val="0"/>
        </w:numPr>
        <w:spacing w:before="120"/>
        <w:ind w:firstLine="567"/>
        <w:rPr>
          <w:color w:val="000000"/>
        </w:rPr>
      </w:pPr>
      <w:r w:rsidRPr="006A2BC7">
        <w:rPr>
          <w:color w:val="000000"/>
        </w:rPr>
        <w:t>Тепловая сеть – двухтрубная, по присоединению нагрузки горячего водоснабжения – закрытая, после квартальных тепловых пунктов –</w:t>
      </w:r>
      <w:r>
        <w:rPr>
          <w:color w:val="000000"/>
        </w:rPr>
        <w:t xml:space="preserve"> </w:t>
      </w:r>
      <w:r w:rsidRPr="006A2BC7">
        <w:rPr>
          <w:color w:val="000000"/>
        </w:rPr>
        <w:t>четырехтрубная.</w:t>
      </w:r>
    </w:p>
    <w:p w:rsidR="00632F36" w:rsidRPr="006A2BC7" w:rsidRDefault="00632F36" w:rsidP="00632F36">
      <w:pPr>
        <w:pStyle w:val="a2"/>
        <w:numPr>
          <w:ilvl w:val="0"/>
          <w:numId w:val="0"/>
        </w:numPr>
        <w:spacing w:before="120"/>
        <w:ind w:firstLine="567"/>
        <w:rPr>
          <w:color w:val="000000"/>
        </w:rPr>
      </w:pPr>
      <w:r w:rsidRPr="006A2BC7">
        <w:rPr>
          <w:color w:val="000000"/>
        </w:rPr>
        <w:lastRenderedPageBreak/>
        <w:t>В состав системы теплоснабжения от ТЭЦ-1 входят тепловые сети, находящиеся  в собственности филиала ОАО «Квадра» «Южная  генерация», тепловые сети, арендованные ООО «Курская ТСК» у филиала и  находящиеся в эксплуатационной ответственности ПП «Курские тепловые сети» (далее ПП «КТС»). Это, в основном, магист</w:t>
      </w:r>
      <w:r>
        <w:rPr>
          <w:color w:val="000000"/>
        </w:rPr>
        <w:t>р</w:t>
      </w:r>
      <w:r w:rsidRPr="006A2BC7">
        <w:rPr>
          <w:color w:val="000000"/>
        </w:rPr>
        <w:t>альные сети от источника тепла, часть магистральных и разводящие сети до центральных тепловых пунктов. Распределительные сети и центральные тепловые пункты, а также абонентские сети после тепловых пунктов  находятся в эксплуатационной ответственности МУП «Гортеплосеть» (с 01.01.2013 – в аренде ООО «Курская ТСК», эксплуатационная ответственность ПП ВТС), системы теплопотребления абонентов находятся в ведении управляющих компаний.</w:t>
      </w:r>
    </w:p>
    <w:p w:rsidR="00632F36" w:rsidRPr="006A2BC7" w:rsidRDefault="00632F36" w:rsidP="00632F36">
      <w:pPr>
        <w:pStyle w:val="a2"/>
        <w:numPr>
          <w:ilvl w:val="0"/>
          <w:numId w:val="0"/>
        </w:numPr>
        <w:spacing w:before="120"/>
        <w:ind w:firstLine="567"/>
        <w:rPr>
          <w:color w:val="000000"/>
        </w:rPr>
      </w:pPr>
      <w:r w:rsidRPr="005074AF">
        <w:rPr>
          <w:b/>
          <w:i/>
          <w:color w:val="000000"/>
        </w:rPr>
        <w:t>Курская ТЭЦ-4</w:t>
      </w:r>
      <w:r w:rsidRPr="006A2BC7">
        <w:rPr>
          <w:color w:val="000000"/>
        </w:rPr>
        <w:t xml:space="preserve"> входит в состав филиала ОАО «Квадра» «Южная генерация» (далее ТЭЦ-4). ТЭЦ является отопительной тепловой электрической станцией среднего давления с тепловой схемой с поперечными связями по острому пару и питательной воде.</w:t>
      </w:r>
    </w:p>
    <w:p w:rsidR="00632F36" w:rsidRPr="006A2BC7" w:rsidRDefault="00632F36" w:rsidP="00632F36">
      <w:pPr>
        <w:pStyle w:val="a2"/>
        <w:numPr>
          <w:ilvl w:val="0"/>
          <w:numId w:val="0"/>
        </w:numPr>
        <w:spacing w:before="120"/>
        <w:ind w:firstLine="567"/>
        <w:rPr>
          <w:color w:val="000000"/>
        </w:rPr>
      </w:pPr>
      <w:r w:rsidRPr="006A2BC7">
        <w:rPr>
          <w:color w:val="000000"/>
        </w:rPr>
        <w:t xml:space="preserve"> Установленная мощность Курской ТЭЦ-4: электрическая – 4,8 МВт, тепловая – 395 Гкал/ч.</w:t>
      </w:r>
    </w:p>
    <w:p w:rsidR="00632F36" w:rsidRPr="006A2BC7" w:rsidRDefault="00632F36" w:rsidP="00632F36">
      <w:pPr>
        <w:pStyle w:val="a2"/>
        <w:numPr>
          <w:ilvl w:val="0"/>
          <w:numId w:val="0"/>
        </w:numPr>
        <w:spacing w:before="120"/>
        <w:ind w:firstLine="567"/>
        <w:rPr>
          <w:color w:val="000000"/>
        </w:rPr>
      </w:pPr>
      <w:r w:rsidRPr="006A2BC7">
        <w:rPr>
          <w:color w:val="000000"/>
        </w:rPr>
        <w:t>Тепловая сеть – двухтрубная, по присоединению нагрузки горячего водоснабжения – открытая.</w:t>
      </w:r>
    </w:p>
    <w:p w:rsidR="00632F36" w:rsidRPr="006A2BC7" w:rsidRDefault="00632F36" w:rsidP="00632F36">
      <w:pPr>
        <w:pStyle w:val="a2"/>
        <w:numPr>
          <w:ilvl w:val="0"/>
          <w:numId w:val="0"/>
        </w:numPr>
        <w:spacing w:before="120"/>
        <w:ind w:firstLine="567"/>
        <w:rPr>
          <w:color w:val="000000"/>
        </w:rPr>
      </w:pPr>
      <w:r w:rsidRPr="006A2BC7">
        <w:rPr>
          <w:color w:val="000000"/>
        </w:rPr>
        <w:t>В состав системы теплоснабжения от ТЭЦ-4 входят тепловые сети в собственности филиала ОАО «Квадра» «Южная генерация», тепловые сети, арендованные ООО «Курская ТСК» у филиала, находящиеся в эксплуатационной ответственности ПП «Курские тепловые сети» (далее ПП «КТС») - это магистральные сети от источника тепла, часть магистральных и разводящие сети. Распределительные сети  находятся в эксплуатационной ответственности МУП «Гортеплосеть» (с 01.01.2013 – в аренде ООО «Курская ТСК», эксплуатационная ответственность ПП «ВТС»). Центральные тепловые пункты отсутствуют. ИТП и системы теплопотребления абонентов находятся в ведении управляющих компаний.</w:t>
      </w:r>
    </w:p>
    <w:p w:rsidR="00632F36" w:rsidRPr="006A2BC7" w:rsidRDefault="00632F36" w:rsidP="00632F36">
      <w:pPr>
        <w:pStyle w:val="a2"/>
        <w:numPr>
          <w:ilvl w:val="0"/>
          <w:numId w:val="0"/>
        </w:numPr>
        <w:spacing w:before="120"/>
        <w:ind w:firstLine="567"/>
        <w:rPr>
          <w:color w:val="000000"/>
        </w:rPr>
      </w:pPr>
      <w:r w:rsidRPr="006A2BC7">
        <w:rPr>
          <w:color w:val="000000"/>
        </w:rPr>
        <w:t>Отпуск тепла от ТЭЦ-4 в тепловую сеть осуществляется по трем выводам, оснащенным аттестованными приборами учета отпуска тепла.</w:t>
      </w:r>
    </w:p>
    <w:p w:rsidR="00632F36" w:rsidRPr="006A2BC7" w:rsidRDefault="00632F36" w:rsidP="00632F36">
      <w:pPr>
        <w:pStyle w:val="a2"/>
        <w:numPr>
          <w:ilvl w:val="0"/>
          <w:numId w:val="0"/>
        </w:numPr>
        <w:spacing w:before="120"/>
        <w:ind w:firstLine="567"/>
        <w:rPr>
          <w:color w:val="000000"/>
        </w:rPr>
      </w:pPr>
      <w:r w:rsidRPr="005074AF">
        <w:rPr>
          <w:b/>
          <w:i/>
          <w:color w:val="000000"/>
        </w:rPr>
        <w:t>ТЭЦ-СЗР</w:t>
      </w:r>
      <w:r w:rsidRPr="006A2BC7">
        <w:rPr>
          <w:color w:val="000000"/>
        </w:rPr>
        <w:t xml:space="preserve"> ПП «Курская ТЭЦ Центр» филиала ОАО «Квадра» «Южная  генерация» (далее ТЭЦ-СЗР ПП «Курская ТЭЦ Центр», ТЭЦ-СЗР) предназначена для электроснабжения и теплоснабжения жилищно-коммунального сектора г. Курска. </w:t>
      </w:r>
    </w:p>
    <w:p w:rsidR="00632F36" w:rsidRPr="006A2BC7" w:rsidRDefault="00632F36" w:rsidP="00632F36">
      <w:pPr>
        <w:pStyle w:val="a2"/>
        <w:numPr>
          <w:ilvl w:val="0"/>
          <w:numId w:val="0"/>
        </w:numPr>
        <w:spacing w:before="120"/>
        <w:ind w:firstLine="567"/>
        <w:rPr>
          <w:color w:val="000000"/>
        </w:rPr>
      </w:pPr>
      <w:r w:rsidRPr="006A2BC7">
        <w:rPr>
          <w:color w:val="000000"/>
        </w:rPr>
        <w:t>Установленная мощность ТЭЦ-СЗР ПП «Курская ТЭЦ Центр»: электрическая – 116,9 МВт, тепловая – 710 Гкал/ч (с паром – 28 Гкал/ч, горячей водой – 682 Гкал/ч).</w:t>
      </w:r>
    </w:p>
    <w:p w:rsidR="00632F36" w:rsidRPr="006A2BC7" w:rsidRDefault="00632F36" w:rsidP="00632F36">
      <w:pPr>
        <w:pStyle w:val="a2"/>
        <w:numPr>
          <w:ilvl w:val="0"/>
          <w:numId w:val="0"/>
        </w:numPr>
        <w:spacing w:before="120"/>
        <w:ind w:firstLine="567"/>
        <w:rPr>
          <w:color w:val="000000"/>
        </w:rPr>
      </w:pPr>
      <w:r w:rsidRPr="006A2BC7">
        <w:rPr>
          <w:color w:val="000000"/>
        </w:rPr>
        <w:t>Тепловая сеть - двухтрубная и по присоединению нагрузки горячего водоснабжения – смешанная, после квартальных тепловых пунктов –четырехтрубная.</w:t>
      </w:r>
    </w:p>
    <w:p w:rsidR="00632F36" w:rsidRPr="005074AF" w:rsidRDefault="00632F36" w:rsidP="00632F36">
      <w:pPr>
        <w:pStyle w:val="a2"/>
        <w:numPr>
          <w:ilvl w:val="0"/>
          <w:numId w:val="0"/>
        </w:numPr>
        <w:spacing w:before="120"/>
        <w:ind w:firstLine="567"/>
        <w:rPr>
          <w:color w:val="000000"/>
        </w:rPr>
      </w:pPr>
      <w:r w:rsidRPr="005074AF">
        <w:rPr>
          <w:color w:val="000000"/>
        </w:rPr>
        <w:t>В состав системы теплоснабжения от ТЭЦ-СЗР входят тепловые сети в собственности филиала ОАО «Квадра» «Южная генерация» тепловые сети, арендованные ООО «Курская ТСК» у филиала, находящиеся в эксплуатационной ответственности ПП «Курские тепловые сети» (далее ПП «КТС») - это магистральные сети от источника тепла, часть магистральных и разводящие сети до центральных тепловых пунктов. Распределительные сети и центральные тепловые пункты, а также абонентские сети после тепловых пунктов  находятся в эксплуатационной ответственности МУП «Гортеплосеть» (с 01.01.2013 – в аренде ООО «Курской ТСК», эксплуатационная ответственность ПП «ВТС»), системы теплопотребления абонентов находятся в ведении управляющих компаний.</w:t>
      </w:r>
    </w:p>
    <w:p w:rsidR="00632F36" w:rsidRPr="005074AF" w:rsidRDefault="00632F36" w:rsidP="00632F36">
      <w:pPr>
        <w:pStyle w:val="a2"/>
        <w:numPr>
          <w:ilvl w:val="0"/>
          <w:numId w:val="0"/>
        </w:numPr>
        <w:spacing w:before="120"/>
        <w:ind w:firstLine="567"/>
        <w:rPr>
          <w:color w:val="000000"/>
        </w:rPr>
      </w:pPr>
      <w:r w:rsidRPr="005074AF">
        <w:rPr>
          <w:color w:val="000000"/>
        </w:rPr>
        <w:lastRenderedPageBreak/>
        <w:t>Отпуск тепла от ТЭЦ-СЗР в тепловую сеть осуществляется по трем выводам, оснащенным аттестованными приборами учета отпуска тепла.</w:t>
      </w:r>
    </w:p>
    <w:p w:rsidR="00632F36" w:rsidRDefault="00632F36" w:rsidP="00632F36">
      <w:pPr>
        <w:pStyle w:val="a2"/>
        <w:numPr>
          <w:ilvl w:val="0"/>
          <w:numId w:val="0"/>
        </w:numPr>
        <w:spacing w:before="120"/>
        <w:ind w:firstLine="567"/>
        <w:rPr>
          <w:color w:val="000000"/>
        </w:rPr>
      </w:pPr>
      <w:r w:rsidRPr="005074AF">
        <w:rPr>
          <w:color w:val="000000"/>
        </w:rPr>
        <w:t>Тепловая сеть – двухтрубная, по присоединению нагрузки горячего водоснабжения – открытая.</w:t>
      </w:r>
    </w:p>
    <w:p w:rsidR="00632F36" w:rsidRPr="005074AF" w:rsidRDefault="00632F36" w:rsidP="00632F36">
      <w:pPr>
        <w:pStyle w:val="a2"/>
        <w:numPr>
          <w:ilvl w:val="0"/>
          <w:numId w:val="0"/>
        </w:numPr>
        <w:spacing w:before="120"/>
        <w:ind w:firstLine="567"/>
        <w:rPr>
          <w:color w:val="000000"/>
        </w:rPr>
      </w:pPr>
      <w:r w:rsidRPr="005074AF">
        <w:rPr>
          <w:b/>
          <w:i/>
          <w:color w:val="000000"/>
        </w:rPr>
        <w:t>Котельная ООО «ТГК»</w:t>
      </w:r>
      <w:r>
        <w:rPr>
          <w:color w:val="000000"/>
        </w:rPr>
        <w:t xml:space="preserve"> обладает установленной тепловой мощностью 350 Гкал/ч</w:t>
      </w:r>
    </w:p>
    <w:p w:rsidR="00632F36" w:rsidRDefault="00632F36" w:rsidP="00632F36">
      <w:pPr>
        <w:pStyle w:val="a2"/>
        <w:numPr>
          <w:ilvl w:val="0"/>
          <w:numId w:val="0"/>
        </w:numPr>
        <w:spacing w:before="120"/>
        <w:ind w:firstLine="567"/>
        <w:rPr>
          <w:color w:val="000000"/>
        </w:rPr>
      </w:pPr>
      <w:r w:rsidRPr="005074AF">
        <w:rPr>
          <w:color w:val="000000"/>
        </w:rPr>
        <w:t>В состав системы теплоснабжения от котельной ООО «ТГК» входят тепловые сети, арендованные ООО «Курская ТСК» и ООО «ТГК» (часть ТМ № 1, от котельной до ТК 17), а также абонентские сети системы теплопотребления абонентов.</w:t>
      </w:r>
    </w:p>
    <w:p w:rsidR="00632F36" w:rsidRPr="005074AF" w:rsidRDefault="00632F36" w:rsidP="00632F36">
      <w:pPr>
        <w:pStyle w:val="a2"/>
        <w:numPr>
          <w:ilvl w:val="0"/>
          <w:numId w:val="0"/>
        </w:numPr>
        <w:spacing w:before="120"/>
        <w:ind w:firstLine="567"/>
        <w:rPr>
          <w:color w:val="000000"/>
        </w:rPr>
      </w:pPr>
      <w:r w:rsidRPr="005074AF">
        <w:rPr>
          <w:b/>
          <w:i/>
          <w:color w:val="000000"/>
        </w:rPr>
        <w:t>Котельная 113 квартала</w:t>
      </w:r>
      <w:r>
        <w:rPr>
          <w:color w:val="000000"/>
        </w:rPr>
        <w:t xml:space="preserve"> обладает установленной тепловой мощностью 46 Гкал/ч</w:t>
      </w:r>
    </w:p>
    <w:p w:rsidR="00632F36" w:rsidRPr="005074AF" w:rsidRDefault="00632F36" w:rsidP="00632F36">
      <w:pPr>
        <w:pStyle w:val="a2"/>
        <w:numPr>
          <w:ilvl w:val="0"/>
          <w:numId w:val="0"/>
        </w:numPr>
        <w:spacing w:before="120"/>
        <w:ind w:firstLine="567"/>
        <w:rPr>
          <w:color w:val="000000"/>
        </w:rPr>
      </w:pPr>
      <w:r w:rsidRPr="005074AF">
        <w:rPr>
          <w:color w:val="000000"/>
        </w:rPr>
        <w:t>Тепловая сеть – двухтрубная, по присоединению нагрузки горячего водоснабжения – открытая.</w:t>
      </w:r>
    </w:p>
    <w:p w:rsidR="00632F36" w:rsidRPr="005074AF" w:rsidRDefault="00632F36" w:rsidP="00632F36">
      <w:pPr>
        <w:pStyle w:val="a2"/>
        <w:numPr>
          <w:ilvl w:val="0"/>
          <w:numId w:val="0"/>
        </w:numPr>
        <w:spacing w:before="120"/>
        <w:ind w:firstLine="567"/>
        <w:rPr>
          <w:color w:val="000000"/>
        </w:rPr>
      </w:pPr>
      <w:r w:rsidRPr="005074AF">
        <w:rPr>
          <w:color w:val="000000"/>
        </w:rPr>
        <w:t>В состав системы теплоснабжения от котельной 113 кв. входят арендованные ООО «Курская ТСК» тепловые сети, а также абонентские сети системы теплопотребления абонентов.</w:t>
      </w:r>
    </w:p>
    <w:p w:rsidR="00632F36" w:rsidRPr="005074AF" w:rsidRDefault="00632F36" w:rsidP="00632F36">
      <w:pPr>
        <w:pStyle w:val="a2"/>
        <w:numPr>
          <w:ilvl w:val="0"/>
          <w:numId w:val="0"/>
        </w:numPr>
        <w:spacing w:before="120"/>
        <w:ind w:firstLine="567"/>
        <w:rPr>
          <w:color w:val="000000"/>
        </w:rPr>
      </w:pPr>
      <w:r w:rsidRPr="005074AF">
        <w:rPr>
          <w:color w:val="000000"/>
        </w:rPr>
        <w:t>В городе действует 13 муниципальных котельных, которые находятся в ведении МУП «Гортеплосеть», и 4 котельные, находящиеся в аренде у филиала ОАО «Квадра» - «Южная генерация».</w:t>
      </w:r>
      <w:r>
        <w:rPr>
          <w:color w:val="000000"/>
        </w:rPr>
        <w:t xml:space="preserve"> Мощность котельных приведена ниже</w:t>
      </w:r>
    </w:p>
    <w:p w:rsidR="00632F36" w:rsidRPr="000C7044" w:rsidRDefault="00632F36" w:rsidP="00632F36">
      <w:pPr>
        <w:pStyle w:val="ae"/>
        <w:jc w:val="left"/>
        <w:rPr>
          <w:szCs w:val="24"/>
        </w:rPr>
      </w:pPr>
      <w:r w:rsidRPr="000C7044">
        <w:rPr>
          <w:szCs w:val="24"/>
        </w:rPr>
        <w:t xml:space="preserve">Таблица </w:t>
      </w:r>
      <w:r w:rsidR="007E42BE" w:rsidRPr="000C7044">
        <w:rPr>
          <w:szCs w:val="24"/>
        </w:rPr>
        <w:fldChar w:fldCharType="begin"/>
      </w:r>
      <w:r w:rsidRPr="000C7044">
        <w:rPr>
          <w:szCs w:val="24"/>
        </w:rPr>
        <w:instrText xml:space="preserve"> STYLEREF 1 \s </w:instrText>
      </w:r>
      <w:r w:rsidR="007E42BE" w:rsidRPr="000C7044">
        <w:rPr>
          <w:szCs w:val="24"/>
        </w:rPr>
        <w:fldChar w:fldCharType="separate"/>
      </w:r>
      <w:r w:rsidR="0067678C">
        <w:rPr>
          <w:noProof/>
          <w:szCs w:val="24"/>
        </w:rPr>
        <w:t>2</w:t>
      </w:r>
      <w:r w:rsidR="007E42BE" w:rsidRPr="000C7044">
        <w:rPr>
          <w:szCs w:val="24"/>
        </w:rPr>
        <w:fldChar w:fldCharType="end"/>
      </w:r>
      <w:r w:rsidR="003E32DA">
        <w:rPr>
          <w:szCs w:val="24"/>
        </w:rPr>
        <w:t>2</w:t>
      </w:r>
      <w:r w:rsidRPr="000C7044">
        <w:rPr>
          <w:szCs w:val="24"/>
        </w:rPr>
        <w:t xml:space="preserve">. Мощность муниципальных котельных </w:t>
      </w:r>
    </w:p>
    <w:tbl>
      <w:tblPr>
        <w:tblW w:w="8930" w:type="dxa"/>
        <w:tblInd w:w="25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5137"/>
        <w:gridCol w:w="1937"/>
        <w:gridCol w:w="1856"/>
      </w:tblGrid>
      <w:tr w:rsidR="00632F36" w:rsidRPr="000C7044" w:rsidTr="003E32DA">
        <w:trPr>
          <w:trHeight w:val="285"/>
        </w:trPr>
        <w:tc>
          <w:tcPr>
            <w:tcW w:w="5137" w:type="dxa"/>
            <w:vMerge w:val="restart"/>
          </w:tcPr>
          <w:p w:rsidR="00632F36" w:rsidRPr="003E32DA" w:rsidRDefault="00632F36" w:rsidP="003E32DA">
            <w:pPr>
              <w:pStyle w:val="af8"/>
              <w:rPr>
                <w:b/>
              </w:rPr>
            </w:pPr>
            <w:r w:rsidRPr="003E32DA">
              <w:rPr>
                <w:b/>
              </w:rPr>
              <w:t>Наименование источника тепловой энергии</w:t>
            </w:r>
          </w:p>
        </w:tc>
        <w:tc>
          <w:tcPr>
            <w:tcW w:w="3793" w:type="dxa"/>
            <w:gridSpan w:val="2"/>
            <w:noWrap/>
          </w:tcPr>
          <w:p w:rsidR="00632F36" w:rsidRPr="003E32DA" w:rsidRDefault="00632F36" w:rsidP="003E32DA">
            <w:pPr>
              <w:pStyle w:val="af8"/>
              <w:rPr>
                <w:b/>
              </w:rPr>
            </w:pPr>
            <w:r w:rsidRPr="003E32DA">
              <w:rPr>
                <w:b/>
              </w:rPr>
              <w:t>Тепловая мощность, Гкал/ч</w:t>
            </w:r>
          </w:p>
        </w:tc>
      </w:tr>
      <w:tr w:rsidR="00632F36" w:rsidRPr="000C7044" w:rsidTr="003E32DA">
        <w:trPr>
          <w:trHeight w:val="227"/>
        </w:trPr>
        <w:tc>
          <w:tcPr>
            <w:tcW w:w="5137" w:type="dxa"/>
            <w:vMerge/>
          </w:tcPr>
          <w:p w:rsidR="00632F36" w:rsidRPr="003E32DA" w:rsidRDefault="00632F36" w:rsidP="003E32DA">
            <w:pPr>
              <w:pStyle w:val="af8"/>
              <w:rPr>
                <w:b/>
              </w:rPr>
            </w:pPr>
          </w:p>
        </w:tc>
        <w:tc>
          <w:tcPr>
            <w:tcW w:w="1937" w:type="dxa"/>
          </w:tcPr>
          <w:p w:rsidR="00632F36" w:rsidRPr="003E32DA" w:rsidRDefault="00632F36" w:rsidP="003E32DA">
            <w:pPr>
              <w:pStyle w:val="af8"/>
              <w:rPr>
                <w:b/>
              </w:rPr>
            </w:pPr>
            <w:r w:rsidRPr="003E32DA">
              <w:rPr>
                <w:b/>
              </w:rPr>
              <w:t>установленная</w:t>
            </w:r>
          </w:p>
        </w:tc>
        <w:tc>
          <w:tcPr>
            <w:tcW w:w="1856" w:type="dxa"/>
          </w:tcPr>
          <w:p w:rsidR="00632F36" w:rsidRPr="003E32DA" w:rsidRDefault="00632F36" w:rsidP="003E32DA">
            <w:pPr>
              <w:pStyle w:val="af8"/>
              <w:rPr>
                <w:b/>
              </w:rPr>
            </w:pPr>
            <w:r w:rsidRPr="003E32DA">
              <w:rPr>
                <w:b/>
              </w:rPr>
              <w:t>располагаемая</w:t>
            </w:r>
          </w:p>
        </w:tc>
      </w:tr>
      <w:tr w:rsidR="00632F36" w:rsidRPr="000C7044" w:rsidTr="003E32DA">
        <w:trPr>
          <w:trHeight w:val="285"/>
        </w:trPr>
        <w:tc>
          <w:tcPr>
            <w:tcW w:w="5137" w:type="dxa"/>
          </w:tcPr>
          <w:p w:rsidR="00632F36" w:rsidRPr="000C7044" w:rsidRDefault="00632F36" w:rsidP="003E32DA">
            <w:pPr>
              <w:pStyle w:val="af8"/>
            </w:pPr>
            <w:r w:rsidRPr="000C7044">
              <w:t>Ул. Ломоносова, 44</w:t>
            </w:r>
          </w:p>
        </w:tc>
        <w:tc>
          <w:tcPr>
            <w:tcW w:w="1937" w:type="dxa"/>
          </w:tcPr>
          <w:p w:rsidR="00632F36" w:rsidRPr="000C7044" w:rsidRDefault="00632F36" w:rsidP="003E32DA">
            <w:pPr>
              <w:pStyle w:val="af8"/>
            </w:pPr>
            <w:r w:rsidRPr="000C7044">
              <w:t>0,63</w:t>
            </w:r>
          </w:p>
        </w:tc>
        <w:tc>
          <w:tcPr>
            <w:tcW w:w="1856" w:type="dxa"/>
          </w:tcPr>
          <w:p w:rsidR="00632F36" w:rsidRPr="000C7044" w:rsidRDefault="00632F36" w:rsidP="003E32DA">
            <w:pPr>
              <w:pStyle w:val="af8"/>
            </w:pPr>
            <w:r w:rsidRPr="000C7044">
              <w:t>0,63</w:t>
            </w:r>
          </w:p>
        </w:tc>
      </w:tr>
      <w:tr w:rsidR="00632F36" w:rsidRPr="000C7044" w:rsidTr="003E32DA">
        <w:trPr>
          <w:trHeight w:val="313"/>
        </w:trPr>
        <w:tc>
          <w:tcPr>
            <w:tcW w:w="5137" w:type="dxa"/>
          </w:tcPr>
          <w:p w:rsidR="00632F36" w:rsidRPr="000C7044" w:rsidRDefault="00632F36" w:rsidP="003E32DA">
            <w:pPr>
              <w:pStyle w:val="af8"/>
            </w:pPr>
            <w:r w:rsidRPr="000C7044">
              <w:t>Ул. Сумская, 45А</w:t>
            </w:r>
          </w:p>
        </w:tc>
        <w:tc>
          <w:tcPr>
            <w:tcW w:w="1937" w:type="dxa"/>
          </w:tcPr>
          <w:p w:rsidR="00632F36" w:rsidRPr="000C7044" w:rsidRDefault="00632F36" w:rsidP="003E32DA">
            <w:pPr>
              <w:pStyle w:val="af8"/>
            </w:pPr>
            <w:r w:rsidRPr="000C7044">
              <w:t>1,32</w:t>
            </w:r>
          </w:p>
        </w:tc>
        <w:tc>
          <w:tcPr>
            <w:tcW w:w="1856" w:type="dxa"/>
          </w:tcPr>
          <w:p w:rsidR="00632F36" w:rsidRPr="000C7044" w:rsidRDefault="00632F36" w:rsidP="003E32DA">
            <w:pPr>
              <w:pStyle w:val="af8"/>
            </w:pPr>
            <w:r w:rsidRPr="000C7044">
              <w:t>1,32</w:t>
            </w:r>
          </w:p>
        </w:tc>
      </w:tr>
      <w:tr w:rsidR="00632F36" w:rsidRPr="000C7044" w:rsidTr="003E32DA">
        <w:trPr>
          <w:trHeight w:val="186"/>
        </w:trPr>
        <w:tc>
          <w:tcPr>
            <w:tcW w:w="5137" w:type="dxa"/>
          </w:tcPr>
          <w:p w:rsidR="00632F36" w:rsidRPr="000C7044" w:rsidRDefault="00632F36" w:rsidP="003E32DA">
            <w:pPr>
              <w:pStyle w:val="af8"/>
            </w:pPr>
            <w:r w:rsidRPr="000C7044">
              <w:t>Урочище «Солянка» ЛОК УВД</w:t>
            </w:r>
          </w:p>
        </w:tc>
        <w:tc>
          <w:tcPr>
            <w:tcW w:w="1937" w:type="dxa"/>
          </w:tcPr>
          <w:p w:rsidR="00632F36" w:rsidRPr="000C7044" w:rsidRDefault="00632F36" w:rsidP="003E32DA">
            <w:pPr>
              <w:pStyle w:val="af8"/>
            </w:pPr>
            <w:r w:rsidRPr="000C7044">
              <w:t>2,58</w:t>
            </w:r>
          </w:p>
        </w:tc>
        <w:tc>
          <w:tcPr>
            <w:tcW w:w="1856" w:type="dxa"/>
          </w:tcPr>
          <w:p w:rsidR="00632F36" w:rsidRPr="000C7044" w:rsidRDefault="00632F36" w:rsidP="003E32DA">
            <w:pPr>
              <w:pStyle w:val="af8"/>
            </w:pPr>
            <w:r w:rsidRPr="000C7044">
              <w:t>2,58</w:t>
            </w:r>
          </w:p>
        </w:tc>
      </w:tr>
      <w:tr w:rsidR="00632F36" w:rsidRPr="000C7044" w:rsidTr="003E32DA">
        <w:trPr>
          <w:trHeight w:val="99"/>
        </w:trPr>
        <w:tc>
          <w:tcPr>
            <w:tcW w:w="5137" w:type="dxa"/>
          </w:tcPr>
          <w:p w:rsidR="00632F36" w:rsidRPr="000C7044" w:rsidRDefault="00632F36" w:rsidP="003E32DA">
            <w:pPr>
              <w:pStyle w:val="af8"/>
            </w:pPr>
            <w:r w:rsidRPr="000C7044">
              <w:t>Ул. Экспедиционная, 2</w:t>
            </w:r>
          </w:p>
        </w:tc>
        <w:tc>
          <w:tcPr>
            <w:tcW w:w="1937" w:type="dxa"/>
          </w:tcPr>
          <w:p w:rsidR="00632F36" w:rsidRPr="000C7044" w:rsidRDefault="00632F36" w:rsidP="003E32DA">
            <w:pPr>
              <w:pStyle w:val="af8"/>
            </w:pPr>
            <w:r w:rsidRPr="000C7044">
              <w:t>0,71</w:t>
            </w:r>
          </w:p>
        </w:tc>
        <w:tc>
          <w:tcPr>
            <w:tcW w:w="1856" w:type="dxa"/>
          </w:tcPr>
          <w:p w:rsidR="00632F36" w:rsidRPr="000C7044" w:rsidRDefault="00632F36" w:rsidP="003E32DA">
            <w:pPr>
              <w:pStyle w:val="af8"/>
            </w:pPr>
            <w:r w:rsidRPr="000C7044">
              <w:t>0,52</w:t>
            </w:r>
          </w:p>
        </w:tc>
      </w:tr>
      <w:tr w:rsidR="00632F36" w:rsidRPr="000C7044" w:rsidTr="003E32DA">
        <w:trPr>
          <w:trHeight w:val="70"/>
        </w:trPr>
        <w:tc>
          <w:tcPr>
            <w:tcW w:w="5137" w:type="dxa"/>
          </w:tcPr>
          <w:p w:rsidR="00632F36" w:rsidRPr="000C7044" w:rsidRDefault="00632F36" w:rsidP="003E32DA">
            <w:pPr>
              <w:pStyle w:val="af8"/>
            </w:pPr>
            <w:r w:rsidRPr="000C7044">
              <w:t>Южный пер.,16</w:t>
            </w:r>
          </w:p>
        </w:tc>
        <w:tc>
          <w:tcPr>
            <w:tcW w:w="1937" w:type="dxa"/>
          </w:tcPr>
          <w:p w:rsidR="00632F36" w:rsidRPr="000C7044" w:rsidRDefault="00632F36" w:rsidP="003E32DA">
            <w:pPr>
              <w:pStyle w:val="af8"/>
            </w:pPr>
            <w:r w:rsidRPr="000C7044">
              <w:t>0,86</w:t>
            </w:r>
          </w:p>
        </w:tc>
        <w:tc>
          <w:tcPr>
            <w:tcW w:w="1856" w:type="dxa"/>
          </w:tcPr>
          <w:p w:rsidR="00632F36" w:rsidRPr="000C7044" w:rsidRDefault="00632F36" w:rsidP="003E32DA">
            <w:pPr>
              <w:pStyle w:val="af8"/>
            </w:pPr>
            <w:r w:rsidRPr="000C7044">
              <w:t>0,72</w:t>
            </w:r>
          </w:p>
        </w:tc>
      </w:tr>
      <w:tr w:rsidR="00632F36" w:rsidRPr="000C7044" w:rsidTr="003E32DA">
        <w:trPr>
          <w:trHeight w:val="107"/>
        </w:trPr>
        <w:tc>
          <w:tcPr>
            <w:tcW w:w="5137" w:type="dxa"/>
          </w:tcPr>
          <w:p w:rsidR="00632F36" w:rsidRPr="000C7044" w:rsidRDefault="00632F36" w:rsidP="003E32DA">
            <w:pPr>
              <w:pStyle w:val="af8"/>
            </w:pPr>
            <w:r w:rsidRPr="000C7044">
              <w:t>Ул. Скорятина, 29</w:t>
            </w:r>
          </w:p>
        </w:tc>
        <w:tc>
          <w:tcPr>
            <w:tcW w:w="1937" w:type="dxa"/>
          </w:tcPr>
          <w:p w:rsidR="00632F36" w:rsidRPr="000C7044" w:rsidRDefault="00632F36" w:rsidP="003E32DA">
            <w:pPr>
              <w:pStyle w:val="af8"/>
            </w:pPr>
            <w:r w:rsidRPr="000C7044">
              <w:t>0,79</w:t>
            </w:r>
          </w:p>
        </w:tc>
        <w:tc>
          <w:tcPr>
            <w:tcW w:w="1856" w:type="dxa"/>
          </w:tcPr>
          <w:p w:rsidR="00632F36" w:rsidRPr="000C7044" w:rsidRDefault="00632F36" w:rsidP="003E32DA">
            <w:pPr>
              <w:pStyle w:val="af8"/>
            </w:pPr>
            <w:r w:rsidRPr="000C7044">
              <w:t>0,47</w:t>
            </w:r>
          </w:p>
        </w:tc>
      </w:tr>
      <w:tr w:rsidR="00632F36" w:rsidRPr="000C7044" w:rsidTr="003E32DA">
        <w:trPr>
          <w:trHeight w:val="216"/>
        </w:trPr>
        <w:tc>
          <w:tcPr>
            <w:tcW w:w="5137" w:type="dxa"/>
          </w:tcPr>
          <w:p w:rsidR="00632F36" w:rsidRPr="000C7044" w:rsidRDefault="00632F36" w:rsidP="003E32DA">
            <w:pPr>
              <w:pStyle w:val="af8"/>
            </w:pPr>
            <w:r w:rsidRPr="000C7044">
              <w:t>Урочище «Солянка» Профилакторий «Моква»</w:t>
            </w:r>
          </w:p>
        </w:tc>
        <w:tc>
          <w:tcPr>
            <w:tcW w:w="1937" w:type="dxa"/>
          </w:tcPr>
          <w:p w:rsidR="00632F36" w:rsidRPr="000C7044" w:rsidRDefault="00632F36" w:rsidP="003E32DA">
            <w:pPr>
              <w:pStyle w:val="af8"/>
            </w:pPr>
            <w:r w:rsidRPr="000C7044">
              <w:t>3,56</w:t>
            </w:r>
          </w:p>
        </w:tc>
        <w:tc>
          <w:tcPr>
            <w:tcW w:w="1856" w:type="dxa"/>
          </w:tcPr>
          <w:p w:rsidR="00632F36" w:rsidRPr="000C7044" w:rsidRDefault="00632F36" w:rsidP="003E32DA">
            <w:pPr>
              <w:pStyle w:val="af8"/>
            </w:pPr>
            <w:r w:rsidRPr="000C7044">
              <w:t>1,40</w:t>
            </w:r>
          </w:p>
        </w:tc>
      </w:tr>
      <w:tr w:rsidR="00632F36" w:rsidRPr="000C7044" w:rsidTr="003E32DA">
        <w:trPr>
          <w:trHeight w:val="115"/>
        </w:trPr>
        <w:tc>
          <w:tcPr>
            <w:tcW w:w="5137" w:type="dxa"/>
          </w:tcPr>
          <w:p w:rsidR="00632F36" w:rsidRPr="000C7044" w:rsidRDefault="00632F36" w:rsidP="003E32DA">
            <w:pPr>
              <w:pStyle w:val="af8"/>
            </w:pPr>
            <w:r w:rsidRPr="000C7044">
              <w:t>Ул. Пирогова, 14</w:t>
            </w:r>
          </w:p>
        </w:tc>
        <w:tc>
          <w:tcPr>
            <w:tcW w:w="1937" w:type="dxa"/>
          </w:tcPr>
          <w:p w:rsidR="00632F36" w:rsidRPr="000C7044" w:rsidRDefault="00632F36" w:rsidP="003E32DA">
            <w:pPr>
              <w:pStyle w:val="af8"/>
            </w:pPr>
            <w:r w:rsidRPr="000C7044">
              <w:t>2,64</w:t>
            </w:r>
          </w:p>
        </w:tc>
        <w:tc>
          <w:tcPr>
            <w:tcW w:w="1856" w:type="dxa"/>
          </w:tcPr>
          <w:p w:rsidR="00632F36" w:rsidRPr="000C7044" w:rsidRDefault="00632F36" w:rsidP="003E32DA">
            <w:pPr>
              <w:pStyle w:val="af8"/>
            </w:pPr>
            <w:r w:rsidRPr="000C7044">
              <w:t>1,35</w:t>
            </w:r>
          </w:p>
        </w:tc>
      </w:tr>
      <w:tr w:rsidR="00632F36" w:rsidRPr="000C7044" w:rsidTr="003E32DA">
        <w:trPr>
          <w:trHeight w:val="70"/>
        </w:trPr>
        <w:tc>
          <w:tcPr>
            <w:tcW w:w="5137" w:type="dxa"/>
          </w:tcPr>
          <w:p w:rsidR="00632F36" w:rsidRPr="000C7044" w:rsidRDefault="00632F36" w:rsidP="003E32DA">
            <w:pPr>
              <w:pStyle w:val="af8"/>
            </w:pPr>
            <w:r w:rsidRPr="000C7044">
              <w:t>Ул. Павлуновского, 14</w:t>
            </w:r>
          </w:p>
        </w:tc>
        <w:tc>
          <w:tcPr>
            <w:tcW w:w="1937" w:type="dxa"/>
          </w:tcPr>
          <w:p w:rsidR="00632F36" w:rsidRPr="000C7044" w:rsidRDefault="00632F36" w:rsidP="003E32DA">
            <w:pPr>
              <w:pStyle w:val="af8"/>
            </w:pPr>
            <w:r w:rsidRPr="000C7044">
              <w:t>0,73</w:t>
            </w:r>
          </w:p>
        </w:tc>
        <w:tc>
          <w:tcPr>
            <w:tcW w:w="1856" w:type="dxa"/>
          </w:tcPr>
          <w:p w:rsidR="00632F36" w:rsidRPr="000C7044" w:rsidRDefault="00632F36" w:rsidP="003E32DA">
            <w:pPr>
              <w:pStyle w:val="af8"/>
            </w:pPr>
            <w:r w:rsidRPr="000C7044">
              <w:t>0,29</w:t>
            </w:r>
          </w:p>
        </w:tc>
      </w:tr>
      <w:tr w:rsidR="00632F36" w:rsidRPr="000C7044" w:rsidTr="003E32DA">
        <w:trPr>
          <w:trHeight w:val="137"/>
        </w:trPr>
        <w:tc>
          <w:tcPr>
            <w:tcW w:w="5137" w:type="dxa"/>
          </w:tcPr>
          <w:p w:rsidR="00632F36" w:rsidRPr="000C7044" w:rsidRDefault="00632F36" w:rsidP="003E32DA">
            <w:pPr>
              <w:pStyle w:val="af8"/>
            </w:pPr>
            <w:r w:rsidRPr="000C7044">
              <w:t>Станция переливания крови, ул. Кольцова, 13</w:t>
            </w:r>
          </w:p>
        </w:tc>
        <w:tc>
          <w:tcPr>
            <w:tcW w:w="1937" w:type="dxa"/>
          </w:tcPr>
          <w:p w:rsidR="00632F36" w:rsidRPr="000C7044" w:rsidRDefault="00632F36" w:rsidP="003E32DA">
            <w:pPr>
              <w:pStyle w:val="af8"/>
            </w:pPr>
            <w:r w:rsidRPr="000C7044">
              <w:t>0,37</w:t>
            </w:r>
          </w:p>
        </w:tc>
        <w:tc>
          <w:tcPr>
            <w:tcW w:w="1856" w:type="dxa"/>
          </w:tcPr>
          <w:p w:rsidR="00632F36" w:rsidRPr="000C7044" w:rsidRDefault="00632F36" w:rsidP="003E32DA">
            <w:pPr>
              <w:pStyle w:val="af8"/>
            </w:pPr>
            <w:r w:rsidRPr="000C7044">
              <w:t>0,23</w:t>
            </w:r>
          </w:p>
        </w:tc>
      </w:tr>
      <w:tr w:rsidR="00632F36" w:rsidRPr="000C7044" w:rsidTr="003E32DA">
        <w:trPr>
          <w:trHeight w:val="70"/>
        </w:trPr>
        <w:tc>
          <w:tcPr>
            <w:tcW w:w="5137" w:type="dxa"/>
          </w:tcPr>
          <w:p w:rsidR="00632F36" w:rsidRPr="000C7044" w:rsidRDefault="00632F36" w:rsidP="003E32DA">
            <w:pPr>
              <w:pStyle w:val="af8"/>
            </w:pPr>
            <w:r w:rsidRPr="000C7044">
              <w:t>Детская поликлиника № 5 ул. В. Казацкая, 152</w:t>
            </w:r>
          </w:p>
        </w:tc>
        <w:tc>
          <w:tcPr>
            <w:tcW w:w="1937" w:type="dxa"/>
          </w:tcPr>
          <w:p w:rsidR="00632F36" w:rsidRPr="000C7044" w:rsidRDefault="00632F36" w:rsidP="003E32DA">
            <w:pPr>
              <w:pStyle w:val="af8"/>
            </w:pPr>
            <w:r w:rsidRPr="000C7044">
              <w:t>0,12</w:t>
            </w:r>
          </w:p>
        </w:tc>
        <w:tc>
          <w:tcPr>
            <w:tcW w:w="1856" w:type="dxa"/>
          </w:tcPr>
          <w:p w:rsidR="00632F36" w:rsidRPr="000C7044" w:rsidRDefault="00632F36" w:rsidP="003E32DA">
            <w:pPr>
              <w:pStyle w:val="af8"/>
            </w:pPr>
            <w:r w:rsidRPr="000C7044">
              <w:t>0,12</w:t>
            </w:r>
          </w:p>
        </w:tc>
      </w:tr>
      <w:tr w:rsidR="00632F36" w:rsidRPr="000C7044" w:rsidTr="003E32DA">
        <w:trPr>
          <w:trHeight w:val="145"/>
        </w:trPr>
        <w:tc>
          <w:tcPr>
            <w:tcW w:w="5137" w:type="dxa"/>
          </w:tcPr>
          <w:p w:rsidR="00632F36" w:rsidRPr="000C7044" w:rsidRDefault="00632F36" w:rsidP="003E32DA">
            <w:pPr>
              <w:pStyle w:val="af8"/>
            </w:pPr>
            <w:r w:rsidRPr="000C7044">
              <w:t>Школа № 9 ул. В. Казацкая, 196</w:t>
            </w:r>
          </w:p>
        </w:tc>
        <w:tc>
          <w:tcPr>
            <w:tcW w:w="1937" w:type="dxa"/>
          </w:tcPr>
          <w:p w:rsidR="00632F36" w:rsidRPr="000C7044" w:rsidRDefault="00632F36" w:rsidP="003E32DA">
            <w:pPr>
              <w:pStyle w:val="af8"/>
            </w:pPr>
            <w:r w:rsidRPr="000C7044">
              <w:t>0,20</w:t>
            </w:r>
          </w:p>
        </w:tc>
        <w:tc>
          <w:tcPr>
            <w:tcW w:w="1856" w:type="dxa"/>
          </w:tcPr>
          <w:p w:rsidR="00632F36" w:rsidRPr="000C7044" w:rsidRDefault="00632F36" w:rsidP="003E32DA">
            <w:pPr>
              <w:pStyle w:val="af8"/>
            </w:pPr>
            <w:r w:rsidRPr="000C7044">
              <w:t>0,20</w:t>
            </w:r>
          </w:p>
        </w:tc>
      </w:tr>
      <w:tr w:rsidR="00632F36" w:rsidRPr="000C7044" w:rsidTr="003E32DA">
        <w:trPr>
          <w:trHeight w:val="253"/>
        </w:trPr>
        <w:tc>
          <w:tcPr>
            <w:tcW w:w="5137" w:type="dxa"/>
          </w:tcPr>
          <w:p w:rsidR="00632F36" w:rsidRPr="000C7044" w:rsidRDefault="00632F36" w:rsidP="003E32DA">
            <w:pPr>
              <w:pStyle w:val="af8"/>
            </w:pPr>
            <w:r w:rsidRPr="000C7044">
              <w:t>Школа № 12 ул. Полевая, 17</w:t>
            </w:r>
          </w:p>
        </w:tc>
        <w:tc>
          <w:tcPr>
            <w:tcW w:w="1937" w:type="dxa"/>
          </w:tcPr>
          <w:p w:rsidR="00632F36" w:rsidRPr="000C7044" w:rsidRDefault="00632F36" w:rsidP="003E32DA">
            <w:pPr>
              <w:pStyle w:val="af8"/>
            </w:pPr>
            <w:r w:rsidRPr="000C7044">
              <w:t>0,34</w:t>
            </w:r>
          </w:p>
        </w:tc>
        <w:tc>
          <w:tcPr>
            <w:tcW w:w="1856" w:type="dxa"/>
          </w:tcPr>
          <w:p w:rsidR="00632F36" w:rsidRPr="000C7044" w:rsidRDefault="00632F36" w:rsidP="003E32DA">
            <w:pPr>
              <w:pStyle w:val="af8"/>
            </w:pPr>
            <w:r w:rsidRPr="000C7044">
              <w:t>0,34</w:t>
            </w:r>
          </w:p>
        </w:tc>
      </w:tr>
      <w:tr w:rsidR="00632F36" w:rsidRPr="000C7044" w:rsidTr="003E32DA">
        <w:trPr>
          <w:trHeight w:val="167"/>
        </w:trPr>
        <w:tc>
          <w:tcPr>
            <w:tcW w:w="5137" w:type="dxa"/>
          </w:tcPr>
          <w:p w:rsidR="00632F36" w:rsidRPr="000C7044" w:rsidRDefault="00632F36" w:rsidP="003E32DA">
            <w:pPr>
              <w:pStyle w:val="af8"/>
            </w:pPr>
            <w:r w:rsidRPr="000C7044">
              <w:t>Поселок «Косиново»</w:t>
            </w:r>
          </w:p>
        </w:tc>
        <w:tc>
          <w:tcPr>
            <w:tcW w:w="1937" w:type="dxa"/>
          </w:tcPr>
          <w:p w:rsidR="00632F36" w:rsidRPr="000C7044" w:rsidRDefault="00632F36" w:rsidP="003E32DA">
            <w:pPr>
              <w:pStyle w:val="af8"/>
            </w:pPr>
            <w:r w:rsidRPr="000C7044">
              <w:t>12,69</w:t>
            </w:r>
          </w:p>
        </w:tc>
        <w:tc>
          <w:tcPr>
            <w:tcW w:w="1856" w:type="dxa"/>
          </w:tcPr>
          <w:p w:rsidR="00632F36" w:rsidRPr="000C7044" w:rsidRDefault="00632F36" w:rsidP="003E32DA">
            <w:pPr>
              <w:pStyle w:val="af8"/>
            </w:pPr>
            <w:r w:rsidRPr="000C7044">
              <w:t>11,86</w:t>
            </w:r>
          </w:p>
        </w:tc>
      </w:tr>
      <w:tr w:rsidR="00632F36" w:rsidRPr="000C7044" w:rsidTr="003E32DA">
        <w:trPr>
          <w:trHeight w:val="70"/>
        </w:trPr>
        <w:tc>
          <w:tcPr>
            <w:tcW w:w="5137" w:type="dxa"/>
          </w:tcPr>
          <w:p w:rsidR="00632F36" w:rsidRPr="000C7044" w:rsidRDefault="00632F36" w:rsidP="003E32DA">
            <w:pPr>
              <w:pStyle w:val="af8"/>
            </w:pPr>
            <w:r w:rsidRPr="000C7044">
              <w:t>Поликлиника № 6 ул. Союзная, 30</w:t>
            </w:r>
          </w:p>
        </w:tc>
        <w:tc>
          <w:tcPr>
            <w:tcW w:w="1937" w:type="dxa"/>
          </w:tcPr>
          <w:p w:rsidR="00632F36" w:rsidRPr="000C7044" w:rsidRDefault="00632F36" w:rsidP="003E32DA">
            <w:pPr>
              <w:pStyle w:val="af8"/>
            </w:pPr>
            <w:r w:rsidRPr="000C7044">
              <w:t>1,32</w:t>
            </w:r>
          </w:p>
        </w:tc>
        <w:tc>
          <w:tcPr>
            <w:tcW w:w="1856" w:type="dxa"/>
          </w:tcPr>
          <w:p w:rsidR="00632F36" w:rsidRPr="000C7044" w:rsidRDefault="00632F36" w:rsidP="003E32DA">
            <w:pPr>
              <w:pStyle w:val="af8"/>
            </w:pPr>
            <w:r w:rsidRPr="000C7044">
              <w:t>0,56</w:t>
            </w:r>
          </w:p>
        </w:tc>
      </w:tr>
      <w:tr w:rsidR="00632F36" w:rsidRPr="000C7044" w:rsidTr="003E32DA">
        <w:trPr>
          <w:trHeight w:val="175"/>
        </w:trPr>
        <w:tc>
          <w:tcPr>
            <w:tcW w:w="5137" w:type="dxa"/>
          </w:tcPr>
          <w:p w:rsidR="00632F36" w:rsidRPr="000C7044" w:rsidRDefault="00632F36" w:rsidP="003E32DA">
            <w:pPr>
              <w:pStyle w:val="af8"/>
            </w:pPr>
            <w:r w:rsidRPr="000C7044">
              <w:t>Ул. Литовская, 95/6</w:t>
            </w:r>
          </w:p>
        </w:tc>
        <w:tc>
          <w:tcPr>
            <w:tcW w:w="1937" w:type="dxa"/>
          </w:tcPr>
          <w:p w:rsidR="00632F36" w:rsidRPr="000C7044" w:rsidRDefault="00632F36" w:rsidP="003E32DA">
            <w:pPr>
              <w:pStyle w:val="af8"/>
            </w:pPr>
            <w:r w:rsidRPr="000C7044">
              <w:t>6,19</w:t>
            </w:r>
          </w:p>
        </w:tc>
        <w:tc>
          <w:tcPr>
            <w:tcW w:w="1856" w:type="dxa"/>
          </w:tcPr>
          <w:p w:rsidR="00632F36" w:rsidRPr="000C7044" w:rsidRDefault="00632F36" w:rsidP="003E32DA">
            <w:pPr>
              <w:pStyle w:val="af8"/>
            </w:pPr>
            <w:r w:rsidRPr="000C7044">
              <w:t>5,97</w:t>
            </w:r>
          </w:p>
        </w:tc>
      </w:tr>
      <w:tr w:rsidR="00632F36" w:rsidRPr="000C7044" w:rsidTr="003E32DA">
        <w:trPr>
          <w:trHeight w:val="89"/>
        </w:trPr>
        <w:tc>
          <w:tcPr>
            <w:tcW w:w="5137" w:type="dxa"/>
          </w:tcPr>
          <w:p w:rsidR="00632F36" w:rsidRPr="000C7044" w:rsidRDefault="00632F36" w:rsidP="003E32DA">
            <w:pPr>
              <w:pStyle w:val="af8"/>
            </w:pPr>
            <w:r w:rsidRPr="000C7044">
              <w:t>Школа-интернат № 4 ул. Ильича, 31</w:t>
            </w:r>
          </w:p>
        </w:tc>
        <w:tc>
          <w:tcPr>
            <w:tcW w:w="1937" w:type="dxa"/>
          </w:tcPr>
          <w:p w:rsidR="00632F36" w:rsidRPr="000C7044" w:rsidRDefault="00632F36" w:rsidP="003E32DA">
            <w:pPr>
              <w:pStyle w:val="af8"/>
            </w:pPr>
            <w:r w:rsidRPr="000C7044">
              <w:t>0,72</w:t>
            </w:r>
          </w:p>
        </w:tc>
        <w:tc>
          <w:tcPr>
            <w:tcW w:w="1856" w:type="dxa"/>
          </w:tcPr>
          <w:p w:rsidR="00632F36" w:rsidRPr="000C7044" w:rsidRDefault="00632F36" w:rsidP="003E32DA">
            <w:pPr>
              <w:pStyle w:val="af8"/>
            </w:pPr>
            <w:r w:rsidRPr="000C7044">
              <w:t>0,69</w:t>
            </w:r>
          </w:p>
        </w:tc>
      </w:tr>
      <w:tr w:rsidR="00632F36" w:rsidRPr="00E3514D" w:rsidTr="003E32DA">
        <w:trPr>
          <w:trHeight w:val="70"/>
        </w:trPr>
        <w:tc>
          <w:tcPr>
            <w:tcW w:w="5137" w:type="dxa"/>
          </w:tcPr>
          <w:p w:rsidR="00632F36" w:rsidRPr="000C7044" w:rsidRDefault="00632F36" w:rsidP="003E32DA">
            <w:pPr>
              <w:pStyle w:val="af8"/>
              <w:rPr>
                <w:b/>
              </w:rPr>
            </w:pPr>
            <w:r w:rsidRPr="000C7044">
              <w:rPr>
                <w:b/>
              </w:rPr>
              <w:t>Всего</w:t>
            </w:r>
          </w:p>
        </w:tc>
        <w:tc>
          <w:tcPr>
            <w:tcW w:w="1937" w:type="dxa"/>
          </w:tcPr>
          <w:p w:rsidR="00632F36" w:rsidRPr="000C7044" w:rsidRDefault="00632F36" w:rsidP="003E32DA">
            <w:pPr>
              <w:pStyle w:val="af8"/>
              <w:rPr>
                <w:b/>
              </w:rPr>
            </w:pPr>
            <w:r w:rsidRPr="000C7044">
              <w:rPr>
                <w:b/>
              </w:rPr>
              <w:t>35,77</w:t>
            </w:r>
          </w:p>
        </w:tc>
        <w:tc>
          <w:tcPr>
            <w:tcW w:w="1856" w:type="dxa"/>
          </w:tcPr>
          <w:p w:rsidR="00632F36" w:rsidRPr="00E3514D" w:rsidRDefault="00632F36" w:rsidP="003E32DA">
            <w:pPr>
              <w:pStyle w:val="af8"/>
              <w:rPr>
                <w:b/>
              </w:rPr>
            </w:pPr>
            <w:r w:rsidRPr="000C7044">
              <w:rPr>
                <w:b/>
              </w:rPr>
              <w:t>29,26</w:t>
            </w:r>
          </w:p>
        </w:tc>
      </w:tr>
    </w:tbl>
    <w:p w:rsidR="00632F36" w:rsidRPr="000C7044" w:rsidRDefault="00632F36" w:rsidP="00632F36">
      <w:pPr>
        <w:pStyle w:val="a2"/>
        <w:numPr>
          <w:ilvl w:val="0"/>
          <w:numId w:val="0"/>
        </w:numPr>
        <w:spacing w:before="120"/>
        <w:ind w:firstLine="567"/>
        <w:rPr>
          <w:color w:val="000000"/>
        </w:rPr>
      </w:pPr>
      <w:r w:rsidRPr="000C7044">
        <w:rPr>
          <w:color w:val="000000"/>
        </w:rPr>
        <w:t>Системы теплоснабжения (отопление и горячее водоснабжения) от восьми котельных четырехтрубные: два трубопровода на отопление и два трубопровода на горячее водоснабжение; от двух котельных – двухтрубные. Две котельные обеспечивают только нагрузку отопления.</w:t>
      </w:r>
    </w:p>
    <w:p w:rsidR="00632F36" w:rsidRPr="007C19D6" w:rsidRDefault="00632F36" w:rsidP="00632F36">
      <w:pPr>
        <w:pStyle w:val="G1"/>
        <w:rPr>
          <w:rFonts w:asciiTheme="minorHAnsi" w:hAnsiTheme="minorHAnsi"/>
        </w:rPr>
      </w:pPr>
      <w:r w:rsidRPr="007C19D6">
        <w:rPr>
          <w:rFonts w:asciiTheme="minorHAnsi" w:hAnsiTheme="minorHAnsi"/>
        </w:rPr>
        <w:t>Анализ системы теплоснабжения показывает:</w:t>
      </w:r>
    </w:p>
    <w:p w:rsidR="00632F36" w:rsidRPr="000E407C" w:rsidRDefault="00632F36" w:rsidP="00DB2FA5">
      <w:pPr>
        <w:pStyle w:val="G"/>
        <w:ind w:left="0" w:firstLine="680"/>
        <w:rPr>
          <w:rFonts w:asciiTheme="minorHAnsi" w:hAnsiTheme="minorHAnsi"/>
        </w:rPr>
      </w:pPr>
      <w:r w:rsidRPr="000E407C">
        <w:rPr>
          <w:rFonts w:asciiTheme="minorHAnsi" w:hAnsiTheme="minorHAnsi"/>
        </w:rPr>
        <w:lastRenderedPageBreak/>
        <w:t>Существенное подтопление каналов и ТК магистральных и внутриквартальных т/сетей из систем водопровода и канализации, приводящее к значительному увеличению температурных потерь и уменьшению срока эксплуатации трубопроводов.</w:t>
      </w:r>
    </w:p>
    <w:p w:rsidR="00632F36" w:rsidRPr="000E407C" w:rsidRDefault="00632F36" w:rsidP="00DB2FA5">
      <w:pPr>
        <w:pStyle w:val="G"/>
        <w:ind w:left="0" w:firstLine="680"/>
        <w:rPr>
          <w:rFonts w:asciiTheme="minorHAnsi" w:hAnsiTheme="minorHAnsi"/>
        </w:rPr>
      </w:pPr>
      <w:r w:rsidRPr="000E407C">
        <w:rPr>
          <w:rFonts w:asciiTheme="minorHAnsi" w:hAnsiTheme="minorHAnsi"/>
        </w:rPr>
        <w:t>Значительная часть тепловых сетей города Курска отработала свой ресурс. Высоким износом сетей обусловлены значительные потери тепла и низкая надежность системы теплоснабжения города Курска.</w:t>
      </w:r>
    </w:p>
    <w:p w:rsidR="00632F36" w:rsidRPr="000E407C" w:rsidRDefault="00632F36" w:rsidP="00DB2FA5">
      <w:pPr>
        <w:pStyle w:val="G"/>
        <w:ind w:left="0" w:firstLine="680"/>
        <w:rPr>
          <w:rFonts w:asciiTheme="minorHAnsi" w:hAnsiTheme="minorHAnsi"/>
        </w:rPr>
      </w:pPr>
      <w:r w:rsidRPr="000E407C">
        <w:rPr>
          <w:rFonts w:asciiTheme="minorHAnsi" w:hAnsiTheme="minorHAnsi"/>
        </w:rPr>
        <w:t>Высокие потери тепловой энергии, связанные с внутренней и внешней коррозией труб.</w:t>
      </w:r>
    </w:p>
    <w:p w:rsidR="00632F36" w:rsidRPr="000E407C" w:rsidRDefault="00632F36" w:rsidP="00DB2FA5">
      <w:pPr>
        <w:pStyle w:val="G"/>
        <w:ind w:left="0" w:firstLine="680"/>
        <w:rPr>
          <w:rFonts w:asciiTheme="minorHAnsi" w:hAnsiTheme="minorHAnsi"/>
        </w:rPr>
      </w:pPr>
      <w:r w:rsidRPr="000E407C">
        <w:rPr>
          <w:rFonts w:asciiTheme="minorHAnsi" w:hAnsiTheme="minorHAnsi"/>
        </w:rPr>
        <w:t>Низкая эффективность ресурсопотребления для выработки тепловой энергии.</w:t>
      </w:r>
    </w:p>
    <w:p w:rsidR="00632F36" w:rsidRPr="000E407C" w:rsidRDefault="00632F36" w:rsidP="00DB2FA5">
      <w:pPr>
        <w:pStyle w:val="G"/>
        <w:ind w:left="0" w:firstLine="680"/>
        <w:rPr>
          <w:rFonts w:asciiTheme="minorHAnsi" w:hAnsiTheme="minorHAnsi"/>
        </w:rPr>
      </w:pPr>
      <w:r w:rsidRPr="000E407C">
        <w:rPr>
          <w:rFonts w:asciiTheme="minorHAnsi" w:hAnsiTheme="minorHAnsi"/>
        </w:rPr>
        <w:t>Отсутствие у большей части потребителей общедомовых и индивидуальных приборов коммерческого учета расхода тепла на горячее водоснабжение.</w:t>
      </w:r>
    </w:p>
    <w:p w:rsidR="00632F36" w:rsidRPr="000E407C" w:rsidRDefault="00632F36" w:rsidP="00DB2FA5">
      <w:pPr>
        <w:pStyle w:val="G"/>
        <w:ind w:left="0" w:firstLine="680"/>
        <w:rPr>
          <w:color w:val="000000"/>
        </w:rPr>
      </w:pPr>
      <w:r w:rsidRPr="000E407C">
        <w:rPr>
          <w:rFonts w:asciiTheme="minorHAnsi" w:hAnsiTheme="minorHAnsi"/>
        </w:rPr>
        <w:t>Заниженный при установке тарифов на 2013 год по сравнению с фактическим потреблением коэффициент, используемый для перевода 1 м3 химочищенной воды в Гкал на нужды горячего водоснабжения. Для выполнения экспертизы коэффициента необходимо привлечь специализированную организацию.</w:t>
      </w:r>
    </w:p>
    <w:p w:rsidR="00632F36" w:rsidRPr="000E407C" w:rsidRDefault="00632F36" w:rsidP="00DB2FA5">
      <w:pPr>
        <w:pStyle w:val="G"/>
        <w:ind w:left="0" w:firstLine="680"/>
        <w:rPr>
          <w:rFonts w:asciiTheme="minorHAnsi" w:hAnsiTheme="minorHAnsi"/>
        </w:rPr>
      </w:pPr>
      <w:r w:rsidRPr="000E407C">
        <w:rPr>
          <w:rFonts w:asciiTheme="minorHAnsi" w:hAnsiTheme="minorHAnsi"/>
        </w:rPr>
        <w:t>Недогрев сетевой воды приводит к разрегулировке и увеличению фактического расхода сетевой воды.</w:t>
      </w:r>
    </w:p>
    <w:p w:rsidR="00632F36" w:rsidRPr="000E407C" w:rsidRDefault="00632F36" w:rsidP="00DB2FA5">
      <w:pPr>
        <w:pStyle w:val="G"/>
        <w:ind w:left="0" w:firstLine="680"/>
        <w:rPr>
          <w:rFonts w:asciiTheme="minorHAnsi" w:hAnsiTheme="minorHAnsi"/>
        </w:rPr>
      </w:pPr>
      <w:r w:rsidRPr="000E407C">
        <w:rPr>
          <w:rFonts w:asciiTheme="minorHAnsi" w:hAnsiTheme="minorHAnsi"/>
        </w:rPr>
        <w:t>Не все абоненты, подключенные по открытой схеме горячего водоснабжения, имеют регуляторы температуры.</w:t>
      </w:r>
    </w:p>
    <w:p w:rsidR="00632F36" w:rsidRPr="000E407C" w:rsidRDefault="00632F36" w:rsidP="00DB2FA5">
      <w:pPr>
        <w:pStyle w:val="G"/>
        <w:ind w:left="0" w:firstLine="680"/>
        <w:rPr>
          <w:rFonts w:asciiTheme="minorHAnsi" w:hAnsiTheme="minorHAnsi"/>
        </w:rPr>
      </w:pPr>
      <w:r w:rsidRPr="000E407C">
        <w:rPr>
          <w:rFonts w:asciiTheme="minorHAnsi" w:hAnsiTheme="minorHAnsi"/>
        </w:rPr>
        <w:t>Большой расход воды на циркуляцию.</w:t>
      </w:r>
    </w:p>
    <w:p w:rsidR="00632F36" w:rsidRPr="000E407C" w:rsidRDefault="00632F36" w:rsidP="00DB2FA5">
      <w:pPr>
        <w:pStyle w:val="G"/>
        <w:ind w:left="0" w:firstLine="680"/>
        <w:rPr>
          <w:rFonts w:asciiTheme="minorHAnsi" w:hAnsiTheme="minorHAnsi"/>
        </w:rPr>
      </w:pPr>
      <w:r w:rsidRPr="000E407C">
        <w:rPr>
          <w:rFonts w:asciiTheme="minorHAnsi" w:hAnsiTheme="minorHAnsi"/>
        </w:rPr>
        <w:t>Невозможность обеспечить температуру горячего водоснабжения 60 </w:t>
      </w:r>
      <w:r>
        <w:rPr>
          <w:rFonts w:asciiTheme="minorHAnsi" w:hAnsiTheme="minorHAnsi"/>
        </w:rPr>
        <w:t>град.</w:t>
      </w:r>
      <w:r w:rsidRPr="000E407C">
        <w:rPr>
          <w:rFonts w:asciiTheme="minorHAnsi" w:hAnsiTheme="minorHAnsi"/>
        </w:rPr>
        <w:t xml:space="preserve">С в точке отбора, так как существующие поверхности нагрева рассчитаны на 55, срезка графика - 65 и 70 </w:t>
      </w:r>
      <w:r>
        <w:rPr>
          <w:rFonts w:asciiTheme="minorHAnsi" w:hAnsiTheme="minorHAnsi"/>
        </w:rPr>
        <w:t>град.</w:t>
      </w:r>
      <w:r w:rsidRPr="000E407C">
        <w:rPr>
          <w:rFonts w:asciiTheme="minorHAnsi" w:hAnsiTheme="minorHAnsi"/>
        </w:rPr>
        <w:t>С.</w:t>
      </w:r>
    </w:p>
    <w:p w:rsidR="00632F36" w:rsidRPr="000E407C" w:rsidRDefault="00632F36" w:rsidP="00DB2FA5">
      <w:pPr>
        <w:pStyle w:val="G"/>
        <w:ind w:left="0" w:firstLine="680"/>
        <w:rPr>
          <w:rFonts w:asciiTheme="minorHAnsi" w:hAnsiTheme="minorHAnsi"/>
        </w:rPr>
      </w:pPr>
      <w:r w:rsidRPr="000E407C">
        <w:rPr>
          <w:rFonts w:asciiTheme="minorHAnsi" w:hAnsiTheme="minorHAnsi"/>
        </w:rPr>
        <w:t>Отсутствие автоматики на индивидуальных водоподогревателях  потребителей и, как следствие, работа ИВП осуществляется с постоянным максимальным расходом сетевой воды, независимо от водоразбора.</w:t>
      </w:r>
    </w:p>
    <w:p w:rsidR="00632F36" w:rsidRPr="000E407C" w:rsidRDefault="00632F36" w:rsidP="00DB2FA5">
      <w:pPr>
        <w:pStyle w:val="G"/>
        <w:ind w:left="0" w:firstLine="680"/>
        <w:rPr>
          <w:rFonts w:asciiTheme="minorHAnsi" w:hAnsiTheme="minorHAnsi"/>
        </w:rPr>
      </w:pPr>
      <w:r w:rsidRPr="000E407C">
        <w:rPr>
          <w:rFonts w:asciiTheme="minorHAnsi" w:hAnsiTheme="minorHAnsi"/>
        </w:rPr>
        <w:t>Отставание строительства теплосетей и головных сооружений от строительства жилья.</w:t>
      </w:r>
    </w:p>
    <w:p w:rsidR="00632F36" w:rsidRPr="000E407C" w:rsidRDefault="00632F36" w:rsidP="00DB2FA5">
      <w:pPr>
        <w:pStyle w:val="G"/>
        <w:ind w:left="0" w:firstLine="680"/>
        <w:rPr>
          <w:rFonts w:asciiTheme="minorHAnsi" w:hAnsiTheme="minorHAnsi"/>
        </w:rPr>
      </w:pPr>
      <w:r w:rsidRPr="000E407C">
        <w:rPr>
          <w:rFonts w:asciiTheme="minorHAnsi" w:hAnsiTheme="minorHAnsi"/>
        </w:rPr>
        <w:t>Отсутствие резервного или аварийного топлива на котельной 113 кв. и муниципальных котельных, кроме котельной пос. «Косиново».</w:t>
      </w:r>
    </w:p>
    <w:p w:rsidR="00632F36" w:rsidRPr="00A36DEB" w:rsidRDefault="00632F36" w:rsidP="00DB2FA5">
      <w:pPr>
        <w:pStyle w:val="G"/>
        <w:ind w:left="0" w:firstLine="680"/>
        <w:rPr>
          <w:rFonts w:asciiTheme="minorHAnsi" w:hAnsiTheme="minorHAnsi"/>
        </w:rPr>
      </w:pPr>
      <w:r w:rsidRPr="00A36DEB">
        <w:rPr>
          <w:rFonts w:asciiTheme="minorHAnsi" w:hAnsiTheme="minorHAnsi"/>
        </w:rPr>
        <w:t>Оборудование ряда котельных имеет высокую степень износа. Снижение показателей эффективности производства тепловой энергии свидетельствуют о необходимости модернизации существующих теплоисточников.</w:t>
      </w:r>
    </w:p>
    <w:p w:rsidR="00632F36" w:rsidRPr="00A36DEB" w:rsidRDefault="00632F36" w:rsidP="00DB2FA5">
      <w:pPr>
        <w:pStyle w:val="G"/>
        <w:ind w:left="0" w:firstLine="680"/>
        <w:rPr>
          <w:rFonts w:asciiTheme="minorHAnsi" w:hAnsiTheme="minorHAnsi"/>
        </w:rPr>
      </w:pPr>
      <w:r w:rsidRPr="00A36DEB">
        <w:rPr>
          <w:rFonts w:asciiTheme="minorHAnsi" w:hAnsiTheme="minorHAnsi"/>
        </w:rPr>
        <w:t>Постоянное снижение паровой нагрузки на ТЭЦ-1 из-за отключения части потребителей в связи со строительством собственных теплоисточников и снижения фактического  потребление пара оставшимися потребителями значительно ниже их  договорных нагрузок. Снижение расхода пара в трубопроводах ниже минимально-допустимой величины приводит к большим тепловым потерям,  недопустимому снижению параметров пара, приходящего к потребителям, возникновению гидравлических ударов в паропроводах, отсутствию возможности организовать коммерческий учет у потребителей.</w:t>
      </w:r>
    </w:p>
    <w:p w:rsidR="00632F36" w:rsidRPr="00A36DEB" w:rsidRDefault="00632F36" w:rsidP="00DB2FA5">
      <w:pPr>
        <w:pStyle w:val="G"/>
        <w:ind w:left="0" w:firstLine="680"/>
        <w:rPr>
          <w:rFonts w:asciiTheme="minorHAnsi" w:hAnsiTheme="minorHAnsi"/>
        </w:rPr>
      </w:pPr>
      <w:r w:rsidRPr="00A36DEB">
        <w:rPr>
          <w:rFonts w:asciiTheme="minorHAnsi" w:hAnsiTheme="minorHAnsi"/>
        </w:rPr>
        <w:t>Недостаточная загрузка ПГУ, установленной на ТЭЦ-СЗР, в межотопительный период.</w:t>
      </w:r>
    </w:p>
    <w:p w:rsidR="00632F36" w:rsidRPr="00A36DEB" w:rsidRDefault="00632F36" w:rsidP="00DB2FA5">
      <w:pPr>
        <w:pStyle w:val="G"/>
        <w:ind w:left="0" w:firstLine="680"/>
        <w:rPr>
          <w:rFonts w:asciiTheme="minorHAnsi" w:hAnsiTheme="minorHAnsi"/>
        </w:rPr>
      </w:pPr>
      <w:r w:rsidRPr="00A36DEB">
        <w:rPr>
          <w:rFonts w:asciiTheme="minorHAnsi" w:hAnsiTheme="minorHAnsi"/>
        </w:rPr>
        <w:lastRenderedPageBreak/>
        <w:t>Несоответствие фактических теплогидравлических режимов проектному температурному графику отпуска тепла 150/70 оС.</w:t>
      </w:r>
    </w:p>
    <w:p w:rsidR="00632F36" w:rsidRPr="00A36DEB" w:rsidRDefault="00632F36" w:rsidP="00DB2FA5">
      <w:pPr>
        <w:pStyle w:val="G"/>
        <w:ind w:left="0" w:firstLine="680"/>
        <w:rPr>
          <w:rFonts w:asciiTheme="minorHAnsi" w:hAnsiTheme="minorHAnsi"/>
        </w:rPr>
      </w:pPr>
      <w:r w:rsidRPr="00A36DEB">
        <w:rPr>
          <w:rFonts w:asciiTheme="minorHAnsi" w:hAnsiTheme="minorHAnsi"/>
        </w:rPr>
        <w:t>Подключение части  систем горячего водоснабжения по открытой схеме. Согласно требований Федерального закона РФ N 417-ФЗ от 7 декабря 2011 года «О внесении изменений в отдельные законодательные акты Российской Федерации в связи с принятием федерального закона «О водоснабжении и водоотведении» Схемой к 2022 году рекомендуется закрытие системы горячего водоснабжения от всех теплоисточников в городе.</w:t>
      </w:r>
    </w:p>
    <w:p w:rsidR="00632F36" w:rsidRPr="00A36DEB" w:rsidRDefault="00632F36" w:rsidP="00DB2FA5">
      <w:pPr>
        <w:pStyle w:val="G"/>
        <w:ind w:left="0" w:firstLine="680"/>
        <w:rPr>
          <w:rFonts w:asciiTheme="minorHAnsi" w:hAnsiTheme="minorHAnsi"/>
        </w:rPr>
      </w:pPr>
      <w:r w:rsidRPr="00A36DEB">
        <w:rPr>
          <w:rFonts w:asciiTheme="minorHAnsi" w:hAnsiTheme="minorHAnsi"/>
        </w:rPr>
        <w:t>Отсутствие резервного топлива на котельной РЖД 113 кв.</w:t>
      </w:r>
    </w:p>
    <w:p w:rsidR="00632F36" w:rsidRPr="00A36DEB" w:rsidRDefault="00632F36" w:rsidP="00DB2FA5">
      <w:pPr>
        <w:pStyle w:val="G"/>
        <w:ind w:left="0" w:firstLine="680"/>
        <w:rPr>
          <w:rFonts w:asciiTheme="minorHAnsi" w:hAnsiTheme="minorHAnsi"/>
        </w:rPr>
      </w:pPr>
      <w:r w:rsidRPr="00A36DEB">
        <w:rPr>
          <w:rFonts w:asciiTheme="minorHAnsi" w:hAnsiTheme="minorHAnsi"/>
        </w:rPr>
        <w:t>Отсутствие систем химводоочистки для приготовления подпиточной воды на шести отопительных котельных МУП «Гортеплосеть».</w:t>
      </w:r>
    </w:p>
    <w:p w:rsidR="00632F36" w:rsidRPr="007C19D6" w:rsidRDefault="00632F36" w:rsidP="00632F36">
      <w:pPr>
        <w:pStyle w:val="G1"/>
        <w:rPr>
          <w:rFonts w:asciiTheme="minorHAnsi" w:hAnsiTheme="minorHAnsi"/>
        </w:rPr>
      </w:pPr>
      <w:r w:rsidRPr="007C19D6">
        <w:rPr>
          <w:rFonts w:asciiTheme="minorHAnsi" w:hAnsiTheme="minorHAnsi"/>
        </w:rPr>
        <w:t>Для обеспечения потребителей населенного пункта тепловой энергией необходимо выполнить:</w:t>
      </w:r>
    </w:p>
    <w:p w:rsidR="00632F36" w:rsidRPr="001B145E" w:rsidRDefault="00632F36" w:rsidP="00DB2FA5">
      <w:pPr>
        <w:pStyle w:val="G"/>
        <w:ind w:left="0" w:firstLine="680"/>
        <w:rPr>
          <w:rFonts w:asciiTheme="minorHAnsi" w:hAnsiTheme="minorHAnsi"/>
        </w:rPr>
      </w:pPr>
      <w:r>
        <w:rPr>
          <w:rFonts w:asciiTheme="minorHAnsi" w:hAnsiTheme="minorHAnsi"/>
        </w:rPr>
        <w:t>О</w:t>
      </w:r>
      <w:r w:rsidRPr="001B145E">
        <w:rPr>
          <w:rFonts w:asciiTheme="minorHAnsi" w:hAnsiTheme="minorHAnsi"/>
        </w:rPr>
        <w:t>снащение жилых домов общедомовыми и индивидуальными приборами коммерческого учета по горячему водоснабжению с возможностью одновременного снятия показаний. После оснащения потребителей приборами учета потребления тепловой энергии перейти на расчеты по счетчикам;</w:t>
      </w:r>
    </w:p>
    <w:p w:rsidR="00632F36" w:rsidRPr="002E6D27" w:rsidRDefault="00632F36" w:rsidP="00DB2FA5">
      <w:pPr>
        <w:pStyle w:val="G"/>
        <w:ind w:left="0" w:firstLine="680"/>
        <w:rPr>
          <w:rFonts w:asciiTheme="minorHAnsi" w:hAnsiTheme="minorHAnsi"/>
        </w:rPr>
      </w:pPr>
      <w:bookmarkStart w:id="54" w:name="_Toc394320482"/>
      <w:r>
        <w:rPr>
          <w:rFonts w:asciiTheme="minorHAnsi" w:hAnsiTheme="minorHAnsi"/>
        </w:rPr>
        <w:t>П</w:t>
      </w:r>
      <w:r w:rsidRPr="007C19D6">
        <w:rPr>
          <w:rFonts w:asciiTheme="minorHAnsi" w:hAnsiTheme="minorHAnsi"/>
        </w:rPr>
        <w:t>ерекладку участков существующей сети теплоснабжения, с</w:t>
      </w:r>
      <w:r>
        <w:rPr>
          <w:rFonts w:asciiTheme="minorHAnsi" w:hAnsiTheme="minorHAnsi"/>
        </w:rPr>
        <w:t xml:space="preserve"> ремонтом каналов,</w:t>
      </w:r>
      <w:r w:rsidRPr="007C19D6">
        <w:rPr>
          <w:rFonts w:asciiTheme="minorHAnsi" w:hAnsiTheme="minorHAnsi"/>
        </w:rPr>
        <w:t xml:space="preserve"> целью снижения уровня износа, увеличения пропускной способности;</w:t>
      </w:r>
    </w:p>
    <w:p w:rsidR="00632F36" w:rsidRDefault="00632F36" w:rsidP="00DB2FA5">
      <w:pPr>
        <w:pStyle w:val="G"/>
        <w:ind w:left="0" w:firstLine="680"/>
        <w:rPr>
          <w:rFonts w:asciiTheme="minorHAnsi" w:hAnsiTheme="minorHAnsi"/>
        </w:rPr>
      </w:pPr>
      <w:r>
        <w:rPr>
          <w:rFonts w:asciiTheme="minorHAnsi" w:hAnsiTheme="minorHAnsi"/>
        </w:rPr>
        <w:t>Своевременное с</w:t>
      </w:r>
      <w:r w:rsidRPr="007C19D6">
        <w:rPr>
          <w:rFonts w:asciiTheme="minorHAnsi" w:hAnsiTheme="minorHAnsi"/>
        </w:rPr>
        <w:t>троительство сетей теплоснабжения в целях создания условий для подключения к системе централизованного водоотведения новых и подключения существующих объектов, неохвач</w:t>
      </w:r>
      <w:r>
        <w:rPr>
          <w:rFonts w:asciiTheme="minorHAnsi" w:hAnsiTheme="minorHAnsi"/>
        </w:rPr>
        <w:t>енных данной сетью;</w:t>
      </w:r>
    </w:p>
    <w:p w:rsidR="00632F36" w:rsidRPr="007C19D6" w:rsidRDefault="00632F36" w:rsidP="00DB2FA5">
      <w:pPr>
        <w:pStyle w:val="G"/>
        <w:ind w:left="0" w:firstLine="680"/>
        <w:rPr>
          <w:rFonts w:asciiTheme="minorHAnsi" w:hAnsiTheme="minorHAnsi"/>
        </w:rPr>
      </w:pPr>
      <w:r>
        <w:rPr>
          <w:rFonts w:asciiTheme="minorHAnsi" w:hAnsiTheme="minorHAnsi"/>
        </w:rPr>
        <w:t>Реконструкцию существующих котельных, с заменой оборудования для увеличения мощности и эффективности.</w:t>
      </w:r>
    </w:p>
    <w:bookmarkEnd w:id="54"/>
    <w:p w:rsidR="00632F36" w:rsidRPr="0005526E" w:rsidRDefault="00632F36" w:rsidP="002E6AF0">
      <w:pPr>
        <w:pStyle w:val="G1"/>
        <w:rPr>
          <w:rFonts w:asciiTheme="minorHAnsi" w:hAnsiTheme="minorHAnsi"/>
          <w:color w:val="FF0000"/>
        </w:rPr>
      </w:pPr>
    </w:p>
    <w:p w:rsidR="00D82F02" w:rsidRPr="0095377E" w:rsidRDefault="00D82F02" w:rsidP="00D82F02">
      <w:pPr>
        <w:pStyle w:val="3"/>
      </w:pPr>
      <w:bookmarkStart w:id="55" w:name="_Toc328674477"/>
      <w:bookmarkStart w:id="56" w:name="_Toc441739924"/>
      <w:r w:rsidRPr="0095377E">
        <w:t>Электроснабжение</w:t>
      </w:r>
      <w:bookmarkEnd w:id="55"/>
      <w:bookmarkEnd w:id="56"/>
    </w:p>
    <w:p w:rsidR="00236CE0" w:rsidRPr="00DE04B1" w:rsidRDefault="00236CE0" w:rsidP="00236CE0">
      <w:pPr>
        <w:pStyle w:val="G1"/>
        <w:rPr>
          <w:rFonts w:asciiTheme="minorHAnsi" w:hAnsiTheme="minorHAnsi"/>
          <w:color w:val="000000" w:themeColor="text1"/>
        </w:rPr>
      </w:pPr>
      <w:bookmarkStart w:id="57" w:name="_Toc328674478"/>
      <w:r w:rsidRPr="00DE04B1">
        <w:rPr>
          <w:rFonts w:asciiTheme="minorHAnsi" w:hAnsiTheme="minorHAnsi"/>
          <w:color w:val="000000" w:themeColor="text1"/>
        </w:rPr>
        <w:t xml:space="preserve">Система электроснабжения города Курск централизованная. Источниками централизованного электроснабжения являются собственные источники – ТЭЦ филиала </w:t>
      </w:r>
      <w:r w:rsidRPr="00560C8D">
        <w:rPr>
          <w:rFonts w:asciiTheme="minorHAnsi" w:hAnsiTheme="minorHAnsi"/>
          <w:color w:val="000000" w:themeColor="text1"/>
        </w:rPr>
        <w:t>ОАО «Квадра» - «Южная генерация»</w:t>
      </w:r>
      <w:r w:rsidRPr="00DE04B1">
        <w:rPr>
          <w:rFonts w:asciiTheme="minorHAnsi" w:hAnsiTheme="minorHAnsi"/>
          <w:color w:val="000000" w:themeColor="text1"/>
        </w:rPr>
        <w:t>, расположенные на территории города, передающие электроэнергию через существующие головные подстанции 35 кВ и выше. Основные характеристики понизительных подстанций, расположенные в границах города, указаны ниже (</w:t>
      </w:r>
      <w:r w:rsidR="00270CC3">
        <w:fldChar w:fldCharType="begin"/>
      </w:r>
      <w:r w:rsidR="00270CC3">
        <w:instrText xml:space="preserve"> REF _Ref435194493 \h  \* MERGEFORMAT </w:instrText>
      </w:r>
      <w:r w:rsidR="00270CC3">
        <w:fldChar w:fldCharType="separate"/>
      </w:r>
      <w:r w:rsidR="0067678C" w:rsidRPr="0067678C">
        <w:rPr>
          <w:rFonts w:asciiTheme="minorHAnsi" w:hAnsiTheme="minorHAnsi"/>
          <w:color w:val="000000" w:themeColor="text1"/>
        </w:rPr>
        <w:t>Таблица 4</w:t>
      </w:r>
      <w:r w:rsidR="00270CC3">
        <w:fldChar w:fldCharType="end"/>
      </w:r>
      <w:r w:rsidRPr="00DE04B1">
        <w:rPr>
          <w:rFonts w:asciiTheme="minorHAnsi" w:hAnsiTheme="minorHAnsi"/>
          <w:color w:val="000000" w:themeColor="text1"/>
        </w:rPr>
        <w:t>), характеристики линий электропередачи указаны ниже (</w:t>
      </w:r>
      <w:r w:rsidR="00270CC3">
        <w:fldChar w:fldCharType="begin"/>
      </w:r>
      <w:r w:rsidR="00270CC3">
        <w:instrText xml:space="preserve"> REF _Ref435182115 \h  \* MERGEFORMAT </w:instrText>
      </w:r>
      <w:r w:rsidR="00270CC3">
        <w:fldChar w:fldCharType="separate"/>
      </w:r>
      <w:r w:rsidR="0067678C" w:rsidRPr="0067678C">
        <w:rPr>
          <w:rFonts w:asciiTheme="minorHAnsi" w:hAnsiTheme="minorHAnsi"/>
          <w:color w:val="000000" w:themeColor="text1"/>
        </w:rPr>
        <w:t>Таблица 5</w:t>
      </w:r>
      <w:r w:rsidR="00270CC3">
        <w:fldChar w:fldCharType="end"/>
      </w:r>
      <w:r w:rsidRPr="00DE04B1">
        <w:rPr>
          <w:rFonts w:asciiTheme="minorHAnsi" w:hAnsiTheme="minorHAnsi"/>
          <w:color w:val="000000" w:themeColor="text1"/>
        </w:rPr>
        <w:t>).</w:t>
      </w:r>
    </w:p>
    <w:p w:rsidR="00236CE0" w:rsidRPr="00DE04B1" w:rsidRDefault="00236CE0" w:rsidP="00236CE0">
      <w:pPr>
        <w:spacing w:line="360" w:lineRule="auto"/>
        <w:rPr>
          <w:rFonts w:asciiTheme="minorHAnsi" w:hAnsiTheme="minorHAnsi"/>
          <w:b/>
          <w:color w:val="000000" w:themeColor="text1"/>
          <w:lang w:eastAsia="ar-SA" w:bidi="en-US"/>
        </w:rPr>
      </w:pPr>
      <w:bookmarkStart w:id="58" w:name="_Ref435194493"/>
      <w:r w:rsidRPr="00DE04B1">
        <w:rPr>
          <w:rFonts w:asciiTheme="minorHAnsi" w:hAnsiTheme="minorHAnsi"/>
          <w:b/>
          <w:color w:val="000000" w:themeColor="text1"/>
          <w:lang w:eastAsia="ar-SA" w:bidi="en-US"/>
        </w:rPr>
        <w:t xml:space="preserve">Таблица </w:t>
      </w:r>
      <w:r w:rsidR="007E42BE" w:rsidRPr="00DE04B1">
        <w:rPr>
          <w:rFonts w:asciiTheme="minorHAnsi" w:hAnsiTheme="minorHAnsi"/>
          <w:b/>
          <w:color w:val="000000" w:themeColor="text1"/>
          <w:lang w:eastAsia="ar-SA" w:bidi="en-US"/>
        </w:rPr>
        <w:fldChar w:fldCharType="begin"/>
      </w:r>
      <w:r w:rsidRPr="00DE04B1">
        <w:rPr>
          <w:rFonts w:asciiTheme="minorHAnsi" w:hAnsiTheme="minorHAnsi"/>
          <w:b/>
          <w:color w:val="000000" w:themeColor="text1"/>
          <w:lang w:eastAsia="ar-SA" w:bidi="en-US"/>
        </w:rPr>
        <w:instrText xml:space="preserve"> SEQ Таблица \* ARABIC </w:instrText>
      </w:r>
      <w:r w:rsidR="007E42BE" w:rsidRPr="00DE04B1">
        <w:rPr>
          <w:rFonts w:asciiTheme="minorHAnsi" w:hAnsiTheme="minorHAnsi"/>
          <w:b/>
          <w:color w:val="000000" w:themeColor="text1"/>
          <w:lang w:eastAsia="ar-SA" w:bidi="en-US"/>
        </w:rPr>
        <w:fldChar w:fldCharType="separate"/>
      </w:r>
      <w:r w:rsidR="0067678C">
        <w:rPr>
          <w:rFonts w:asciiTheme="minorHAnsi" w:hAnsiTheme="minorHAnsi"/>
          <w:b/>
          <w:noProof/>
          <w:color w:val="000000" w:themeColor="text1"/>
          <w:lang w:eastAsia="ar-SA" w:bidi="en-US"/>
        </w:rPr>
        <w:t>4</w:t>
      </w:r>
      <w:r w:rsidR="007E42BE" w:rsidRPr="00DE04B1">
        <w:rPr>
          <w:rFonts w:asciiTheme="minorHAnsi" w:hAnsiTheme="minorHAnsi"/>
          <w:b/>
          <w:color w:val="000000" w:themeColor="text1"/>
          <w:lang w:eastAsia="ar-SA" w:bidi="en-US"/>
        </w:rPr>
        <w:fldChar w:fldCharType="end"/>
      </w:r>
      <w:bookmarkEnd w:id="58"/>
      <w:r w:rsidRPr="00DE04B1">
        <w:rPr>
          <w:rFonts w:asciiTheme="minorHAnsi" w:hAnsiTheme="minorHAnsi"/>
          <w:b/>
          <w:color w:val="000000" w:themeColor="text1"/>
          <w:lang w:eastAsia="ar-SA" w:bidi="en-US"/>
        </w:rPr>
        <w:t xml:space="preserve"> Перечень трансформаторных  подстанций 35 кВ и выше г. Курск</w:t>
      </w:r>
    </w:p>
    <w:tbl>
      <w:tblPr>
        <w:tblStyle w:val="afd"/>
        <w:tblW w:w="5000" w:type="pct"/>
        <w:tblLook w:val="04A0" w:firstRow="1" w:lastRow="0" w:firstColumn="1" w:lastColumn="0" w:noHBand="0" w:noVBand="1"/>
      </w:tblPr>
      <w:tblGrid>
        <w:gridCol w:w="959"/>
        <w:gridCol w:w="5688"/>
        <w:gridCol w:w="2923"/>
      </w:tblGrid>
      <w:tr w:rsidR="00236CE0" w:rsidRPr="00DE04B1" w:rsidTr="00AF539F">
        <w:trPr>
          <w:trHeight w:val="20"/>
          <w:tblHeader/>
        </w:trPr>
        <w:tc>
          <w:tcPr>
            <w:tcW w:w="501" w:type="pct"/>
            <w:hideMark/>
          </w:tcPr>
          <w:p w:rsidR="00236CE0" w:rsidRPr="00DE04B1" w:rsidRDefault="00236CE0" w:rsidP="00AF539F">
            <w:pPr>
              <w:pStyle w:val="Geonika3"/>
              <w:spacing w:before="20" w:after="20"/>
              <w:rPr>
                <w:rFonts w:asciiTheme="minorHAnsi" w:hAnsiTheme="minorHAnsi"/>
                <w:b/>
                <w:sz w:val="22"/>
                <w:szCs w:val="22"/>
              </w:rPr>
            </w:pPr>
            <w:r w:rsidRPr="00DE04B1">
              <w:rPr>
                <w:rFonts w:asciiTheme="minorHAnsi" w:hAnsiTheme="minorHAnsi"/>
                <w:b/>
                <w:sz w:val="22"/>
                <w:szCs w:val="22"/>
              </w:rPr>
              <w:t>№</w:t>
            </w:r>
          </w:p>
          <w:p w:rsidR="00236CE0" w:rsidRPr="00DE04B1" w:rsidRDefault="00236CE0" w:rsidP="00AF539F">
            <w:pPr>
              <w:pStyle w:val="Geonika3"/>
              <w:spacing w:before="20" w:after="20"/>
              <w:rPr>
                <w:rFonts w:asciiTheme="minorHAnsi" w:hAnsiTheme="minorHAnsi"/>
                <w:b/>
                <w:sz w:val="22"/>
                <w:szCs w:val="22"/>
              </w:rPr>
            </w:pPr>
            <w:r w:rsidRPr="00DE04B1">
              <w:rPr>
                <w:rFonts w:asciiTheme="minorHAnsi" w:hAnsiTheme="minorHAnsi"/>
                <w:b/>
                <w:sz w:val="22"/>
                <w:szCs w:val="22"/>
              </w:rPr>
              <w:t>п/п</w:t>
            </w:r>
          </w:p>
        </w:tc>
        <w:tc>
          <w:tcPr>
            <w:tcW w:w="2972" w:type="pct"/>
            <w:hideMark/>
          </w:tcPr>
          <w:p w:rsidR="00236CE0" w:rsidRPr="00DE04B1" w:rsidRDefault="00236CE0" w:rsidP="00AF539F">
            <w:pPr>
              <w:pStyle w:val="Geonika3"/>
              <w:spacing w:before="20" w:after="20"/>
              <w:rPr>
                <w:rFonts w:asciiTheme="minorHAnsi" w:hAnsiTheme="minorHAnsi"/>
                <w:b/>
                <w:sz w:val="22"/>
                <w:szCs w:val="22"/>
              </w:rPr>
            </w:pPr>
            <w:r w:rsidRPr="00DE04B1">
              <w:rPr>
                <w:rFonts w:asciiTheme="minorHAnsi" w:hAnsiTheme="minorHAnsi"/>
                <w:b/>
                <w:sz w:val="22"/>
                <w:szCs w:val="22"/>
              </w:rPr>
              <w:t>Название подстанции</w:t>
            </w:r>
          </w:p>
        </w:tc>
        <w:tc>
          <w:tcPr>
            <w:tcW w:w="1527" w:type="pct"/>
            <w:hideMark/>
          </w:tcPr>
          <w:p w:rsidR="00236CE0" w:rsidRPr="00DE04B1" w:rsidRDefault="00236CE0" w:rsidP="00AF539F">
            <w:pPr>
              <w:pStyle w:val="Geonika3"/>
              <w:spacing w:before="20" w:after="20"/>
              <w:rPr>
                <w:rFonts w:asciiTheme="minorHAnsi" w:hAnsiTheme="minorHAnsi"/>
                <w:b/>
                <w:sz w:val="22"/>
                <w:szCs w:val="22"/>
              </w:rPr>
            </w:pPr>
            <w:r w:rsidRPr="00DE04B1">
              <w:rPr>
                <w:rFonts w:asciiTheme="minorHAnsi" w:hAnsiTheme="minorHAnsi"/>
                <w:b/>
                <w:sz w:val="22"/>
                <w:szCs w:val="22"/>
              </w:rPr>
              <w:t>Мощности трансформаторов, МВА</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110/35/6 кВ Волокно</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2*40,5+40</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110/35/6 кВ Кировская</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2*40</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110/35/10 кВ Счетмаш</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16+25</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4</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110/10 кВ Прибор</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2*25</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5</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110/10 кВ Соловьиная</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2*25</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6</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110/10 кВ Высокая</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2*16</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7</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110/6 кВ Аккумуляторная</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2*25</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lastRenderedPageBreak/>
              <w:t>8</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110/10 кВ Котельная</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10+25</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9</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110/6 кВ Лесная</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2*40</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10</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110/10 кВ Городская</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2*25</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110/6 кВ Тепличная</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2х25</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12</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110/10 кВ Родники</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2х25</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13</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35/6 кВ Западная</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2*10</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14</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35/10 кВ Юго-Западная</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2*10</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15</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110/10 кВ Центральная</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2*40</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16*</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110/6 кВ АПЗ-20</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2*16</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17*</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110/6 кВ Промышленная</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2*32</w:t>
            </w:r>
          </w:p>
        </w:tc>
      </w:tr>
      <w:tr w:rsidR="00236CE0" w:rsidRPr="00DE04B1" w:rsidTr="00AF539F">
        <w:trPr>
          <w:trHeight w:val="20"/>
        </w:trPr>
        <w:tc>
          <w:tcPr>
            <w:tcW w:w="501"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18*</w:t>
            </w:r>
          </w:p>
        </w:tc>
        <w:tc>
          <w:tcPr>
            <w:tcW w:w="2972"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ПС 35/6 кВ КЗТЗ</w:t>
            </w:r>
          </w:p>
        </w:tc>
        <w:tc>
          <w:tcPr>
            <w:tcW w:w="1527" w:type="pct"/>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3*16</w:t>
            </w:r>
          </w:p>
        </w:tc>
      </w:tr>
    </w:tbl>
    <w:p w:rsidR="00236CE0" w:rsidRPr="00DE04B1" w:rsidRDefault="00236CE0" w:rsidP="00236CE0">
      <w:pPr>
        <w:spacing w:before="40" w:after="40"/>
        <w:rPr>
          <w:rFonts w:asciiTheme="minorHAnsi" w:hAnsiTheme="minorHAnsi"/>
          <w:color w:val="000000" w:themeColor="text1"/>
          <w:sz w:val="18"/>
          <w:szCs w:val="18"/>
        </w:rPr>
      </w:pPr>
      <w:r w:rsidRPr="00DE04B1">
        <w:rPr>
          <w:rFonts w:asciiTheme="minorHAnsi" w:hAnsiTheme="minorHAnsi"/>
          <w:b/>
          <w:color w:val="000000" w:themeColor="text1"/>
          <w:sz w:val="18"/>
          <w:szCs w:val="18"/>
        </w:rPr>
        <w:t>Примечание:</w:t>
      </w:r>
      <w:r w:rsidRPr="00DE04B1">
        <w:rPr>
          <w:rFonts w:asciiTheme="minorHAnsi" w:hAnsiTheme="minorHAnsi"/>
          <w:color w:val="000000" w:themeColor="text1"/>
          <w:sz w:val="18"/>
          <w:szCs w:val="18"/>
        </w:rPr>
        <w:t xml:space="preserve"> &lt;*&gt;Абонентская ПС</w:t>
      </w:r>
    </w:p>
    <w:p w:rsidR="00236CE0" w:rsidRPr="00DE04B1" w:rsidRDefault="00236CE0" w:rsidP="00236CE0">
      <w:pPr>
        <w:spacing w:before="40" w:after="40"/>
        <w:jc w:val="center"/>
        <w:rPr>
          <w:rFonts w:asciiTheme="minorHAnsi" w:hAnsiTheme="minorHAnsi"/>
          <w:color w:val="000000" w:themeColor="text1"/>
          <w:sz w:val="22"/>
          <w:szCs w:val="22"/>
        </w:rPr>
      </w:pPr>
    </w:p>
    <w:p w:rsidR="00236CE0" w:rsidRPr="00DE04B1" w:rsidRDefault="00236CE0" w:rsidP="00236CE0">
      <w:pPr>
        <w:spacing w:line="360" w:lineRule="auto"/>
        <w:rPr>
          <w:rFonts w:asciiTheme="minorHAnsi" w:hAnsiTheme="minorHAnsi"/>
          <w:b/>
          <w:color w:val="000000" w:themeColor="text1"/>
          <w:lang w:eastAsia="ar-SA" w:bidi="en-US"/>
        </w:rPr>
      </w:pPr>
      <w:bookmarkStart w:id="59" w:name="_Ref435182115"/>
      <w:bookmarkStart w:id="60" w:name="_Ref435182107"/>
      <w:r w:rsidRPr="00DE04B1">
        <w:rPr>
          <w:rFonts w:asciiTheme="minorHAnsi" w:hAnsiTheme="minorHAnsi"/>
          <w:b/>
          <w:color w:val="000000" w:themeColor="text1"/>
          <w:lang w:eastAsia="ar-SA" w:bidi="en-US"/>
        </w:rPr>
        <w:t xml:space="preserve">Таблица </w:t>
      </w:r>
      <w:r w:rsidR="007E42BE" w:rsidRPr="00DE04B1">
        <w:rPr>
          <w:rFonts w:asciiTheme="minorHAnsi" w:hAnsiTheme="minorHAnsi"/>
          <w:b/>
          <w:color w:val="000000" w:themeColor="text1"/>
          <w:lang w:eastAsia="ar-SA" w:bidi="en-US"/>
        </w:rPr>
        <w:fldChar w:fldCharType="begin"/>
      </w:r>
      <w:r w:rsidRPr="00DE04B1">
        <w:rPr>
          <w:rFonts w:asciiTheme="minorHAnsi" w:hAnsiTheme="minorHAnsi"/>
          <w:b/>
          <w:color w:val="000000" w:themeColor="text1"/>
          <w:lang w:eastAsia="ar-SA" w:bidi="en-US"/>
        </w:rPr>
        <w:instrText xml:space="preserve"> SEQ Таблица \* ARABIC </w:instrText>
      </w:r>
      <w:r w:rsidR="007E42BE" w:rsidRPr="00DE04B1">
        <w:rPr>
          <w:rFonts w:asciiTheme="minorHAnsi" w:hAnsiTheme="minorHAnsi"/>
          <w:b/>
          <w:color w:val="000000" w:themeColor="text1"/>
          <w:lang w:eastAsia="ar-SA" w:bidi="en-US"/>
        </w:rPr>
        <w:fldChar w:fldCharType="separate"/>
      </w:r>
      <w:r w:rsidR="0067678C">
        <w:rPr>
          <w:rFonts w:asciiTheme="minorHAnsi" w:hAnsiTheme="minorHAnsi"/>
          <w:b/>
          <w:noProof/>
          <w:color w:val="000000" w:themeColor="text1"/>
          <w:lang w:eastAsia="ar-SA" w:bidi="en-US"/>
        </w:rPr>
        <w:t>5</w:t>
      </w:r>
      <w:r w:rsidR="007E42BE" w:rsidRPr="00DE04B1">
        <w:rPr>
          <w:rFonts w:asciiTheme="minorHAnsi" w:hAnsiTheme="minorHAnsi"/>
          <w:b/>
          <w:color w:val="000000" w:themeColor="text1"/>
          <w:lang w:eastAsia="ar-SA" w:bidi="en-US"/>
        </w:rPr>
        <w:fldChar w:fldCharType="end"/>
      </w:r>
      <w:bookmarkEnd w:id="59"/>
      <w:r w:rsidRPr="00DE04B1">
        <w:rPr>
          <w:rFonts w:asciiTheme="minorHAnsi" w:hAnsiTheme="minorHAnsi"/>
          <w:b/>
          <w:color w:val="000000" w:themeColor="text1"/>
          <w:lang w:eastAsia="ar-SA" w:bidi="en-US"/>
        </w:rPr>
        <w:t xml:space="preserve"> Характеристика ВЛ 35-110 кВ</w:t>
      </w:r>
      <w:bookmarkEnd w:id="60"/>
    </w:p>
    <w:tbl>
      <w:tblPr>
        <w:tblStyle w:val="afd"/>
        <w:tblW w:w="0" w:type="auto"/>
        <w:tblLook w:val="04A0" w:firstRow="1" w:lastRow="0" w:firstColumn="1" w:lastColumn="0" w:noHBand="0" w:noVBand="1"/>
      </w:tblPr>
      <w:tblGrid>
        <w:gridCol w:w="594"/>
        <w:gridCol w:w="3505"/>
        <w:gridCol w:w="1562"/>
        <w:gridCol w:w="1432"/>
        <w:gridCol w:w="881"/>
        <w:gridCol w:w="1596"/>
      </w:tblGrid>
      <w:tr w:rsidR="00236CE0" w:rsidRPr="00DE04B1" w:rsidTr="00AF539F">
        <w:trPr>
          <w:trHeight w:val="20"/>
          <w:tblHeader/>
        </w:trPr>
        <w:tc>
          <w:tcPr>
            <w:tcW w:w="0" w:type="auto"/>
            <w:vMerge w:val="restart"/>
            <w:hideMark/>
          </w:tcPr>
          <w:p w:rsidR="00236CE0" w:rsidRPr="00DE04B1" w:rsidRDefault="00236CE0" w:rsidP="00AF539F">
            <w:pPr>
              <w:pStyle w:val="Geonika3"/>
              <w:spacing w:before="20" w:after="20"/>
              <w:rPr>
                <w:rFonts w:asciiTheme="minorHAnsi" w:hAnsiTheme="minorHAnsi"/>
                <w:b/>
                <w:sz w:val="22"/>
                <w:szCs w:val="22"/>
              </w:rPr>
            </w:pPr>
            <w:r w:rsidRPr="00DE04B1">
              <w:rPr>
                <w:rFonts w:asciiTheme="minorHAnsi" w:hAnsiTheme="minorHAnsi"/>
                <w:b/>
                <w:sz w:val="22"/>
                <w:szCs w:val="22"/>
              </w:rPr>
              <w:t>№ п/п</w:t>
            </w:r>
          </w:p>
        </w:tc>
        <w:tc>
          <w:tcPr>
            <w:tcW w:w="0" w:type="auto"/>
            <w:vMerge w:val="restart"/>
            <w:hideMark/>
          </w:tcPr>
          <w:p w:rsidR="00236CE0" w:rsidRPr="00DE04B1" w:rsidRDefault="00236CE0" w:rsidP="00AF539F">
            <w:pPr>
              <w:pStyle w:val="Geonika3"/>
              <w:spacing w:before="20" w:after="20"/>
              <w:rPr>
                <w:rFonts w:asciiTheme="minorHAnsi" w:hAnsiTheme="minorHAnsi"/>
                <w:b/>
                <w:sz w:val="22"/>
                <w:szCs w:val="22"/>
              </w:rPr>
            </w:pPr>
            <w:r w:rsidRPr="00DE04B1">
              <w:rPr>
                <w:rFonts w:asciiTheme="minorHAnsi" w:hAnsiTheme="minorHAnsi"/>
                <w:b/>
                <w:sz w:val="22"/>
                <w:szCs w:val="22"/>
              </w:rPr>
              <w:t>Наименование ВЛ</w:t>
            </w:r>
          </w:p>
        </w:tc>
        <w:tc>
          <w:tcPr>
            <w:tcW w:w="0" w:type="auto"/>
            <w:vMerge w:val="restart"/>
            <w:hideMark/>
          </w:tcPr>
          <w:p w:rsidR="00236CE0" w:rsidRPr="00DE04B1" w:rsidRDefault="00236CE0" w:rsidP="00AF539F">
            <w:pPr>
              <w:pStyle w:val="Geonika3"/>
              <w:spacing w:before="20" w:after="20"/>
              <w:rPr>
                <w:rFonts w:asciiTheme="minorHAnsi" w:hAnsiTheme="minorHAnsi"/>
                <w:b/>
                <w:sz w:val="22"/>
                <w:szCs w:val="22"/>
              </w:rPr>
            </w:pPr>
            <w:r w:rsidRPr="00DE04B1">
              <w:rPr>
                <w:rFonts w:asciiTheme="minorHAnsi" w:hAnsiTheme="minorHAnsi"/>
                <w:b/>
                <w:sz w:val="22"/>
                <w:szCs w:val="22"/>
              </w:rPr>
              <w:t>Уровень напряжения</w:t>
            </w:r>
          </w:p>
        </w:tc>
        <w:tc>
          <w:tcPr>
            <w:tcW w:w="0" w:type="auto"/>
            <w:vMerge w:val="restart"/>
            <w:hideMark/>
          </w:tcPr>
          <w:p w:rsidR="00236CE0" w:rsidRPr="00DE04B1" w:rsidRDefault="00236CE0" w:rsidP="00AF539F">
            <w:pPr>
              <w:pStyle w:val="Geonika3"/>
              <w:spacing w:before="20" w:after="20"/>
              <w:rPr>
                <w:rFonts w:asciiTheme="minorHAnsi" w:hAnsiTheme="minorHAnsi"/>
                <w:b/>
                <w:sz w:val="22"/>
                <w:szCs w:val="22"/>
              </w:rPr>
            </w:pPr>
            <w:r w:rsidRPr="00DE04B1">
              <w:rPr>
                <w:rFonts w:asciiTheme="minorHAnsi" w:hAnsiTheme="minorHAnsi"/>
                <w:b/>
                <w:sz w:val="22"/>
                <w:szCs w:val="22"/>
              </w:rPr>
              <w:t>Марка сечение провода, мм2</w:t>
            </w:r>
          </w:p>
        </w:tc>
        <w:tc>
          <w:tcPr>
            <w:tcW w:w="0" w:type="auto"/>
            <w:gridSpan w:val="2"/>
            <w:hideMark/>
          </w:tcPr>
          <w:p w:rsidR="00236CE0" w:rsidRPr="00DE04B1" w:rsidRDefault="00236CE0" w:rsidP="00AF539F">
            <w:pPr>
              <w:pStyle w:val="Geonika3"/>
              <w:spacing w:before="20" w:after="20"/>
              <w:rPr>
                <w:rFonts w:asciiTheme="minorHAnsi" w:hAnsiTheme="minorHAnsi"/>
                <w:b/>
                <w:sz w:val="22"/>
                <w:szCs w:val="22"/>
              </w:rPr>
            </w:pPr>
            <w:r w:rsidRPr="00DE04B1">
              <w:rPr>
                <w:rFonts w:asciiTheme="minorHAnsi" w:hAnsiTheme="minorHAnsi"/>
                <w:b/>
                <w:sz w:val="22"/>
                <w:szCs w:val="22"/>
              </w:rPr>
              <w:t>Протяженность ВЛ, км</w:t>
            </w:r>
          </w:p>
        </w:tc>
      </w:tr>
      <w:tr w:rsidR="00236CE0" w:rsidRPr="00DE04B1" w:rsidTr="00AF539F">
        <w:trPr>
          <w:trHeight w:val="20"/>
          <w:tblHeader/>
        </w:trPr>
        <w:tc>
          <w:tcPr>
            <w:tcW w:w="0" w:type="auto"/>
            <w:vMerge/>
            <w:hideMark/>
          </w:tcPr>
          <w:p w:rsidR="00236CE0" w:rsidRPr="00DE04B1" w:rsidRDefault="00236CE0" w:rsidP="00AF539F">
            <w:pPr>
              <w:pStyle w:val="Geonika3"/>
              <w:spacing w:before="20" w:after="20"/>
              <w:rPr>
                <w:rFonts w:asciiTheme="minorHAnsi" w:hAnsiTheme="minorHAnsi"/>
                <w:b/>
                <w:sz w:val="22"/>
                <w:szCs w:val="22"/>
              </w:rPr>
            </w:pPr>
          </w:p>
        </w:tc>
        <w:tc>
          <w:tcPr>
            <w:tcW w:w="0" w:type="auto"/>
            <w:vMerge/>
            <w:hideMark/>
          </w:tcPr>
          <w:p w:rsidR="00236CE0" w:rsidRPr="00DE04B1" w:rsidRDefault="00236CE0" w:rsidP="00AF539F">
            <w:pPr>
              <w:pStyle w:val="Geonika3"/>
              <w:spacing w:before="20" w:after="20"/>
              <w:rPr>
                <w:rFonts w:asciiTheme="minorHAnsi" w:hAnsiTheme="minorHAnsi"/>
                <w:b/>
                <w:sz w:val="22"/>
                <w:szCs w:val="22"/>
              </w:rPr>
            </w:pPr>
          </w:p>
        </w:tc>
        <w:tc>
          <w:tcPr>
            <w:tcW w:w="0" w:type="auto"/>
            <w:vMerge/>
            <w:hideMark/>
          </w:tcPr>
          <w:p w:rsidR="00236CE0" w:rsidRPr="00DE04B1" w:rsidRDefault="00236CE0" w:rsidP="00AF539F">
            <w:pPr>
              <w:pStyle w:val="Geonika3"/>
              <w:spacing w:before="20" w:after="20"/>
              <w:rPr>
                <w:rFonts w:asciiTheme="minorHAnsi" w:hAnsiTheme="minorHAnsi"/>
                <w:b/>
                <w:sz w:val="22"/>
                <w:szCs w:val="22"/>
              </w:rPr>
            </w:pPr>
          </w:p>
        </w:tc>
        <w:tc>
          <w:tcPr>
            <w:tcW w:w="0" w:type="auto"/>
            <w:vMerge/>
            <w:hideMark/>
          </w:tcPr>
          <w:p w:rsidR="00236CE0" w:rsidRPr="00DE04B1" w:rsidRDefault="00236CE0" w:rsidP="00AF539F">
            <w:pPr>
              <w:pStyle w:val="Geonika3"/>
              <w:spacing w:before="20" w:after="20"/>
              <w:rPr>
                <w:rFonts w:asciiTheme="minorHAnsi" w:hAnsiTheme="minorHAnsi"/>
                <w:b/>
                <w:sz w:val="22"/>
                <w:szCs w:val="22"/>
              </w:rPr>
            </w:pPr>
          </w:p>
        </w:tc>
        <w:tc>
          <w:tcPr>
            <w:tcW w:w="0" w:type="auto"/>
            <w:hideMark/>
          </w:tcPr>
          <w:p w:rsidR="00236CE0" w:rsidRPr="00DE04B1" w:rsidRDefault="00236CE0" w:rsidP="00AF539F">
            <w:pPr>
              <w:pStyle w:val="Geonika3"/>
              <w:spacing w:before="20" w:after="20"/>
              <w:rPr>
                <w:rFonts w:asciiTheme="minorHAnsi" w:hAnsiTheme="minorHAnsi"/>
                <w:b/>
                <w:sz w:val="22"/>
                <w:szCs w:val="22"/>
              </w:rPr>
            </w:pPr>
            <w:r w:rsidRPr="00DE04B1">
              <w:rPr>
                <w:rFonts w:asciiTheme="minorHAnsi" w:hAnsiTheme="minorHAnsi"/>
                <w:b/>
                <w:sz w:val="22"/>
                <w:szCs w:val="22"/>
              </w:rPr>
              <w:t>По трассе</w:t>
            </w:r>
          </w:p>
        </w:tc>
        <w:tc>
          <w:tcPr>
            <w:tcW w:w="0" w:type="auto"/>
            <w:hideMark/>
          </w:tcPr>
          <w:p w:rsidR="00236CE0" w:rsidRPr="00DE04B1" w:rsidRDefault="00236CE0" w:rsidP="00AF539F">
            <w:pPr>
              <w:pStyle w:val="Geonika3"/>
              <w:spacing w:before="20" w:after="20"/>
              <w:rPr>
                <w:rFonts w:asciiTheme="minorHAnsi" w:hAnsiTheme="minorHAnsi"/>
                <w:b/>
                <w:sz w:val="22"/>
                <w:szCs w:val="22"/>
              </w:rPr>
            </w:pPr>
            <w:r w:rsidRPr="00DE04B1">
              <w:rPr>
                <w:rFonts w:asciiTheme="minorHAnsi" w:hAnsiTheme="minorHAnsi"/>
                <w:b/>
                <w:sz w:val="22"/>
                <w:szCs w:val="22"/>
              </w:rPr>
              <w:t>Двухцепного участка</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Садовая-Фатеж I и II цепь с отпайками ВЛ 110 кВ Садовая – Фатеж № 1,2)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55,532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55,532</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Курская ТЭЦ-1 – Садовая с отпайками ВЛ-110 кВ Курская ТЭЦ-1 – Садовая)</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23,388</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23,388</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Курская ТЭЦ-1 – Счётмаш с отпайками (ВЛ 110 кВ Курская ТЭЦ-1 – Счётмаш)</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5,06</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5,06</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4</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Садовая – Котельная I цепь</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5,811</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5,5</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5</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Садовая – Котельная №2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 АС-120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1,92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1,92</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6</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Садовая – Котельная III цепь</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0,628</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0,628</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7</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Котельная – Счетмаш с отп. на ПС Прибор</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 АС-120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0,1</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8</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Котельная – Прибор</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3,012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2,315</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9</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Курская ТЭЦ-1 – Волокно I цепь и II цепь с отпайкой на ПС Аккумуляторная (ВЛ 110 кВ Курская ТЭЦ-1 – Волокно 1,2)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АС-185</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7,2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7,2</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Волокно-Гуторово №1,2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0,7</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0,7</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w:t>
            </w:r>
          </w:p>
        </w:tc>
        <w:tc>
          <w:tcPr>
            <w:tcW w:w="0" w:type="auto"/>
            <w:hideMark/>
          </w:tcPr>
          <w:p w:rsidR="00236CE0" w:rsidRPr="00DE04B1" w:rsidRDefault="00236CE0" w:rsidP="00AF539F">
            <w:pPr>
              <w:pStyle w:val="Geonika3"/>
              <w:spacing w:before="20" w:after="20"/>
              <w:rPr>
                <w:rFonts w:asciiTheme="minorHAnsi" w:hAnsiTheme="minorHAnsi"/>
                <w:sz w:val="22"/>
                <w:szCs w:val="22"/>
              </w:rPr>
            </w:pPr>
            <w:bookmarkStart w:id="61" w:name="RANGE!C27"/>
            <w:r w:rsidRPr="00DE04B1">
              <w:rPr>
                <w:rFonts w:asciiTheme="minorHAnsi" w:hAnsiTheme="minorHAnsi"/>
                <w:sz w:val="22"/>
                <w:szCs w:val="22"/>
              </w:rPr>
              <w:t>Курская ТЭЦ-1 - Лесная I цепь с отпайками</w:t>
            </w:r>
            <w:bookmarkEnd w:id="61"/>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 185</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Курская ТЭЦ-1 – Лесная II цепь с отпайками</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 185</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22,805</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19,809</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13</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 xml:space="preserve">ВЛ 110 кВ Садовая – Лесная I цепь </w:t>
            </w:r>
            <w:r w:rsidRPr="00DE04B1">
              <w:rPr>
                <w:rFonts w:asciiTheme="minorHAnsi" w:hAnsiTheme="minorHAnsi"/>
                <w:sz w:val="22"/>
                <w:szCs w:val="22"/>
              </w:rPr>
              <w:lastRenderedPageBreak/>
              <w:t>с отпайкой на ПС Высокая (ВЛ 110 кВ Садовая – Лесная № 1)</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lastRenderedPageBreak/>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12,647</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12,647</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lastRenderedPageBreak/>
              <w:t>14</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ВЛ 110 кВ Садовая – Лесная II цепь с отпайкой на ПС Высокая (ВЛ 110 кВ Садовая – Лесная № 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0,206</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15</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Лесная - Кировская №1,2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3,25</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3,25</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16</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ВЛ 110 кВ Садовая – Фосфоритная I цепь с отпайками (ВЛ 110 кВ Садовая – Фосфоритная № 1)</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65,93</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65,93</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17</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ВЛ 110 кВ Садовая – Фосфоритная II цепь с отпайками (ВЛ 110 кВ Садовая – Фосфоритная № 1)</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5,24</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5,24</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18</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Курская – Волокно с отпайкой на ПС ПТФ (ВЛ 110 кВ Курская – Волокно)</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31,991</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13,508</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19</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Курская ТЭЦ-1 – Промышленная I и II цепь (ВЛ 110 кВ Курская ТЭЦ-1 – Промышленная 1,2)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АС-240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2,6</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2,6</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Южная – Волокно I и II цепь (ВЛ 110 кВ Южная – Волокно № 1,2)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АС-240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9,4</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9,4</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21</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Курская ТЭЦ-1 – Южная I цепь (ВЛ 110 кВ Курская ТЭЦ-1 – Южная № 1).</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АС-240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 xml:space="preserve">Курская ТЭЦ-1 – Южная II цепь с отпайкой на ПС </w:t>
            </w:r>
            <w:proofErr w:type="gramStart"/>
            <w:r w:rsidRPr="00DE04B1">
              <w:rPr>
                <w:rFonts w:asciiTheme="minorHAnsi" w:hAnsiTheme="minorHAnsi"/>
                <w:sz w:val="22"/>
                <w:szCs w:val="22"/>
              </w:rPr>
              <w:t>ПТФ(</w:t>
            </w:r>
            <w:proofErr w:type="gramEnd"/>
            <w:r w:rsidRPr="00DE04B1">
              <w:rPr>
                <w:rFonts w:asciiTheme="minorHAnsi" w:hAnsiTheme="minorHAnsi"/>
                <w:sz w:val="22"/>
                <w:szCs w:val="22"/>
              </w:rPr>
              <w:t>ВЛ 110 кВ Курская ТЭЦ-1 – Южная № 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АС-240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17</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14,6</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23</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Волокно-Тепличная №1</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6,069</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6,069</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24</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Волокно-Тепличная № 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25</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Сеймская-Промышленная</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АС-95,150, 240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27,4</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26</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Курская ТЭЦ-1 – Сеймская</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23,12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23,12</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27</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Курская ТЭЦ-1 – Конарево</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110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0</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28</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Садовая-К.Тяговая №1,2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35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АС-95, 150, 185</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6,7</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6,7</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29</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ТЭЦ-1-КЗТЗ №1,2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35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АС-120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5,8</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5,8</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Волокно-Стрелецкая-Петринка</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35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АС-70,95</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11,6</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9,25</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31</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Счетмаш-Новая-Моква</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35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АС-70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13,8</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1,6</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ТЭЦ-1-Западная №1,2+отп Юго-Западная</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35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АС-150,185</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8,6</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8,6</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33</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Центральная-Кировская №1,2</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35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АС-150</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4,4</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4,4</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34</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Садовая-Косиново-Пригородная+отп. Сапогово</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35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АС-70,95</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8,6</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3,9</w:t>
            </w:r>
          </w:p>
        </w:tc>
      </w:tr>
      <w:tr w:rsidR="00236CE0" w:rsidRPr="00DE04B1" w:rsidTr="00AF539F">
        <w:trPr>
          <w:trHeight w:val="20"/>
        </w:trPr>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35</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Камыши-Мурыновка-Кировская</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35 кВ</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АС-70,95</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5,5</w:t>
            </w:r>
          </w:p>
        </w:tc>
        <w:tc>
          <w:tcPr>
            <w:tcW w:w="0" w:type="auto"/>
            <w:hideMark/>
          </w:tcPr>
          <w:p w:rsidR="00236CE0" w:rsidRPr="00DE04B1" w:rsidRDefault="00236CE0" w:rsidP="00AF539F">
            <w:pPr>
              <w:pStyle w:val="Geonika3"/>
              <w:spacing w:before="20" w:after="20"/>
              <w:rPr>
                <w:rFonts w:asciiTheme="minorHAnsi" w:hAnsiTheme="minorHAnsi"/>
                <w:sz w:val="22"/>
                <w:szCs w:val="22"/>
              </w:rPr>
            </w:pPr>
            <w:r w:rsidRPr="00DE04B1">
              <w:rPr>
                <w:rFonts w:asciiTheme="minorHAnsi" w:hAnsiTheme="minorHAnsi"/>
                <w:sz w:val="22"/>
                <w:szCs w:val="22"/>
              </w:rPr>
              <w:t>6,7</w:t>
            </w:r>
          </w:p>
        </w:tc>
      </w:tr>
    </w:tbl>
    <w:p w:rsidR="00236CE0" w:rsidRPr="00DE04B1" w:rsidRDefault="00236CE0" w:rsidP="00236CE0">
      <w:pPr>
        <w:pStyle w:val="G1"/>
        <w:rPr>
          <w:rFonts w:asciiTheme="minorHAnsi" w:hAnsiTheme="minorHAnsi"/>
          <w:color w:val="000000" w:themeColor="text1"/>
        </w:rPr>
      </w:pPr>
      <w:bookmarkStart w:id="62" w:name="_Ref422240371"/>
      <w:r w:rsidRPr="00DE04B1">
        <w:rPr>
          <w:rFonts w:asciiTheme="minorHAnsi" w:hAnsiTheme="minorHAnsi"/>
          <w:color w:val="000000" w:themeColor="text1"/>
        </w:rPr>
        <w:lastRenderedPageBreak/>
        <w:t xml:space="preserve">От понизительных подстанций (далее - ПС) по линиям электропередачи напряжением  10(6) кВ подключены трансформаторные подстанции (далее - ТП) 10/0,4 кВ, с силовыми трансформаторами различной номинальной мощности. От ТП 10/0,4 кВ осуществляется передача электрической энергии по распределительным сетям напряжением 0,4 кВ до потребителя. </w:t>
      </w:r>
    </w:p>
    <w:p w:rsidR="00236CE0" w:rsidRPr="00DE04B1" w:rsidRDefault="00236CE0" w:rsidP="00236CE0">
      <w:pPr>
        <w:pStyle w:val="ae"/>
        <w:ind w:firstLine="709"/>
        <w:jc w:val="both"/>
        <w:rPr>
          <w:b w:val="0"/>
          <w:bCs w:val="0"/>
          <w:color w:val="000000" w:themeColor="text1"/>
          <w:szCs w:val="24"/>
          <w:lang w:eastAsia="ar-SA" w:bidi="en-US"/>
        </w:rPr>
      </w:pPr>
      <w:r w:rsidRPr="00DE04B1">
        <w:rPr>
          <w:b w:val="0"/>
          <w:bCs w:val="0"/>
          <w:color w:val="000000" w:themeColor="text1"/>
          <w:szCs w:val="24"/>
          <w:lang w:eastAsia="ar-SA" w:bidi="en-US"/>
        </w:rPr>
        <w:t xml:space="preserve">В настоящее время реализованы инвестиционные проекты: </w:t>
      </w:r>
    </w:p>
    <w:p w:rsidR="00236CE0" w:rsidRPr="00DE04B1" w:rsidRDefault="00236CE0" w:rsidP="00DB2FA5">
      <w:pPr>
        <w:pStyle w:val="G"/>
        <w:ind w:left="0" w:firstLine="680"/>
        <w:rPr>
          <w:rFonts w:asciiTheme="minorHAnsi" w:hAnsiTheme="minorHAnsi"/>
        </w:rPr>
      </w:pPr>
      <w:r w:rsidRPr="00DE04B1">
        <w:rPr>
          <w:rFonts w:asciiTheme="minorHAnsi" w:hAnsiTheme="minorHAnsi"/>
        </w:rPr>
        <w:t>в 2007 году для повышения надёжности электроснабжения потребителей центральной части города Курска и обеспечения технической возможности технологического присоединения новых потребителей проведена реконструкция подстанции «Центральная» с переводом на класс напряжения 110 кВ. На энергообъекте были установлены два силовых трансформатора мощностью 40 МВА каждый и две модульных ячейки КРУЭ-110кВ PASS MO;</w:t>
      </w:r>
    </w:p>
    <w:p w:rsidR="00236CE0" w:rsidRPr="00DE04B1" w:rsidRDefault="00236CE0" w:rsidP="00DB2FA5">
      <w:pPr>
        <w:pStyle w:val="G"/>
        <w:ind w:left="0" w:firstLine="680"/>
        <w:rPr>
          <w:rFonts w:asciiTheme="minorHAnsi" w:hAnsiTheme="minorHAnsi"/>
        </w:rPr>
      </w:pPr>
      <w:r w:rsidRPr="00DE04B1">
        <w:rPr>
          <w:rFonts w:asciiTheme="minorHAnsi" w:hAnsiTheme="minorHAnsi"/>
        </w:rPr>
        <w:t>в 2010 году в целях технологического присоединения к электрическим сетям филиала крупного объекта генерации ПГУ-115 ОАО «Квадра», выполнена реконструкция ПС 110/10кВ «Котельная». На подстанции установлено новое КРУЭ-110 кВ с применением ячеек B-65, реконструированы существующие ЗРУ-10кВ и ОПУ. Присоединение ПГУ-115 к сетям МРСК Центра позволило осуществить выдачу мощности в электрическую сеть в объёме 123,6 МВт;</w:t>
      </w:r>
    </w:p>
    <w:p w:rsidR="00236CE0" w:rsidRPr="00DE04B1" w:rsidRDefault="00236CE0" w:rsidP="00DB2FA5">
      <w:pPr>
        <w:pStyle w:val="G"/>
        <w:ind w:left="0" w:firstLine="680"/>
        <w:rPr>
          <w:rFonts w:asciiTheme="minorHAnsi" w:hAnsiTheme="minorHAnsi"/>
        </w:rPr>
      </w:pPr>
      <w:r w:rsidRPr="00DE04B1">
        <w:rPr>
          <w:rFonts w:asciiTheme="minorHAnsi" w:hAnsiTheme="minorHAnsi"/>
        </w:rPr>
        <w:t>завершена реконструкция подстанции «Тепличная» с увеличением мощности двух силовых трансформаторов до 25 МВА каждый. Это позволило решить проблему надежности электроснабжения южной части города, создать резерв мощности для целей технологического присоединения новых потребителей;</w:t>
      </w:r>
    </w:p>
    <w:p w:rsidR="00236CE0" w:rsidRPr="00DE04B1" w:rsidRDefault="00236CE0" w:rsidP="00DB2FA5">
      <w:pPr>
        <w:pStyle w:val="G"/>
        <w:ind w:left="0" w:firstLine="680"/>
        <w:rPr>
          <w:rFonts w:asciiTheme="minorHAnsi" w:hAnsiTheme="minorHAnsi"/>
        </w:rPr>
      </w:pPr>
      <w:r w:rsidRPr="00DE04B1">
        <w:rPr>
          <w:rFonts w:asciiTheme="minorHAnsi" w:hAnsiTheme="minorHAnsi"/>
        </w:rPr>
        <w:t>в 2012 году на юго-западе Курска как для введена в эксплуатацию ПС 110/10 кВ «Родники». Отвечающий мировым техническим стандартам. Энергообъект открыл новые возможности для развития города, создан запас мощности для потребителей северо-западной части города для подключения новых потребителей.</w:t>
      </w:r>
    </w:p>
    <w:bookmarkEnd w:id="62"/>
    <w:p w:rsidR="00236CE0" w:rsidRPr="00DE04B1" w:rsidRDefault="00236CE0" w:rsidP="00236CE0">
      <w:pPr>
        <w:pStyle w:val="G1"/>
        <w:rPr>
          <w:rFonts w:asciiTheme="minorHAnsi" w:hAnsiTheme="minorHAnsi"/>
          <w:color w:val="000000" w:themeColor="text1"/>
        </w:rPr>
      </w:pPr>
      <w:r w:rsidRPr="00DE04B1">
        <w:rPr>
          <w:rFonts w:asciiTheme="minorHAnsi" w:hAnsiTheme="minorHAnsi"/>
          <w:color w:val="000000" w:themeColor="text1"/>
        </w:rPr>
        <w:t>Анализ современного состояния системы электроснабжения города показывает, что система электроснабжения централизованная и в целом обеспечивает необходимый уровень обслуживания. Однако часть оборудования подстанций морально и физически устарело, силовые трансформаторы работают в режиме перегрузки, так же большой срок службы претерпели опоры и голый провод, что привело к их эксплуатационному износу.</w:t>
      </w:r>
    </w:p>
    <w:p w:rsidR="00236CE0" w:rsidRPr="00DE04B1" w:rsidRDefault="00236CE0" w:rsidP="00236CE0">
      <w:pPr>
        <w:pStyle w:val="3"/>
      </w:pPr>
      <w:bookmarkStart w:id="63" w:name="_Toc435091729"/>
      <w:bookmarkStart w:id="64" w:name="_Toc435274478"/>
      <w:bookmarkStart w:id="65" w:name="_Toc441739925"/>
      <w:r w:rsidRPr="00DE04B1">
        <w:t>Газоснабжение</w:t>
      </w:r>
      <w:bookmarkEnd w:id="57"/>
      <w:bookmarkEnd w:id="63"/>
      <w:bookmarkEnd w:id="64"/>
      <w:bookmarkEnd w:id="65"/>
    </w:p>
    <w:p w:rsidR="00236CE0" w:rsidRPr="00DE04B1" w:rsidRDefault="00236CE0" w:rsidP="00236CE0">
      <w:pPr>
        <w:pStyle w:val="G1"/>
        <w:rPr>
          <w:rFonts w:asciiTheme="minorHAnsi" w:hAnsiTheme="minorHAnsi"/>
        </w:rPr>
      </w:pPr>
      <w:bookmarkStart w:id="66" w:name="_Toc328674479"/>
      <w:r w:rsidRPr="00DE04B1">
        <w:rPr>
          <w:rFonts w:asciiTheme="minorHAnsi" w:hAnsiTheme="minorHAnsi"/>
        </w:rPr>
        <w:t>На территории поставку природного газа потребителям осуществляет газораспределительная организация ОАО «Газпром газораспределение Курск».</w:t>
      </w:r>
    </w:p>
    <w:p w:rsidR="00236CE0" w:rsidRPr="00DE04B1" w:rsidRDefault="00236CE0" w:rsidP="00236CE0">
      <w:pPr>
        <w:pStyle w:val="G1"/>
        <w:rPr>
          <w:rFonts w:asciiTheme="minorHAnsi" w:hAnsiTheme="minorHAnsi"/>
          <w:color w:val="FF0000"/>
        </w:rPr>
      </w:pPr>
      <w:r w:rsidRPr="00DE04B1">
        <w:rPr>
          <w:rFonts w:asciiTheme="minorHAnsi" w:hAnsiTheme="minorHAnsi"/>
        </w:rPr>
        <w:t>В г. Курск газоснабжение осуществляется природным газом и осуществляет через 5 ГРС, две из которых расположены за границами городской черты.</w:t>
      </w:r>
      <w:r w:rsidRPr="00DE04B1">
        <w:rPr>
          <w:rFonts w:asciiTheme="minorHAnsi" w:hAnsiTheme="minorHAnsi"/>
          <w:color w:val="FF0000"/>
        </w:rPr>
        <w:t xml:space="preserve"> </w:t>
      </w:r>
    </w:p>
    <w:p w:rsidR="00236CE0" w:rsidRPr="00DE04B1" w:rsidRDefault="00236CE0" w:rsidP="00236CE0">
      <w:pPr>
        <w:pStyle w:val="G1"/>
        <w:rPr>
          <w:rFonts w:asciiTheme="minorHAnsi" w:hAnsiTheme="minorHAnsi"/>
        </w:rPr>
      </w:pPr>
      <w:r w:rsidRPr="00DE04B1">
        <w:rPr>
          <w:rFonts w:asciiTheme="minorHAnsi" w:hAnsiTheme="minorHAnsi"/>
        </w:rPr>
        <w:t>В настоящее время уровень газификации природным газом по МО «Город Курск» - 96,7%.</w:t>
      </w:r>
    </w:p>
    <w:p w:rsidR="00236CE0" w:rsidRPr="00DE04B1" w:rsidRDefault="00236CE0" w:rsidP="00236CE0">
      <w:pPr>
        <w:pStyle w:val="G1"/>
        <w:rPr>
          <w:rFonts w:asciiTheme="minorHAnsi" w:hAnsiTheme="minorHAnsi"/>
        </w:rPr>
      </w:pPr>
      <w:r w:rsidRPr="00DE04B1">
        <w:rPr>
          <w:rFonts w:asciiTheme="minorHAnsi" w:hAnsiTheme="minorHAnsi"/>
          <w:color w:val="FF0000"/>
        </w:rPr>
        <w:t xml:space="preserve"> </w:t>
      </w:r>
      <w:r w:rsidRPr="00DE04B1">
        <w:rPr>
          <w:rFonts w:asciiTheme="minorHAnsi" w:hAnsiTheme="minorHAnsi"/>
          <w:color w:val="FF0000"/>
        </w:rPr>
        <w:tab/>
      </w:r>
      <w:r w:rsidRPr="00DE04B1">
        <w:rPr>
          <w:rFonts w:asciiTheme="minorHAnsi" w:hAnsiTheme="minorHAnsi"/>
        </w:rPr>
        <w:t>Протяженность газораспределительных сетей и состав системы:</w:t>
      </w:r>
    </w:p>
    <w:p w:rsidR="00236CE0" w:rsidRPr="00DE04B1" w:rsidRDefault="00236CE0" w:rsidP="00DB2FA5">
      <w:pPr>
        <w:pStyle w:val="G"/>
        <w:ind w:left="0" w:firstLine="680"/>
        <w:rPr>
          <w:rFonts w:asciiTheme="minorHAnsi" w:hAnsiTheme="minorHAnsi"/>
        </w:rPr>
      </w:pPr>
      <w:r w:rsidRPr="00DE04B1">
        <w:rPr>
          <w:rFonts w:asciiTheme="minorHAnsi" w:hAnsiTheme="minorHAnsi"/>
        </w:rPr>
        <w:t>протяженность наружных газопроводов 1400,17 км, в том:</w:t>
      </w:r>
    </w:p>
    <w:p w:rsidR="00236CE0" w:rsidRPr="00DE04B1" w:rsidRDefault="00236CE0" w:rsidP="00DB2FA5">
      <w:pPr>
        <w:pStyle w:val="G"/>
        <w:ind w:left="0" w:firstLine="680"/>
        <w:rPr>
          <w:rFonts w:asciiTheme="minorHAnsi" w:hAnsiTheme="minorHAnsi"/>
        </w:rPr>
      </w:pPr>
      <w:r w:rsidRPr="00DE04B1">
        <w:rPr>
          <w:rFonts w:asciiTheme="minorHAnsi" w:hAnsiTheme="minorHAnsi"/>
        </w:rPr>
        <w:t>высокого давления 1 категории – 18,093 км;</w:t>
      </w:r>
    </w:p>
    <w:p w:rsidR="00236CE0" w:rsidRPr="00DE04B1" w:rsidRDefault="00236CE0" w:rsidP="00DB2FA5">
      <w:pPr>
        <w:pStyle w:val="G"/>
        <w:ind w:left="0" w:firstLine="680"/>
        <w:rPr>
          <w:rFonts w:asciiTheme="minorHAnsi" w:hAnsiTheme="minorHAnsi"/>
        </w:rPr>
      </w:pPr>
      <w:r w:rsidRPr="00DE04B1">
        <w:rPr>
          <w:rFonts w:asciiTheme="minorHAnsi" w:hAnsiTheme="minorHAnsi"/>
        </w:rPr>
        <w:t>высокого давления 2 категории – 0,605 км;</w:t>
      </w:r>
    </w:p>
    <w:p w:rsidR="00236CE0" w:rsidRPr="00DE04B1" w:rsidRDefault="00236CE0" w:rsidP="00DB2FA5">
      <w:pPr>
        <w:pStyle w:val="G"/>
        <w:ind w:left="0" w:firstLine="680"/>
        <w:rPr>
          <w:rFonts w:asciiTheme="minorHAnsi" w:hAnsiTheme="minorHAnsi"/>
        </w:rPr>
      </w:pPr>
      <w:r w:rsidRPr="00DE04B1">
        <w:rPr>
          <w:rFonts w:asciiTheme="minorHAnsi" w:hAnsiTheme="minorHAnsi"/>
        </w:rPr>
        <w:lastRenderedPageBreak/>
        <w:t>среднего – 264,94 км;</w:t>
      </w:r>
    </w:p>
    <w:p w:rsidR="00236CE0" w:rsidRPr="00DE04B1" w:rsidRDefault="00236CE0" w:rsidP="00DB2FA5">
      <w:pPr>
        <w:pStyle w:val="G"/>
        <w:ind w:left="0" w:firstLine="680"/>
        <w:rPr>
          <w:rFonts w:asciiTheme="minorHAnsi" w:hAnsiTheme="minorHAnsi"/>
        </w:rPr>
      </w:pPr>
      <w:r w:rsidRPr="00DE04B1">
        <w:rPr>
          <w:rFonts w:asciiTheme="minorHAnsi" w:hAnsiTheme="minorHAnsi"/>
        </w:rPr>
        <w:t>низкого – 1116,532 км;</w:t>
      </w:r>
    </w:p>
    <w:p w:rsidR="00236CE0" w:rsidRPr="00DE04B1" w:rsidRDefault="00236CE0" w:rsidP="00236CE0">
      <w:pPr>
        <w:pStyle w:val="G1"/>
        <w:rPr>
          <w:rFonts w:asciiTheme="minorHAnsi" w:hAnsiTheme="minorHAnsi"/>
        </w:rPr>
      </w:pPr>
      <w:r w:rsidRPr="00DE04B1">
        <w:rPr>
          <w:rFonts w:asciiTheme="minorHAnsi" w:hAnsiTheme="minorHAnsi"/>
        </w:rPr>
        <w:t>По состоянию на 01.01.2010г. протяженность стальных подземных газопроводов со сроком эксплуатации 40 лет и более составляет 198,288 км, из них прошли диагностирование технического состояния с выдачей экспертного заключения – 198,288 км. Количество ГРШ, ШРП, со сроком 20 лет и более 68.</w:t>
      </w:r>
    </w:p>
    <w:p w:rsidR="00236CE0" w:rsidRPr="00DE04B1" w:rsidRDefault="00236CE0" w:rsidP="00236CE0">
      <w:pPr>
        <w:pStyle w:val="3"/>
      </w:pPr>
      <w:bookmarkStart w:id="67" w:name="_Toc435091730"/>
      <w:bookmarkStart w:id="68" w:name="_Toc435274479"/>
      <w:bookmarkStart w:id="69" w:name="_Toc441739926"/>
      <w:r w:rsidRPr="00DE04B1">
        <w:t>Связь и информатизация</w:t>
      </w:r>
      <w:bookmarkEnd w:id="66"/>
      <w:bookmarkEnd w:id="67"/>
      <w:bookmarkEnd w:id="68"/>
      <w:bookmarkEnd w:id="69"/>
    </w:p>
    <w:p w:rsidR="00236CE0" w:rsidRPr="00DE04B1" w:rsidRDefault="00236CE0" w:rsidP="00236CE0">
      <w:pPr>
        <w:pStyle w:val="G1"/>
        <w:rPr>
          <w:rFonts w:asciiTheme="minorHAnsi" w:hAnsiTheme="minorHAnsi"/>
        </w:rPr>
      </w:pPr>
      <w:r w:rsidRPr="00DE04B1">
        <w:rPr>
          <w:rFonts w:asciiTheme="minorHAnsi" w:hAnsiTheme="minorHAnsi"/>
        </w:rPr>
        <w:t>Город Курск характеризуется высокими показателями состояния информатизации и связи, в достаточной мере располагает сетями и средствами всех видов электрической и почтовой связи, аппаратными и программными средствами автоматизации государственного и муниципального управления, средствами хранения, обработки и предоставления данных в информационных системах общего пользования, средствами формирования и передачи телевизионных и радиопрограмм.</w:t>
      </w:r>
    </w:p>
    <w:p w:rsidR="00236CE0" w:rsidRPr="00DE04B1" w:rsidRDefault="00236CE0" w:rsidP="00236CE0">
      <w:pPr>
        <w:pStyle w:val="G1"/>
        <w:rPr>
          <w:rFonts w:asciiTheme="minorHAnsi" w:hAnsiTheme="minorHAnsi"/>
        </w:rPr>
      </w:pPr>
      <w:r w:rsidRPr="00DE04B1">
        <w:rPr>
          <w:rFonts w:asciiTheme="minorHAnsi" w:hAnsiTheme="minorHAnsi"/>
        </w:rPr>
        <w:t xml:space="preserve">Информационная и телекоммуникационная инфраструктура города является основой информационной и телекоммуникационной инфраструктуры региона - Курской области. Состояние информационной и телекоммуникационной инфраструктуры в достаточной мере обеспечивает взаимодействие органов государственного и муниципального управления в регионе, обеспечивает население качественными услугами информатизации и связи. </w:t>
      </w:r>
    </w:p>
    <w:p w:rsidR="00236CE0" w:rsidRPr="00DE04B1" w:rsidRDefault="00236CE0" w:rsidP="00236CE0">
      <w:pPr>
        <w:pStyle w:val="G1"/>
        <w:rPr>
          <w:rFonts w:asciiTheme="minorHAnsi" w:hAnsiTheme="minorHAnsi"/>
        </w:rPr>
      </w:pPr>
      <w:r w:rsidRPr="00DE04B1">
        <w:rPr>
          <w:rFonts w:asciiTheme="minorHAnsi" w:hAnsiTheme="minorHAnsi"/>
        </w:rPr>
        <w:t>Город в достаточной мере обеспечен связью с федеральным центром, с прилегающими регионами, с узлами автоматической коммутации междугородной телефонной связи, с узлами коммутации телеграфной связи. Обеспечивается местная, внутризоновая, междугородная и международная телефонная связь.</w:t>
      </w:r>
    </w:p>
    <w:p w:rsidR="00236CE0" w:rsidRPr="00DE04B1" w:rsidRDefault="00236CE0" w:rsidP="00236CE0">
      <w:pPr>
        <w:pStyle w:val="G1"/>
        <w:rPr>
          <w:rFonts w:asciiTheme="minorHAnsi" w:hAnsiTheme="minorHAnsi"/>
        </w:rPr>
      </w:pPr>
      <w:r w:rsidRPr="00DE04B1">
        <w:rPr>
          <w:rFonts w:asciiTheme="minorHAnsi" w:hAnsiTheme="minorHAnsi"/>
        </w:rPr>
        <w:t xml:space="preserve">Каналы дальней связи организованы по кабельным, волоконно-оптическим и радиорелейным линиям различных операторов. Потребность в каналах дальней связи для  междугородной и международной связи в достаточной мере удовлетворена силами и средствами ОАО Ростелеком, ОАО ФСК России и т.д.  Увеличение потребности в каналах и трактах дальней связи, связанное с внедрением широкополосного доступа и развитием сетей передачи данных, обеспечивается строительством новых волоконно-оптических линий. </w:t>
      </w:r>
    </w:p>
    <w:p w:rsidR="00236CE0" w:rsidRPr="00DE04B1" w:rsidRDefault="00236CE0" w:rsidP="00236CE0">
      <w:pPr>
        <w:pStyle w:val="G1"/>
        <w:rPr>
          <w:rFonts w:asciiTheme="minorHAnsi" w:hAnsiTheme="minorHAnsi"/>
        </w:rPr>
      </w:pPr>
      <w:r w:rsidRPr="00DE04B1">
        <w:rPr>
          <w:rFonts w:asciiTheme="minorHAnsi" w:hAnsiTheme="minorHAnsi"/>
        </w:rPr>
        <w:t xml:space="preserve">Количество подключенных абонентских линий местной телефонной связи составляет 40 линий на 100 человек. </w:t>
      </w:r>
    </w:p>
    <w:p w:rsidR="00236CE0" w:rsidRPr="00DE04B1" w:rsidRDefault="00236CE0" w:rsidP="00236CE0">
      <w:pPr>
        <w:pStyle w:val="G1"/>
        <w:rPr>
          <w:rFonts w:asciiTheme="minorHAnsi" w:hAnsiTheme="minorHAnsi"/>
        </w:rPr>
      </w:pPr>
      <w:r w:rsidRPr="00DE04B1">
        <w:rPr>
          <w:rFonts w:asciiTheme="minorHAnsi" w:hAnsiTheme="minorHAnsi"/>
        </w:rPr>
        <w:t>В городе широко внедрены и развиваются услуги широкополосного доступа к сетям передачи данных общего пользования, прежде всего к сети Интернет. В полной мере обеспечиваются потребности в размещении данных и расчетных систем для информационных систем общего пользования (сайты, информационные порталы и т.п.). Обеспечено подключение к сети Интернет общеобразовательных учреждений.</w:t>
      </w:r>
    </w:p>
    <w:p w:rsidR="00236CE0" w:rsidRPr="00DE04B1" w:rsidRDefault="00236CE0" w:rsidP="00236CE0">
      <w:pPr>
        <w:pStyle w:val="G1"/>
        <w:rPr>
          <w:rFonts w:asciiTheme="minorHAnsi" w:hAnsiTheme="minorHAnsi"/>
        </w:rPr>
      </w:pPr>
      <w:r w:rsidRPr="00DE04B1">
        <w:rPr>
          <w:rFonts w:asciiTheme="minorHAnsi" w:hAnsiTheme="minorHAnsi"/>
        </w:rPr>
        <w:t>В городе и области развернуты информационные системы и сети связи крупных предприятий и объединений, наряду с основной деятельностью предоставляющие услуги общего пользования.</w:t>
      </w:r>
    </w:p>
    <w:p w:rsidR="00236CE0" w:rsidRPr="00DE04B1" w:rsidRDefault="00236CE0" w:rsidP="00236CE0">
      <w:pPr>
        <w:pStyle w:val="G1"/>
        <w:rPr>
          <w:rFonts w:asciiTheme="minorHAnsi" w:hAnsiTheme="minorHAnsi"/>
        </w:rPr>
      </w:pPr>
      <w:r w:rsidRPr="00DE04B1">
        <w:rPr>
          <w:rFonts w:asciiTheme="minorHAnsi" w:hAnsiTheme="minorHAnsi"/>
        </w:rPr>
        <w:t xml:space="preserve">В существенной мере внедрены средства диспетчеризации инженерных сетей зданий, системы управления движением транспорта, контроля состояния систем </w:t>
      </w:r>
      <w:r w:rsidRPr="00DE04B1">
        <w:rPr>
          <w:rFonts w:asciiTheme="minorHAnsi" w:hAnsiTheme="minorHAnsi"/>
        </w:rPr>
        <w:lastRenderedPageBreak/>
        <w:t>водоснабжения, теплоснабжения и электроснабжения, учета потребления воды, тепла и электроэнергии.</w:t>
      </w:r>
    </w:p>
    <w:p w:rsidR="00236CE0" w:rsidRPr="00DE04B1" w:rsidRDefault="00236CE0" w:rsidP="00236CE0">
      <w:pPr>
        <w:pStyle w:val="G1"/>
        <w:rPr>
          <w:rFonts w:asciiTheme="minorHAnsi" w:hAnsiTheme="minorHAnsi"/>
        </w:rPr>
      </w:pPr>
      <w:r w:rsidRPr="00DE04B1">
        <w:rPr>
          <w:rFonts w:asciiTheme="minorHAnsi" w:hAnsiTheme="minorHAnsi"/>
        </w:rPr>
        <w:t>Сети связи в городе практически полностью цифровые. В границах города расположены 14 АТС.</w:t>
      </w:r>
    </w:p>
    <w:p w:rsidR="00236CE0" w:rsidRPr="00DE04B1" w:rsidRDefault="00236CE0" w:rsidP="00236CE0">
      <w:pPr>
        <w:pStyle w:val="G1"/>
        <w:rPr>
          <w:rFonts w:asciiTheme="minorHAnsi" w:hAnsiTheme="minorHAnsi"/>
        </w:rPr>
      </w:pPr>
      <w:r w:rsidRPr="00DE04B1">
        <w:rPr>
          <w:rFonts w:asciiTheme="minorHAnsi" w:hAnsiTheme="minorHAnsi"/>
        </w:rPr>
        <w:t xml:space="preserve">Существующая инфраструктура информатизации и связи приспособлена к дальнейшему развитию и к внедрению новых технологий, не содержит препятствующих этому элементов и решений.  </w:t>
      </w:r>
    </w:p>
    <w:p w:rsidR="00236CE0" w:rsidRPr="00DE04B1" w:rsidRDefault="00236CE0" w:rsidP="00236CE0">
      <w:pPr>
        <w:pStyle w:val="G1"/>
        <w:rPr>
          <w:rFonts w:asciiTheme="minorHAnsi" w:hAnsiTheme="minorHAnsi"/>
        </w:rPr>
      </w:pPr>
      <w:r w:rsidRPr="00DE04B1">
        <w:rPr>
          <w:rFonts w:asciiTheme="minorHAnsi" w:hAnsiTheme="minorHAnsi"/>
        </w:rPr>
        <w:t xml:space="preserve">Услуги мобильной связи на территории города предоставляют операторы сети сотовой подвижной связи (далее - СПС). Основным оператором СПС являются МТС, Мегафон, Билайн и TELE2. </w:t>
      </w:r>
    </w:p>
    <w:p w:rsidR="00236CE0" w:rsidRPr="00DE04B1" w:rsidRDefault="00236CE0" w:rsidP="00236CE0">
      <w:pPr>
        <w:pStyle w:val="G1"/>
        <w:rPr>
          <w:rFonts w:asciiTheme="minorHAnsi" w:hAnsiTheme="minorHAnsi"/>
        </w:rPr>
      </w:pPr>
      <w:r w:rsidRPr="00DE04B1">
        <w:rPr>
          <w:rFonts w:asciiTheme="minorHAnsi" w:hAnsiTheme="minorHAnsi"/>
        </w:rPr>
        <w:t xml:space="preserve"> Охват населения сетью телерадиовещания составляет 100%. На территории города ведется цифровое и аналоговое телевещание.</w:t>
      </w:r>
    </w:p>
    <w:p w:rsidR="00236CE0" w:rsidRPr="00DE04B1" w:rsidRDefault="00236CE0" w:rsidP="00236CE0">
      <w:pPr>
        <w:pStyle w:val="G1"/>
        <w:rPr>
          <w:rFonts w:asciiTheme="minorHAnsi" w:hAnsiTheme="minorHAnsi"/>
        </w:rPr>
      </w:pPr>
      <w:r w:rsidRPr="00DE04B1">
        <w:rPr>
          <w:rFonts w:asciiTheme="minorHAnsi" w:hAnsiTheme="minorHAnsi"/>
        </w:rPr>
        <w:t>Анализ перечня услуг связи, предоставляемых населению, показывает, что в целом системы телекоммуникаций обеспечивают необходимый уровень обслуживания. Однако по отдельным направлениям существуют потенциальные возможности увеличения объема и улучшения качества предоставления услуг связи.</w:t>
      </w:r>
    </w:p>
    <w:p w:rsidR="00236CE0" w:rsidRPr="00DE04B1" w:rsidRDefault="00236CE0" w:rsidP="00236CE0">
      <w:pPr>
        <w:pStyle w:val="G1"/>
        <w:rPr>
          <w:rFonts w:asciiTheme="minorHAnsi" w:hAnsiTheme="minorHAnsi"/>
        </w:rPr>
      </w:pPr>
      <w:r w:rsidRPr="00DE04B1">
        <w:rPr>
          <w:rFonts w:asciiTheme="minorHAnsi" w:hAnsiTheme="minorHAnsi"/>
        </w:rPr>
        <w:t>В перспективе возможно необходима модернизация существующих АТС, а также строительство новых.</w:t>
      </w:r>
    </w:p>
    <w:p w:rsidR="003E3F01" w:rsidRPr="00DE04B1" w:rsidRDefault="003E3F01" w:rsidP="003E3F01">
      <w:pPr>
        <w:pStyle w:val="2"/>
        <w:ind w:left="0" w:firstLine="0"/>
      </w:pPr>
      <w:bookmarkStart w:id="70" w:name="_Toc435274480"/>
      <w:bookmarkStart w:id="71" w:name="_Toc441739927"/>
      <w:r w:rsidRPr="00DE04B1">
        <w:t>Особо охраняемые природные территории и объекты культурного наследия</w:t>
      </w:r>
      <w:bookmarkEnd w:id="70"/>
      <w:bookmarkEnd w:id="71"/>
    </w:p>
    <w:p w:rsidR="003E3F01" w:rsidRPr="00DE04B1" w:rsidRDefault="003E3F01" w:rsidP="003E3F01">
      <w:pPr>
        <w:pStyle w:val="3"/>
      </w:pPr>
      <w:bookmarkStart w:id="72" w:name="_Toc435274481"/>
      <w:bookmarkStart w:id="73" w:name="_Toc441739928"/>
      <w:r w:rsidRPr="00DE04B1">
        <w:t>Особо охраняемые природные территории</w:t>
      </w:r>
      <w:bookmarkEnd w:id="72"/>
      <w:bookmarkEnd w:id="73"/>
    </w:p>
    <w:p w:rsidR="003E3F01" w:rsidRPr="00DE04B1" w:rsidRDefault="003E3F01" w:rsidP="003E3F01">
      <w:pPr>
        <w:pStyle w:val="G1"/>
        <w:rPr>
          <w:rFonts w:asciiTheme="minorHAnsi" w:hAnsiTheme="minorHAnsi"/>
        </w:rPr>
      </w:pPr>
      <w:r w:rsidRPr="00DE04B1">
        <w:rPr>
          <w:rFonts w:asciiTheme="minorHAnsi" w:hAnsiTheme="minorHAnsi"/>
        </w:rPr>
        <w:t>Зона особо охраняемых природных территорий, в том числе лесопарки, а также памятники природы города входят в городскую систему зеленых насаждений общего пользования.</w:t>
      </w:r>
    </w:p>
    <w:p w:rsidR="003E3F01" w:rsidRPr="00DE04B1" w:rsidRDefault="003E3F01" w:rsidP="003E3F01">
      <w:pPr>
        <w:pStyle w:val="G1"/>
        <w:rPr>
          <w:rFonts w:asciiTheme="minorHAnsi" w:hAnsiTheme="minorHAnsi"/>
        </w:rPr>
      </w:pPr>
      <w:r w:rsidRPr="00DE04B1">
        <w:rPr>
          <w:rFonts w:asciiTheme="minorHAnsi" w:hAnsiTheme="minorHAnsi"/>
        </w:rPr>
        <w:t>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3E3F01" w:rsidRPr="00DE04B1" w:rsidRDefault="003E3F01" w:rsidP="003E3F01">
      <w:pPr>
        <w:pStyle w:val="G1"/>
        <w:rPr>
          <w:rFonts w:asciiTheme="minorHAnsi" w:hAnsiTheme="minorHAnsi"/>
        </w:rPr>
      </w:pPr>
      <w:r w:rsidRPr="00DE04B1">
        <w:rPr>
          <w:rFonts w:asciiTheme="minorHAnsi" w:hAnsiTheme="minorHAnsi"/>
        </w:rPr>
        <w:t>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3E3F01" w:rsidRPr="00DE04B1" w:rsidRDefault="003E3F01" w:rsidP="003E3F01">
      <w:pPr>
        <w:pStyle w:val="G1"/>
        <w:rPr>
          <w:rFonts w:asciiTheme="minorHAnsi" w:hAnsiTheme="minorHAnsi"/>
        </w:rPr>
      </w:pPr>
      <w:r w:rsidRPr="00DE04B1">
        <w:rPr>
          <w:rFonts w:asciiTheme="minorHAnsi" w:hAnsiTheme="minorHAnsi"/>
        </w:rPr>
        <w:t>На территории города Курск на сегодняшний день действует особо охраняемая природная территория урочище «Крутой Лог».</w:t>
      </w:r>
    </w:p>
    <w:p w:rsidR="003E3F01" w:rsidRPr="00DE04B1" w:rsidRDefault="003E3F01" w:rsidP="003E3F01">
      <w:pPr>
        <w:pStyle w:val="G1"/>
        <w:rPr>
          <w:rFonts w:asciiTheme="minorHAnsi" w:hAnsiTheme="minorHAnsi"/>
        </w:rPr>
      </w:pPr>
      <w:r w:rsidRPr="00DE04B1">
        <w:rPr>
          <w:rFonts w:asciiTheme="minorHAnsi" w:hAnsiTheme="minorHAnsi"/>
        </w:rPr>
        <w:t>Урочище «Крутой Лог» – это искусственно созданный лесной массив, представляющий собой обширную овражно-балочную территорию со склонами различной, преимущественно большой крутизны, на которой с целью предотвращения водной эрозии почвы, были проведены работы по созданию защитных лесонасаждений.</w:t>
      </w:r>
    </w:p>
    <w:p w:rsidR="003E3F01" w:rsidRPr="00DE04B1" w:rsidRDefault="003E3F01" w:rsidP="003E3F01">
      <w:pPr>
        <w:pStyle w:val="G1"/>
        <w:rPr>
          <w:rFonts w:asciiTheme="minorHAnsi" w:hAnsiTheme="minorHAnsi"/>
        </w:rPr>
      </w:pPr>
      <w:r w:rsidRPr="00DE04B1">
        <w:rPr>
          <w:rFonts w:asciiTheme="minorHAnsi" w:hAnsiTheme="minorHAnsi"/>
        </w:rPr>
        <w:t xml:space="preserve">Целью организации ООПТ «Урочище «Крутой Лог» является сохранение природного комплекса, формирование защитных лесных насаждений, создания благоприятных условий для массового кратковременного отдыха жителей города Курска при условии сохранения природной среды. Памятник природы имеет научное, учебное, культурное, историческое и эстетическое значение. Научное и учебное значение памятника природы </w:t>
      </w:r>
      <w:r w:rsidRPr="00DE04B1">
        <w:rPr>
          <w:rFonts w:asciiTheme="minorHAnsi" w:hAnsiTheme="minorHAnsi"/>
        </w:rPr>
        <w:lastRenderedPageBreak/>
        <w:t>заключается в наличии уникальных природных комплексов и объектов - редких сообществ, редких и исчезающих видов растений и животных, их местообитаний, наличии участков природы, обладающих особыми защитными свойствами для городской среды. Историко-культурная ценность памятника природы в том, что на его территории представлены образцы опытных насаждений. Памятник природы представляет собой ценный ненарушенный лесной массив, обладающий высокими эстетическими и рекреационными свойствами, который важен для сохранения экологический стабильности города.</w:t>
      </w:r>
    </w:p>
    <w:p w:rsidR="003E3F01" w:rsidRPr="00DE04B1" w:rsidRDefault="003E3F01" w:rsidP="003E3F01">
      <w:pPr>
        <w:pStyle w:val="G1"/>
        <w:rPr>
          <w:rFonts w:asciiTheme="minorHAnsi" w:hAnsiTheme="minorHAnsi"/>
        </w:rPr>
      </w:pPr>
      <w:r w:rsidRPr="00DE04B1">
        <w:rPr>
          <w:rFonts w:asciiTheme="minorHAnsi" w:hAnsiTheme="minorHAnsi"/>
        </w:rPr>
        <w:t>Так же на территории города присутствует еще 6 планируемых особо охраняемых природных территорий (</w:t>
      </w:r>
      <w:r w:rsidR="00270CC3">
        <w:fldChar w:fldCharType="begin"/>
      </w:r>
      <w:r w:rsidR="00270CC3">
        <w:instrText xml:space="preserve"> REF _Ref435269329 \h  \* MERGEFORMAT </w:instrText>
      </w:r>
      <w:r w:rsidR="00270CC3">
        <w:fldChar w:fldCharType="separate"/>
      </w:r>
      <w:r w:rsidR="0067678C" w:rsidRPr="0067678C">
        <w:rPr>
          <w:rFonts w:asciiTheme="minorHAnsi" w:hAnsiTheme="minorHAnsi"/>
        </w:rPr>
        <w:t>Таблица 6</w:t>
      </w:r>
      <w:r w:rsidR="00270CC3">
        <w:fldChar w:fldCharType="end"/>
      </w:r>
      <w:r w:rsidRPr="00DE04B1">
        <w:rPr>
          <w:rFonts w:asciiTheme="minorHAnsi" w:hAnsiTheme="minorHAnsi"/>
        </w:rPr>
        <w:t>).</w:t>
      </w:r>
    </w:p>
    <w:p w:rsidR="003E3F01" w:rsidRPr="00DE04B1" w:rsidRDefault="003E3F01" w:rsidP="003E3F01">
      <w:pPr>
        <w:pStyle w:val="ae"/>
        <w:keepNext/>
        <w:jc w:val="both"/>
      </w:pPr>
      <w:bookmarkStart w:id="74" w:name="_Ref435269329"/>
      <w:r w:rsidRPr="00DE04B1">
        <w:t xml:space="preserve">Таблица </w:t>
      </w:r>
      <w:r w:rsidR="007E42BE">
        <w:fldChar w:fldCharType="begin"/>
      </w:r>
      <w:r>
        <w:instrText xml:space="preserve"> SEQ Таблица \* ARABIC </w:instrText>
      </w:r>
      <w:r w:rsidR="007E42BE">
        <w:fldChar w:fldCharType="separate"/>
      </w:r>
      <w:r w:rsidR="0067678C">
        <w:rPr>
          <w:noProof/>
        </w:rPr>
        <w:t>6</w:t>
      </w:r>
      <w:r w:rsidR="007E42BE">
        <w:rPr>
          <w:noProof/>
        </w:rPr>
        <w:fldChar w:fldCharType="end"/>
      </w:r>
      <w:bookmarkEnd w:id="74"/>
      <w:r w:rsidRPr="00DE04B1">
        <w:t xml:space="preserve"> Перечень планируемых особо охраняемых природных территорий</w:t>
      </w:r>
    </w:p>
    <w:tbl>
      <w:tblPr>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102" w:type="dxa"/>
          <w:left w:w="62" w:type="dxa"/>
          <w:bottom w:w="102" w:type="dxa"/>
          <w:right w:w="62" w:type="dxa"/>
        </w:tblCellMar>
        <w:tblLook w:val="04A0" w:firstRow="1" w:lastRow="0" w:firstColumn="1" w:lastColumn="0" w:noHBand="0" w:noVBand="1"/>
      </w:tblPr>
      <w:tblGrid>
        <w:gridCol w:w="3435"/>
        <w:gridCol w:w="2671"/>
        <w:gridCol w:w="3372"/>
      </w:tblGrid>
      <w:tr w:rsidR="003E3F01" w:rsidRPr="00DE04B1" w:rsidTr="001B0CCE">
        <w:trPr>
          <w:tblHeader/>
        </w:trPr>
        <w:tc>
          <w:tcPr>
            <w:tcW w:w="1812" w:type="pct"/>
          </w:tcPr>
          <w:p w:rsidR="003E3F01" w:rsidRPr="00DE04B1" w:rsidRDefault="003E3F01" w:rsidP="001B0CCE">
            <w:pPr>
              <w:pStyle w:val="Geonika3"/>
              <w:spacing w:before="0" w:after="0"/>
              <w:rPr>
                <w:rFonts w:asciiTheme="minorHAnsi" w:hAnsiTheme="minorHAnsi"/>
                <w:b/>
                <w:sz w:val="22"/>
                <w:szCs w:val="22"/>
              </w:rPr>
            </w:pPr>
            <w:r w:rsidRPr="00DE04B1">
              <w:rPr>
                <w:rFonts w:asciiTheme="minorHAnsi" w:hAnsiTheme="minorHAnsi"/>
                <w:b/>
                <w:sz w:val="22"/>
                <w:szCs w:val="22"/>
              </w:rPr>
              <w:t>Наименование</w:t>
            </w:r>
          </w:p>
        </w:tc>
        <w:tc>
          <w:tcPr>
            <w:tcW w:w="1409" w:type="pct"/>
          </w:tcPr>
          <w:p w:rsidR="003E3F01" w:rsidRPr="00DE04B1" w:rsidRDefault="003E3F01" w:rsidP="001B0CCE">
            <w:pPr>
              <w:pStyle w:val="Geonika3"/>
              <w:spacing w:before="0" w:after="0"/>
              <w:rPr>
                <w:rFonts w:asciiTheme="minorHAnsi" w:hAnsiTheme="minorHAnsi"/>
                <w:b/>
                <w:sz w:val="22"/>
                <w:szCs w:val="22"/>
              </w:rPr>
            </w:pPr>
            <w:r w:rsidRPr="00DE04B1">
              <w:rPr>
                <w:rFonts w:asciiTheme="minorHAnsi" w:hAnsiTheme="minorHAnsi"/>
                <w:b/>
                <w:sz w:val="22"/>
                <w:szCs w:val="22"/>
              </w:rPr>
              <w:t>Местоположение</w:t>
            </w:r>
          </w:p>
        </w:tc>
        <w:tc>
          <w:tcPr>
            <w:tcW w:w="1779" w:type="pct"/>
          </w:tcPr>
          <w:p w:rsidR="003E3F01" w:rsidRPr="00DE04B1" w:rsidRDefault="003E3F01" w:rsidP="001B0CCE">
            <w:pPr>
              <w:pStyle w:val="Geonika3"/>
              <w:spacing w:before="0" w:after="0"/>
              <w:rPr>
                <w:rFonts w:asciiTheme="minorHAnsi" w:hAnsiTheme="minorHAnsi"/>
                <w:b/>
                <w:sz w:val="22"/>
                <w:szCs w:val="22"/>
              </w:rPr>
            </w:pPr>
            <w:r w:rsidRPr="00DE04B1">
              <w:rPr>
                <w:rFonts w:asciiTheme="minorHAnsi" w:hAnsiTheme="minorHAnsi"/>
                <w:b/>
                <w:sz w:val="22"/>
                <w:szCs w:val="22"/>
              </w:rPr>
              <w:t>Цель создания</w:t>
            </w:r>
          </w:p>
        </w:tc>
      </w:tr>
      <w:tr w:rsidR="003E3F01" w:rsidRPr="00DE04B1" w:rsidTr="001B0CCE">
        <w:tc>
          <w:tcPr>
            <w:tcW w:w="1812"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Парк "Знаменская роща"</w:t>
            </w:r>
          </w:p>
        </w:tc>
        <w:tc>
          <w:tcPr>
            <w:tcW w:w="1409"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Центральный округ</w:t>
            </w:r>
          </w:p>
        </w:tc>
        <w:tc>
          <w:tcPr>
            <w:tcW w:w="1779"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Сохранение разнообразия растительного и животного мира</w:t>
            </w:r>
          </w:p>
        </w:tc>
      </w:tr>
      <w:tr w:rsidR="003E3F01" w:rsidRPr="00DE04B1" w:rsidTr="001B0CCE">
        <w:tc>
          <w:tcPr>
            <w:tcW w:w="1812"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Урочище "Гусиное болото"</w:t>
            </w:r>
          </w:p>
        </w:tc>
        <w:tc>
          <w:tcPr>
            <w:tcW w:w="1409"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Железнодорожный округ</w:t>
            </w:r>
          </w:p>
        </w:tc>
        <w:tc>
          <w:tcPr>
            <w:tcW w:w="1779"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Имеет эстетическое значение,</w:t>
            </w:r>
          </w:p>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служит местом отдыха горожан</w:t>
            </w:r>
          </w:p>
        </w:tc>
      </w:tr>
      <w:tr w:rsidR="003E3F01" w:rsidRPr="00DE04B1" w:rsidTr="001B0CCE">
        <w:tc>
          <w:tcPr>
            <w:tcW w:w="1812"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Урочище "Пасека", "Кривец", включая лесопарковую зону "Боева дача"</w:t>
            </w:r>
          </w:p>
        </w:tc>
        <w:tc>
          <w:tcPr>
            <w:tcW w:w="1409"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Центральный и Железнодорожный округа</w:t>
            </w:r>
          </w:p>
        </w:tc>
        <w:tc>
          <w:tcPr>
            <w:tcW w:w="1779"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 xml:space="preserve">Имеет эстетическое значение, </w:t>
            </w:r>
          </w:p>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служит местом отдыха горожан</w:t>
            </w:r>
          </w:p>
        </w:tc>
      </w:tr>
      <w:tr w:rsidR="003E3F01" w:rsidRPr="00DE04B1" w:rsidTr="001B0CCE">
        <w:tc>
          <w:tcPr>
            <w:tcW w:w="1812"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Урочище "Горелый лес"</w:t>
            </w:r>
          </w:p>
        </w:tc>
        <w:tc>
          <w:tcPr>
            <w:tcW w:w="1409"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Железнодорожный округ</w:t>
            </w:r>
          </w:p>
        </w:tc>
        <w:tc>
          <w:tcPr>
            <w:tcW w:w="1779"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 xml:space="preserve">Имеет эстетическое значение, </w:t>
            </w:r>
          </w:p>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служит местом отдыха горожан</w:t>
            </w:r>
          </w:p>
        </w:tc>
      </w:tr>
      <w:tr w:rsidR="003E3F01" w:rsidRPr="00DE04B1" w:rsidTr="001B0CCE">
        <w:tc>
          <w:tcPr>
            <w:tcW w:w="1812"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Урочище "Поповский лог"</w:t>
            </w:r>
          </w:p>
        </w:tc>
        <w:tc>
          <w:tcPr>
            <w:tcW w:w="1409"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Центральный округ</w:t>
            </w:r>
          </w:p>
        </w:tc>
        <w:tc>
          <w:tcPr>
            <w:tcW w:w="1779"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 xml:space="preserve">Имеет эстетическое значение, </w:t>
            </w:r>
          </w:p>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служит местом отдыха горожан</w:t>
            </w:r>
          </w:p>
        </w:tc>
      </w:tr>
      <w:tr w:rsidR="003E3F01" w:rsidRPr="00DE04B1" w:rsidTr="001B0CCE">
        <w:tc>
          <w:tcPr>
            <w:tcW w:w="1812"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Урочище "Шуклинка"</w:t>
            </w:r>
          </w:p>
        </w:tc>
        <w:tc>
          <w:tcPr>
            <w:tcW w:w="1409"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Центральный округ</w:t>
            </w:r>
          </w:p>
        </w:tc>
        <w:tc>
          <w:tcPr>
            <w:tcW w:w="1779" w:type="pct"/>
          </w:tcPr>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 xml:space="preserve">Имеет эстетическое значение, </w:t>
            </w:r>
          </w:p>
          <w:p w:rsidR="003E3F01" w:rsidRPr="00DE04B1" w:rsidRDefault="003E3F01" w:rsidP="001B0CCE">
            <w:pPr>
              <w:pStyle w:val="Geonika3"/>
              <w:spacing w:before="0" w:after="0"/>
              <w:rPr>
                <w:rFonts w:asciiTheme="minorHAnsi" w:hAnsiTheme="minorHAnsi"/>
                <w:sz w:val="22"/>
                <w:szCs w:val="22"/>
              </w:rPr>
            </w:pPr>
            <w:r w:rsidRPr="00DE04B1">
              <w:rPr>
                <w:rFonts w:asciiTheme="minorHAnsi" w:hAnsiTheme="minorHAnsi"/>
                <w:sz w:val="22"/>
                <w:szCs w:val="22"/>
              </w:rPr>
              <w:t>служит местом отдыха горожан</w:t>
            </w:r>
          </w:p>
        </w:tc>
      </w:tr>
    </w:tbl>
    <w:p w:rsidR="003E3F01" w:rsidRPr="00DE04B1" w:rsidRDefault="003E3F01" w:rsidP="003E3F01">
      <w:pPr>
        <w:pStyle w:val="3"/>
        <w:pBdr>
          <w:top w:val="single" w:sz="4" w:space="3" w:color="8DB3E2" w:themeColor="text2" w:themeTint="66"/>
        </w:pBdr>
      </w:pPr>
      <w:bookmarkStart w:id="75" w:name="_Toc435274482"/>
      <w:bookmarkStart w:id="76" w:name="_Toc441739929"/>
      <w:r w:rsidRPr="00DE04B1">
        <w:t>Объекты культурного наследия</w:t>
      </w:r>
      <w:bookmarkEnd w:id="75"/>
      <w:bookmarkEnd w:id="76"/>
    </w:p>
    <w:p w:rsidR="003E3F01" w:rsidRPr="00DE04B1" w:rsidRDefault="003E3F01" w:rsidP="003E3F01">
      <w:pPr>
        <w:pStyle w:val="G1"/>
        <w:rPr>
          <w:rFonts w:asciiTheme="minorHAnsi" w:hAnsiTheme="minorHAnsi"/>
        </w:rPr>
      </w:pPr>
      <w:r w:rsidRPr="00DE04B1">
        <w:rPr>
          <w:rFonts w:asciiTheme="minorHAnsi" w:hAnsiTheme="minorHAnsi"/>
        </w:rPr>
        <w:t>В соответствии с Федеральным законом от 25 июня 2002 г. N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к объектам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E3F01" w:rsidRPr="00DE04B1" w:rsidRDefault="003E3F01" w:rsidP="003E3F01">
      <w:pPr>
        <w:pStyle w:val="G1"/>
        <w:rPr>
          <w:rFonts w:asciiTheme="minorHAnsi" w:hAnsiTheme="minorHAnsi"/>
        </w:rPr>
      </w:pPr>
      <w:r w:rsidRPr="00DE04B1">
        <w:rPr>
          <w:rFonts w:asciiTheme="minorHAnsi" w:hAnsiTheme="minorHAnsi"/>
        </w:rPr>
        <w:t>На территории города Курска расположены следующие объекты культурного наследия:</w:t>
      </w:r>
    </w:p>
    <w:p w:rsidR="003E3F01" w:rsidRPr="00DE04B1" w:rsidRDefault="003E3F01" w:rsidP="003E3F01">
      <w:pPr>
        <w:pStyle w:val="ae"/>
        <w:keepNext/>
        <w:jc w:val="left"/>
      </w:pPr>
      <w:r w:rsidRPr="00DE04B1">
        <w:lastRenderedPageBreak/>
        <w:t xml:space="preserve">Таблица </w:t>
      </w:r>
      <w:r w:rsidR="007E42BE" w:rsidRPr="00DE04B1">
        <w:fldChar w:fldCharType="begin"/>
      </w:r>
      <w:r w:rsidRPr="00DE04B1">
        <w:instrText xml:space="preserve"> SEQ Таблица \* ARABIC </w:instrText>
      </w:r>
      <w:r w:rsidR="007E42BE" w:rsidRPr="00DE04B1">
        <w:fldChar w:fldCharType="separate"/>
      </w:r>
      <w:r w:rsidR="0067678C">
        <w:rPr>
          <w:noProof/>
        </w:rPr>
        <w:t>7</w:t>
      </w:r>
      <w:r w:rsidR="007E42BE" w:rsidRPr="00DE04B1">
        <w:rPr>
          <w:noProof/>
        </w:rPr>
        <w:fldChar w:fldCharType="end"/>
      </w:r>
      <w:r w:rsidRPr="00DE04B1">
        <w:t xml:space="preserve"> Перечень объектов культурного наследия федерального значения, расположенных на территории города Курска</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529"/>
        <w:gridCol w:w="3124"/>
        <w:gridCol w:w="2126"/>
        <w:gridCol w:w="1418"/>
        <w:gridCol w:w="2373"/>
      </w:tblGrid>
      <w:tr w:rsidR="003E3F01" w:rsidRPr="00DE04B1" w:rsidTr="001B0CCE">
        <w:trPr>
          <w:tblHeader/>
        </w:trPr>
        <w:tc>
          <w:tcPr>
            <w:tcW w:w="276" w:type="pct"/>
            <w:shd w:val="clear" w:color="auto" w:fill="auto"/>
            <w:vAlign w:val="center"/>
          </w:tcPr>
          <w:p w:rsidR="003E3F01" w:rsidRPr="00DE04B1" w:rsidRDefault="003E3F01" w:rsidP="001B0CCE">
            <w:pPr>
              <w:spacing w:before="20" w:after="20"/>
              <w:jc w:val="center"/>
              <w:rPr>
                <w:rFonts w:asciiTheme="minorHAnsi" w:hAnsiTheme="minorHAnsi"/>
                <w:b/>
                <w:sz w:val="20"/>
                <w:szCs w:val="20"/>
              </w:rPr>
            </w:pPr>
            <w:r w:rsidRPr="00DE04B1">
              <w:rPr>
                <w:rFonts w:asciiTheme="minorHAnsi" w:hAnsiTheme="minorHAnsi"/>
                <w:b/>
                <w:sz w:val="20"/>
                <w:szCs w:val="20"/>
              </w:rPr>
              <w:t>№</w:t>
            </w:r>
          </w:p>
          <w:p w:rsidR="003E3F01" w:rsidRPr="00DE04B1" w:rsidRDefault="003E3F01" w:rsidP="001B0CCE">
            <w:pPr>
              <w:spacing w:before="20" w:after="20"/>
              <w:jc w:val="center"/>
              <w:rPr>
                <w:rFonts w:asciiTheme="minorHAnsi" w:hAnsiTheme="minorHAnsi"/>
                <w:b/>
                <w:sz w:val="20"/>
                <w:szCs w:val="20"/>
              </w:rPr>
            </w:pPr>
            <w:r w:rsidRPr="00DE04B1">
              <w:rPr>
                <w:rFonts w:asciiTheme="minorHAnsi" w:hAnsiTheme="minorHAnsi"/>
                <w:b/>
                <w:sz w:val="20"/>
                <w:szCs w:val="20"/>
              </w:rPr>
              <w:t>п/п</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b/>
                <w:sz w:val="20"/>
                <w:szCs w:val="20"/>
              </w:rPr>
            </w:pPr>
            <w:r w:rsidRPr="00DE04B1">
              <w:rPr>
                <w:rFonts w:asciiTheme="minorHAnsi" w:hAnsiTheme="minorHAnsi"/>
                <w:b/>
                <w:sz w:val="20"/>
                <w:szCs w:val="20"/>
              </w:rPr>
              <w:t>Наименование объекта</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b/>
                <w:sz w:val="20"/>
                <w:szCs w:val="20"/>
              </w:rPr>
            </w:pPr>
            <w:r w:rsidRPr="00DE04B1">
              <w:rPr>
                <w:rFonts w:asciiTheme="minorHAnsi" w:hAnsiTheme="minorHAnsi"/>
                <w:b/>
                <w:sz w:val="20"/>
                <w:szCs w:val="20"/>
              </w:rPr>
              <w:t>Местонахождение</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b/>
                <w:sz w:val="20"/>
                <w:szCs w:val="20"/>
              </w:rPr>
            </w:pPr>
            <w:r w:rsidRPr="00DE04B1">
              <w:rPr>
                <w:rFonts w:asciiTheme="minorHAnsi" w:hAnsiTheme="minorHAnsi"/>
                <w:b/>
                <w:sz w:val="20"/>
                <w:szCs w:val="20"/>
              </w:rPr>
              <w:t>Вид объекта</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b/>
                <w:sz w:val="20"/>
                <w:szCs w:val="20"/>
              </w:rPr>
            </w:pPr>
            <w:r w:rsidRPr="00DE04B1">
              <w:rPr>
                <w:rFonts w:asciiTheme="minorHAnsi" w:hAnsiTheme="minorHAnsi"/>
                <w:b/>
                <w:sz w:val="20"/>
                <w:szCs w:val="20"/>
              </w:rPr>
              <w:t>Нормативный акт о постановке на охрану</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Дом, в котором в </w:t>
            </w:r>
            <w:smartTag w:uri="urn:schemas-microsoft-com:office:smarttags" w:element="metricconverter">
              <w:smartTagPr>
                <w:attr w:name="ProductID" w:val="1794 г"/>
              </w:smartTagPr>
              <w:r w:rsidRPr="00DE04B1">
                <w:rPr>
                  <w:rFonts w:asciiTheme="minorHAnsi" w:hAnsiTheme="minorHAnsi"/>
                  <w:sz w:val="20"/>
                  <w:szCs w:val="20"/>
                </w:rPr>
                <w:t>1794 г</w:t>
              </w:r>
            </w:smartTag>
            <w:r w:rsidRPr="00DE04B1">
              <w:rPr>
                <w:rFonts w:asciiTheme="minorHAnsi" w:hAnsiTheme="minorHAnsi"/>
                <w:sz w:val="20"/>
                <w:szCs w:val="20"/>
              </w:rPr>
              <w:t xml:space="preserve">. родился, жил и работал до </w:t>
            </w:r>
            <w:smartTag w:uri="urn:schemas-microsoft-com:office:smarttags" w:element="metricconverter">
              <w:smartTagPr>
                <w:attr w:name="ProductID" w:val="1860 г"/>
              </w:smartTagPr>
              <w:r w:rsidRPr="00DE04B1">
                <w:rPr>
                  <w:rFonts w:asciiTheme="minorHAnsi" w:hAnsiTheme="minorHAnsi"/>
                  <w:sz w:val="20"/>
                  <w:szCs w:val="20"/>
                </w:rPr>
                <w:t>1860 г</w:t>
              </w:r>
            </w:smartTag>
            <w:r w:rsidRPr="00DE04B1">
              <w:rPr>
                <w:rFonts w:asciiTheme="minorHAnsi" w:hAnsiTheme="minorHAnsi"/>
                <w:sz w:val="20"/>
                <w:szCs w:val="20"/>
              </w:rPr>
              <w:t>. Семенов Федор Алексеевич</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Семеновская ул., 14</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исторический памятник</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Дом Уфимцева Анатолия Георгиевича.</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Семеновская ул., 13</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исторический памятник</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Ветроэлектростанция, построенная им в </w:t>
            </w:r>
            <w:smartTag w:uri="urn:schemas-microsoft-com:office:smarttags" w:element="metricconverter">
              <w:smartTagPr>
                <w:attr w:name="ProductID" w:val="1931 г"/>
              </w:smartTagPr>
              <w:r w:rsidRPr="00DE04B1">
                <w:rPr>
                  <w:rFonts w:asciiTheme="minorHAnsi" w:hAnsiTheme="minorHAnsi"/>
                  <w:sz w:val="20"/>
                  <w:szCs w:val="20"/>
                </w:rPr>
                <w:t>1931 г</w:t>
              </w:r>
            </w:smartTag>
            <w:r w:rsidRPr="00DE04B1">
              <w:rPr>
                <w:rFonts w:asciiTheme="minorHAnsi" w:hAnsiTheme="minorHAnsi"/>
                <w:sz w:val="20"/>
                <w:szCs w:val="20"/>
              </w:rPr>
              <w:t>.</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Семеновская ул., 13</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исторический памятник</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Могила Богдановича Ипполита Федоровича  (1743 - 1803)</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быв. Херсонское кладбище</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исторический памятник</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Могила Уфимцева Анатолия Георгиевича  (1880 - 1936)</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быв. Херсонское кладбище</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исторический памятник</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Могила Перекальского Степана Николаевича (1898 - 1943)</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Офицерское кладбище</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исторический памятник</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Могила Семенова Федора Алексеевича  (1794 - 1860)</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Никитское кладбище</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исторический памятник</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Собор Сергия (Казанский), </w:t>
            </w:r>
            <w:smartTag w:uri="urn:schemas-microsoft-com:office:smarttags" w:element="metricconverter">
              <w:smartTagPr>
                <w:attr w:name="ProductID" w:val="1778 г"/>
              </w:smartTagPr>
              <w:r w:rsidRPr="00DE04B1">
                <w:rPr>
                  <w:rFonts w:asciiTheme="minorHAnsi" w:hAnsiTheme="minorHAnsi"/>
                  <w:sz w:val="20"/>
                  <w:szCs w:val="20"/>
                </w:rPr>
                <w:t>1778 г</w:t>
              </w:r>
            </w:smartTag>
            <w:r w:rsidRPr="00DE04B1">
              <w:rPr>
                <w:rFonts w:asciiTheme="minorHAnsi" w:hAnsiTheme="minorHAnsi"/>
                <w:sz w:val="20"/>
                <w:szCs w:val="20"/>
              </w:rPr>
              <w:t>.</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ул. Горького, 27</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памятник архитектуры</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9</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Церковь Троицы (Нижняя), XVII в</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Золотаревская ул., 30</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памятник архитектуры</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10</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Церковь Троицы (Верхняя), </w:t>
            </w:r>
            <w:smartTag w:uri="urn:schemas-microsoft-com:office:smarttags" w:element="metricconverter">
              <w:smartTagPr>
                <w:attr w:name="ProductID" w:val="1695 г"/>
              </w:smartTagPr>
              <w:r w:rsidRPr="00DE04B1">
                <w:rPr>
                  <w:rFonts w:asciiTheme="minorHAnsi" w:hAnsiTheme="minorHAnsi"/>
                  <w:sz w:val="20"/>
                  <w:szCs w:val="20"/>
                </w:rPr>
                <w:t>1695 г</w:t>
              </w:r>
            </w:smartTag>
            <w:r w:rsidRPr="00DE04B1">
              <w:rPr>
                <w:rFonts w:asciiTheme="minorHAnsi" w:hAnsiTheme="minorHAnsi"/>
                <w:sz w:val="20"/>
                <w:szCs w:val="20"/>
              </w:rPr>
              <w:t xml:space="preserve">., </w:t>
            </w:r>
            <w:smartTag w:uri="urn:schemas-microsoft-com:office:smarttags" w:element="metricconverter">
              <w:smartTagPr>
                <w:attr w:name="ProductID" w:val="1836 г"/>
              </w:smartTagPr>
              <w:r w:rsidRPr="00DE04B1">
                <w:rPr>
                  <w:rFonts w:asciiTheme="minorHAnsi" w:hAnsiTheme="minorHAnsi"/>
                  <w:sz w:val="20"/>
                  <w:szCs w:val="20"/>
                </w:rPr>
                <w:t>1836 г</w:t>
              </w:r>
            </w:smartTag>
            <w:r w:rsidRPr="00DE04B1">
              <w:rPr>
                <w:rFonts w:asciiTheme="minorHAnsi" w:hAnsiTheme="minorHAnsi"/>
                <w:sz w:val="20"/>
                <w:szCs w:val="20"/>
              </w:rPr>
              <w:t>.</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ул. Горького, 13</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памятник архитектуры</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Ансамбль Знаменского монастыря:</w:t>
            </w:r>
          </w:p>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Собор, 1816 - </w:t>
            </w:r>
            <w:smartTag w:uri="urn:schemas-microsoft-com:office:smarttags" w:element="metricconverter">
              <w:smartTagPr>
                <w:attr w:name="ProductID" w:val="1826 г"/>
              </w:smartTagPr>
              <w:r w:rsidRPr="00DE04B1">
                <w:rPr>
                  <w:rFonts w:asciiTheme="minorHAnsi" w:hAnsiTheme="minorHAnsi"/>
                  <w:sz w:val="20"/>
                  <w:szCs w:val="20"/>
                </w:rPr>
                <w:t>1826 г</w:t>
              </w:r>
            </w:smartTag>
            <w:r w:rsidRPr="00DE04B1">
              <w:rPr>
                <w:rFonts w:asciiTheme="minorHAnsi" w:hAnsiTheme="minorHAnsi"/>
                <w:sz w:val="20"/>
                <w:szCs w:val="20"/>
              </w:rPr>
              <w:t>.</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ул. Луначарского, 4, 6</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памятник архитектуры</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Архиерейский дом, XIX в.</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ул. Луначарского, 4, 6</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памятник архитектуры</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13</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Башня ограды</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ул. Луначарского</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памятник архитектуры</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14</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Башня ограды</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ул. Луначарского</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памятник архитектуры</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15</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Палаты бояр Ромодановских, 1649 - 1680 гг.</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ул. Пионеров, 6</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памятник архитектуры</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16</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Дом Денисьева, </w:t>
            </w:r>
            <w:smartTag w:uri="urn:schemas-microsoft-com:office:smarttags" w:element="metricconverter">
              <w:smartTagPr>
                <w:attr w:name="ProductID" w:val="1781 г"/>
              </w:smartTagPr>
              <w:r w:rsidRPr="00DE04B1">
                <w:rPr>
                  <w:rFonts w:asciiTheme="minorHAnsi" w:hAnsiTheme="minorHAnsi"/>
                  <w:sz w:val="20"/>
                  <w:szCs w:val="20"/>
                </w:rPr>
                <w:t>1781 г</w:t>
              </w:r>
            </w:smartTag>
            <w:r w:rsidRPr="00DE04B1">
              <w:rPr>
                <w:rFonts w:asciiTheme="minorHAnsi" w:hAnsiTheme="minorHAnsi"/>
                <w:sz w:val="20"/>
                <w:szCs w:val="20"/>
              </w:rPr>
              <w:t>.</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Садовая ул., 40</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памятник архитектуры</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17</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Церковь Михайловская, 1762 - 1767 гг.</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ул. Карла Либкнехта, 39</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памятник архитектуры</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30 августа </w:t>
            </w:r>
            <w:smartTag w:uri="urn:schemas-microsoft-com:office:smarttags" w:element="metricconverter">
              <w:smartTagPr>
                <w:attr w:name="ProductID" w:val="1960 г"/>
              </w:smartTagPr>
              <w:r w:rsidRPr="00DE04B1">
                <w:rPr>
                  <w:rFonts w:asciiTheme="minorHAnsi" w:hAnsiTheme="minorHAnsi"/>
                  <w:sz w:val="20"/>
                  <w:szCs w:val="20"/>
                </w:rPr>
                <w:t>1960 г</w:t>
              </w:r>
            </w:smartTag>
            <w:r w:rsidRPr="00DE04B1">
              <w:rPr>
                <w:rFonts w:asciiTheme="minorHAnsi" w:hAnsiTheme="minorHAnsi"/>
                <w:sz w:val="20"/>
                <w:szCs w:val="20"/>
              </w:rPr>
              <w:t>. N 1327</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18</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Дом, в котором в </w:t>
            </w:r>
            <w:smartTag w:uri="urn:schemas-microsoft-com:office:smarttags" w:element="metricconverter">
              <w:smartTagPr>
                <w:attr w:name="ProductID" w:val="1905 г"/>
              </w:smartTagPr>
              <w:r w:rsidRPr="00DE04B1">
                <w:rPr>
                  <w:rFonts w:asciiTheme="minorHAnsi" w:hAnsiTheme="minorHAnsi"/>
                  <w:sz w:val="20"/>
                  <w:szCs w:val="20"/>
                </w:rPr>
                <w:t>1905 г</w:t>
              </w:r>
            </w:smartTag>
            <w:r w:rsidRPr="00DE04B1">
              <w:rPr>
                <w:rFonts w:asciiTheme="minorHAnsi" w:hAnsiTheme="minorHAnsi"/>
                <w:sz w:val="20"/>
                <w:szCs w:val="20"/>
              </w:rPr>
              <w:t xml:space="preserve">. проходили революционные митинги и массовые собрания трудящихся г. Курска. Здесь 8 февраля </w:t>
            </w:r>
            <w:smartTag w:uri="urn:schemas-microsoft-com:office:smarttags" w:element="metricconverter">
              <w:smartTagPr>
                <w:attr w:name="ProductID" w:val="1943 г"/>
              </w:smartTagPr>
              <w:r w:rsidRPr="00DE04B1">
                <w:rPr>
                  <w:rFonts w:asciiTheme="minorHAnsi" w:hAnsiTheme="minorHAnsi"/>
                  <w:sz w:val="20"/>
                  <w:szCs w:val="20"/>
                </w:rPr>
                <w:t>1943 г</w:t>
              </w:r>
            </w:smartTag>
            <w:r w:rsidRPr="00DE04B1">
              <w:rPr>
                <w:rFonts w:asciiTheme="minorHAnsi" w:hAnsiTheme="minorHAnsi"/>
                <w:sz w:val="20"/>
                <w:szCs w:val="20"/>
              </w:rPr>
              <w:t>. солдаты 322 стрелковой дивизии водрузили флаг при освобождении г. Курска от немецко-фашистских оккупантов</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ул. Ленина, 69</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исторический памятник</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Постановление Совета Министров РСФСР от 04 декабря </w:t>
            </w:r>
            <w:smartTag w:uri="urn:schemas-microsoft-com:office:smarttags" w:element="metricconverter">
              <w:smartTagPr>
                <w:attr w:name="ProductID" w:val="1974 г"/>
              </w:smartTagPr>
              <w:r w:rsidRPr="00DE04B1">
                <w:rPr>
                  <w:rFonts w:asciiTheme="minorHAnsi" w:hAnsiTheme="minorHAnsi"/>
                  <w:sz w:val="20"/>
                  <w:szCs w:val="20"/>
                </w:rPr>
                <w:t>1974 г</w:t>
              </w:r>
            </w:smartTag>
            <w:r w:rsidRPr="00DE04B1">
              <w:rPr>
                <w:rFonts w:asciiTheme="minorHAnsi" w:hAnsiTheme="minorHAnsi"/>
                <w:sz w:val="20"/>
                <w:szCs w:val="20"/>
              </w:rPr>
              <w:t>. N 624</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19</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Здание Дворянского собрания, </w:t>
            </w:r>
            <w:smartTag w:uri="urn:schemas-microsoft-com:office:smarttags" w:element="metricconverter">
              <w:smartTagPr>
                <w:attr w:name="ProductID" w:val="1877 г"/>
              </w:smartTagPr>
              <w:r w:rsidRPr="00DE04B1">
                <w:rPr>
                  <w:rFonts w:asciiTheme="minorHAnsi" w:hAnsiTheme="minorHAnsi"/>
                  <w:sz w:val="20"/>
                  <w:szCs w:val="20"/>
                </w:rPr>
                <w:t>1877 г</w:t>
              </w:r>
            </w:smartTag>
            <w:r w:rsidRPr="00DE04B1">
              <w:rPr>
                <w:rFonts w:asciiTheme="minorHAnsi" w:hAnsiTheme="minorHAnsi"/>
                <w:sz w:val="20"/>
                <w:szCs w:val="20"/>
              </w:rPr>
              <w:t>.</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Верхняя наб., 5, Сонина ул., 4</w:t>
            </w:r>
          </w:p>
          <w:p w:rsidR="003E3F01" w:rsidRPr="00DE04B1" w:rsidRDefault="003E3F01" w:rsidP="001B0CCE">
            <w:pPr>
              <w:spacing w:before="20" w:after="20"/>
              <w:jc w:val="center"/>
              <w:rPr>
                <w:rFonts w:asciiTheme="minorHAnsi" w:hAnsiTheme="minorHAnsi"/>
                <w:sz w:val="20"/>
                <w:szCs w:val="20"/>
              </w:rPr>
            </w:pP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памятник архитектуры</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Указ Президента РФ от 20 февраля </w:t>
            </w:r>
            <w:smartTag w:uri="urn:schemas-microsoft-com:office:smarttags" w:element="metricconverter">
              <w:smartTagPr>
                <w:attr w:name="ProductID" w:val="1995 г"/>
              </w:smartTagPr>
              <w:r w:rsidRPr="00DE04B1">
                <w:rPr>
                  <w:rFonts w:asciiTheme="minorHAnsi" w:hAnsiTheme="minorHAnsi"/>
                  <w:sz w:val="20"/>
                  <w:szCs w:val="20"/>
                </w:rPr>
                <w:t>1995 г</w:t>
              </w:r>
            </w:smartTag>
            <w:r w:rsidRPr="00DE04B1">
              <w:rPr>
                <w:rFonts w:asciiTheme="minorHAnsi" w:hAnsiTheme="minorHAnsi"/>
                <w:sz w:val="20"/>
                <w:szCs w:val="20"/>
              </w:rPr>
              <w:t>. N 176</w:t>
            </w:r>
          </w:p>
        </w:tc>
      </w:tr>
      <w:tr w:rsidR="003E3F01" w:rsidRPr="00DE04B1" w:rsidTr="001B0CCE">
        <w:tc>
          <w:tcPr>
            <w:tcW w:w="276"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20</w:t>
            </w:r>
          </w:p>
        </w:tc>
        <w:tc>
          <w:tcPr>
            <w:tcW w:w="1632"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Дом жилой ("Дом Ильича"), </w:t>
            </w:r>
            <w:smartTag w:uri="urn:schemas-microsoft-com:office:smarttags" w:element="metricconverter">
              <w:smartTagPr>
                <w:attr w:name="ProductID" w:val="1925 г"/>
              </w:smartTagPr>
              <w:r w:rsidRPr="00DE04B1">
                <w:rPr>
                  <w:rFonts w:asciiTheme="minorHAnsi" w:hAnsiTheme="minorHAnsi"/>
                  <w:sz w:val="20"/>
                  <w:szCs w:val="20"/>
                </w:rPr>
                <w:t>1925 г</w:t>
              </w:r>
            </w:smartTag>
            <w:r w:rsidRPr="00DE04B1">
              <w:rPr>
                <w:rFonts w:asciiTheme="minorHAnsi" w:hAnsiTheme="minorHAnsi"/>
                <w:sz w:val="20"/>
                <w:szCs w:val="20"/>
              </w:rPr>
              <w:t>.</w:t>
            </w:r>
          </w:p>
        </w:tc>
        <w:tc>
          <w:tcPr>
            <w:tcW w:w="111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г. Курск, Перекальского пл., 1</w:t>
            </w:r>
          </w:p>
        </w:tc>
        <w:tc>
          <w:tcPr>
            <w:tcW w:w="741"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памятник архитектуры</w:t>
            </w:r>
          </w:p>
        </w:tc>
        <w:tc>
          <w:tcPr>
            <w:tcW w:w="1240" w:type="pct"/>
            <w:shd w:val="clear" w:color="auto" w:fill="auto"/>
            <w:vAlign w:val="center"/>
          </w:tcPr>
          <w:p w:rsidR="003E3F01" w:rsidRPr="00DE04B1" w:rsidRDefault="003E3F01" w:rsidP="001B0CCE">
            <w:pPr>
              <w:spacing w:before="20" w:after="20"/>
              <w:jc w:val="center"/>
              <w:rPr>
                <w:rFonts w:asciiTheme="minorHAnsi" w:hAnsiTheme="minorHAnsi"/>
                <w:sz w:val="20"/>
                <w:szCs w:val="20"/>
              </w:rPr>
            </w:pPr>
            <w:r w:rsidRPr="00DE04B1">
              <w:rPr>
                <w:rFonts w:asciiTheme="minorHAnsi" w:hAnsiTheme="minorHAnsi"/>
                <w:sz w:val="20"/>
                <w:szCs w:val="20"/>
              </w:rPr>
              <w:t xml:space="preserve">Указ Президента РФ от 20 февраля </w:t>
            </w:r>
            <w:smartTag w:uri="urn:schemas-microsoft-com:office:smarttags" w:element="metricconverter">
              <w:smartTagPr>
                <w:attr w:name="ProductID" w:val="1995 г"/>
              </w:smartTagPr>
              <w:r w:rsidRPr="00DE04B1">
                <w:rPr>
                  <w:rFonts w:asciiTheme="minorHAnsi" w:hAnsiTheme="minorHAnsi"/>
                  <w:sz w:val="20"/>
                  <w:szCs w:val="20"/>
                </w:rPr>
                <w:t>1995 г</w:t>
              </w:r>
            </w:smartTag>
            <w:r w:rsidRPr="00DE04B1">
              <w:rPr>
                <w:rFonts w:asciiTheme="minorHAnsi" w:hAnsiTheme="minorHAnsi"/>
                <w:sz w:val="20"/>
                <w:szCs w:val="20"/>
              </w:rPr>
              <w:t>. N 176</w:t>
            </w:r>
          </w:p>
        </w:tc>
      </w:tr>
    </w:tbl>
    <w:p w:rsidR="003E3F01" w:rsidRPr="00DE04B1" w:rsidRDefault="003E3F01" w:rsidP="003E3F01">
      <w:pPr>
        <w:rPr>
          <w:rFonts w:asciiTheme="minorHAnsi" w:hAnsiTheme="minorHAnsi"/>
        </w:rPr>
      </w:pPr>
    </w:p>
    <w:p w:rsidR="003E3F01" w:rsidRPr="00DE04B1" w:rsidRDefault="003E3F01" w:rsidP="003E3F01">
      <w:pPr>
        <w:pStyle w:val="ae"/>
        <w:jc w:val="left"/>
      </w:pPr>
      <w:r w:rsidRPr="00DE04B1">
        <w:t xml:space="preserve">Таблица </w:t>
      </w:r>
      <w:r w:rsidR="007E42BE">
        <w:fldChar w:fldCharType="begin"/>
      </w:r>
      <w:r>
        <w:instrText xml:space="preserve"> SEQ Таблица \* ARABIC </w:instrText>
      </w:r>
      <w:r w:rsidR="007E42BE">
        <w:fldChar w:fldCharType="separate"/>
      </w:r>
      <w:r w:rsidR="0067678C">
        <w:rPr>
          <w:noProof/>
        </w:rPr>
        <w:t>8</w:t>
      </w:r>
      <w:r w:rsidR="007E42BE">
        <w:rPr>
          <w:noProof/>
        </w:rPr>
        <w:fldChar w:fldCharType="end"/>
      </w:r>
      <w:r w:rsidRPr="00DE04B1">
        <w:t xml:space="preserve"> Перечень объектов культурного наследия регионального значения, расположенных на территории города Курска</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534"/>
        <w:gridCol w:w="3826"/>
        <w:gridCol w:w="1985"/>
        <w:gridCol w:w="3225"/>
      </w:tblGrid>
      <w:tr w:rsidR="003E3F01" w:rsidRPr="00DE04B1" w:rsidTr="001B0CCE">
        <w:trPr>
          <w:trHeight w:val="20"/>
          <w:tblHeader/>
        </w:trPr>
        <w:tc>
          <w:tcPr>
            <w:tcW w:w="279" w:type="pct"/>
            <w:shd w:val="clear" w:color="auto" w:fill="auto"/>
            <w:vAlign w:val="center"/>
          </w:tcPr>
          <w:p w:rsidR="003E3F01" w:rsidRPr="00DE04B1" w:rsidRDefault="003E3F01" w:rsidP="001B0CCE">
            <w:pPr>
              <w:spacing w:before="20" w:after="20"/>
              <w:jc w:val="center"/>
              <w:rPr>
                <w:rFonts w:asciiTheme="minorHAnsi" w:hAnsiTheme="minorHAnsi"/>
                <w:b/>
                <w:sz w:val="20"/>
                <w:szCs w:val="20"/>
              </w:rPr>
            </w:pPr>
            <w:r w:rsidRPr="00DE04B1">
              <w:rPr>
                <w:rFonts w:asciiTheme="minorHAnsi" w:hAnsiTheme="minorHAnsi"/>
                <w:b/>
                <w:sz w:val="20"/>
                <w:szCs w:val="20"/>
              </w:rPr>
              <w:t>№</w:t>
            </w:r>
          </w:p>
          <w:p w:rsidR="003E3F01" w:rsidRPr="00DE04B1" w:rsidRDefault="003E3F01" w:rsidP="001B0CCE">
            <w:pPr>
              <w:spacing w:before="20" w:after="20"/>
              <w:jc w:val="center"/>
              <w:rPr>
                <w:rFonts w:asciiTheme="minorHAnsi" w:hAnsiTheme="minorHAnsi"/>
                <w:b/>
                <w:sz w:val="20"/>
                <w:szCs w:val="20"/>
              </w:rPr>
            </w:pPr>
            <w:r w:rsidRPr="00DE04B1">
              <w:rPr>
                <w:rFonts w:asciiTheme="minorHAnsi" w:hAnsiTheme="minorHAnsi"/>
                <w:b/>
                <w:sz w:val="20"/>
                <w:szCs w:val="20"/>
              </w:rPr>
              <w:t>п/п</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b/>
                <w:sz w:val="20"/>
                <w:szCs w:val="20"/>
              </w:rPr>
            </w:pPr>
            <w:r w:rsidRPr="00DE04B1">
              <w:rPr>
                <w:rFonts w:asciiTheme="minorHAnsi" w:hAnsiTheme="minorHAnsi"/>
                <w:b/>
                <w:sz w:val="20"/>
                <w:szCs w:val="20"/>
              </w:rPr>
              <w:t>Наименование объекта</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b/>
                <w:sz w:val="20"/>
                <w:szCs w:val="20"/>
              </w:rPr>
            </w:pPr>
            <w:r w:rsidRPr="00DE04B1">
              <w:rPr>
                <w:rFonts w:asciiTheme="minorHAnsi" w:hAnsiTheme="minorHAnsi"/>
                <w:b/>
                <w:sz w:val="20"/>
                <w:szCs w:val="20"/>
              </w:rPr>
              <w:t>Местонахождение</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b/>
                <w:bCs/>
                <w:sz w:val="20"/>
                <w:szCs w:val="20"/>
              </w:rPr>
            </w:pPr>
            <w:r w:rsidRPr="00DE04B1">
              <w:rPr>
                <w:rFonts w:asciiTheme="minorHAnsi" w:hAnsiTheme="minorHAnsi"/>
                <w:b/>
                <w:sz w:val="20"/>
                <w:szCs w:val="20"/>
              </w:rPr>
              <w:t>Нормативный акт о постановке на охрану</w:t>
            </w:r>
          </w:p>
        </w:tc>
      </w:tr>
      <w:tr w:rsidR="003E3F01" w:rsidRPr="00DE04B1" w:rsidTr="001B0CCE">
        <w:trPr>
          <w:trHeight w:val="20"/>
        </w:trPr>
        <w:tc>
          <w:tcPr>
            <w:tcW w:w="5000" w:type="pct"/>
            <w:gridSpan w:val="4"/>
            <w:shd w:val="clear" w:color="auto" w:fill="auto"/>
            <w:vAlign w:val="center"/>
          </w:tcPr>
          <w:p w:rsidR="003E3F01" w:rsidRPr="00DE04B1" w:rsidRDefault="003E3F01" w:rsidP="001B0CCE">
            <w:pPr>
              <w:spacing w:before="20" w:after="20"/>
              <w:jc w:val="center"/>
              <w:rPr>
                <w:rFonts w:asciiTheme="minorHAnsi" w:hAnsiTheme="minorHAnsi"/>
                <w:b/>
                <w:bCs/>
                <w:sz w:val="20"/>
                <w:szCs w:val="20"/>
              </w:rPr>
            </w:pPr>
            <w:r w:rsidRPr="00DE04B1">
              <w:rPr>
                <w:rFonts w:asciiTheme="minorHAnsi" w:hAnsiTheme="minorHAnsi"/>
                <w:b/>
                <w:color w:val="000000"/>
                <w:sz w:val="20"/>
                <w:szCs w:val="20"/>
              </w:rPr>
              <w:t>Памятники истории</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1</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в котором в 1901-1905 гг. жила одна из организаторов Курской организации РСДРП Анна Аристархова (Левицкая)</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А. Аристарховой, 63</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2</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где в реальном училище (бывший дом губернского предводителя Григорьева) учились революционер и ученый Мартенс Людвиг Карлович, революционер  Дубровинский Иосиф Фёдорович, поэт Асеев Николай Николаевич.</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Бебеля,12</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3</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в котором проходила 1-я губернская конференция Союза рабочей и крестьянской молодежи и помещался горком комсомола</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Белинского, 5</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4</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в котором в 1905- 1907 гг. жил революционер Седых Василий Яковлевич</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ВЧК, 31</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5</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в котором первоначально штаб народного ополчения  г. Курска.</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Гоголя,13</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6</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в котором размещалась правительственная делегация РСФСР, уполномоченная вести переговоры о заключении мирного договора с Украинской Центральной Радой.</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Дзержинского,70</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lastRenderedPageBreak/>
              <w:t>7</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в котором размещался  ГУБЧЕКА</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 82</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8</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Здание  военных казарм, в которых в октябре </w:t>
            </w:r>
            <w:smartTag w:uri="urn:schemas-microsoft-com:office:smarttags" w:element="metricconverter">
              <w:smartTagPr>
                <w:attr w:name="ProductID" w:val="1906 г"/>
              </w:smartTagPr>
              <w:r w:rsidRPr="00DE04B1">
                <w:rPr>
                  <w:rFonts w:asciiTheme="minorHAnsi" w:hAnsiTheme="minorHAnsi"/>
                  <w:color w:val="000000"/>
                  <w:sz w:val="20"/>
                  <w:szCs w:val="20"/>
                </w:rPr>
                <w:t>1906 г</w:t>
              </w:r>
            </w:smartTag>
            <w:r w:rsidRPr="00DE04B1">
              <w:rPr>
                <w:rFonts w:asciiTheme="minorHAnsi" w:hAnsiTheme="minorHAnsi"/>
                <w:color w:val="000000"/>
                <w:sz w:val="20"/>
                <w:szCs w:val="20"/>
              </w:rPr>
              <w:t>. произошло волнение солдат Козловского пехотного полка, отказавшихся выступать на подавление революционного движения</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 94</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9</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в котором находилась конспиративная квартира революционерки Анны Аристарховой (Левицкой Софьи Львовны)</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Кирова, 20</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10</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Стела Славы героям курянам (см. воинские)</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Красная Площадь</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382 от 14. 06. </w:t>
            </w:r>
            <w:smartTag w:uri="urn:schemas-microsoft-com:office:smarttags" w:element="metricconverter">
              <w:smartTagPr>
                <w:attr w:name="ProductID" w:val="1979 г"/>
              </w:smartTagPr>
              <w:r w:rsidRPr="00DE04B1">
                <w:rPr>
                  <w:rFonts w:asciiTheme="minorHAnsi" w:hAnsiTheme="minorHAnsi"/>
                  <w:color w:val="000000"/>
                  <w:sz w:val="20"/>
                  <w:szCs w:val="20"/>
                </w:rPr>
                <w:t>1979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11</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Здание Северного депо, в котором в октябре </w:t>
            </w:r>
            <w:smartTag w:uri="urn:schemas-microsoft-com:office:smarttags" w:element="metricconverter">
              <w:smartTagPr>
                <w:attr w:name="ProductID" w:val="1905 г"/>
              </w:smartTagPr>
              <w:r w:rsidRPr="00DE04B1">
                <w:rPr>
                  <w:rFonts w:asciiTheme="minorHAnsi" w:hAnsiTheme="minorHAnsi"/>
                  <w:color w:val="000000"/>
                  <w:sz w:val="20"/>
                  <w:szCs w:val="20"/>
                </w:rPr>
                <w:t>1905 г</w:t>
              </w:r>
            </w:smartTag>
            <w:r w:rsidRPr="00DE04B1">
              <w:rPr>
                <w:rFonts w:asciiTheme="minorHAnsi" w:hAnsiTheme="minorHAnsi"/>
                <w:color w:val="000000"/>
                <w:sz w:val="20"/>
                <w:szCs w:val="20"/>
              </w:rPr>
              <w:t>. проходили политические забастовки рабочих  железнодорожного узла ст. Курск.</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ж./д. ст. Курск, локомотивное депо</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12</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Памятник помощнику машиниста Козлова А.Г., геройски погибшему в 1919  г. от  деникинцев  при эвакуации железнодорожного состава с боеприпасами. Бюст установлен в </w:t>
            </w:r>
            <w:smartTag w:uri="urn:schemas-microsoft-com:office:smarttags" w:element="metricconverter">
              <w:smartTagPr>
                <w:attr w:name="ProductID" w:val="1970 г"/>
              </w:smartTagPr>
              <w:r w:rsidRPr="00DE04B1">
                <w:rPr>
                  <w:rFonts w:asciiTheme="minorHAnsi" w:hAnsiTheme="minorHAnsi"/>
                  <w:color w:val="000000"/>
                  <w:sz w:val="20"/>
                  <w:szCs w:val="20"/>
                </w:rPr>
                <w:t>1970 г</w:t>
              </w:r>
            </w:smartTag>
            <w:r w:rsidRPr="00DE04B1">
              <w:rPr>
                <w:rFonts w:asciiTheme="minorHAnsi" w:hAnsiTheme="minorHAnsi"/>
                <w:color w:val="000000"/>
                <w:sz w:val="20"/>
                <w:szCs w:val="20"/>
              </w:rPr>
              <w:t>.</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ж./д. ст. Курск, локомотивное депо</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382 от 14. 06. </w:t>
            </w:r>
            <w:smartTag w:uri="urn:schemas-microsoft-com:office:smarttags" w:element="metricconverter">
              <w:smartTagPr>
                <w:attr w:name="ProductID" w:val="1979 г"/>
              </w:smartTagPr>
              <w:r w:rsidRPr="00DE04B1">
                <w:rPr>
                  <w:rFonts w:asciiTheme="minorHAnsi" w:hAnsiTheme="minorHAnsi"/>
                  <w:color w:val="000000"/>
                  <w:sz w:val="20"/>
                  <w:szCs w:val="20"/>
                </w:rPr>
                <w:t>1979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13</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Дом, в котором размещался городской подпольный </w:t>
            </w:r>
            <w:proofErr w:type="gramStart"/>
            <w:r w:rsidRPr="00DE04B1">
              <w:rPr>
                <w:rFonts w:asciiTheme="minorHAnsi" w:hAnsiTheme="minorHAnsi"/>
                <w:color w:val="000000"/>
                <w:sz w:val="20"/>
                <w:szCs w:val="20"/>
              </w:rPr>
              <w:t>комитет  РСДРП</w:t>
            </w:r>
            <w:proofErr w:type="gramEnd"/>
            <w:r w:rsidRPr="00DE04B1">
              <w:rPr>
                <w:rFonts w:asciiTheme="minorHAnsi" w:hAnsiTheme="minorHAnsi"/>
                <w:color w:val="000000"/>
                <w:sz w:val="20"/>
                <w:szCs w:val="20"/>
              </w:rPr>
              <w:t>(снесен)</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 67.</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14</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губкома, в котором в 1920-23 гг. работал секретарём  губкома  Бауман Карл Янович. Здесь находился штаб народного ополчения г. Курска</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 83</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15</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Место гибели советских граждан, расстрелянных фашистскими захватчиками (см. воинские)</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К.Маркса,512 км автомагистрали Москва-Симферополь.</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382 от 14. 06. </w:t>
            </w:r>
            <w:smartTag w:uri="urn:schemas-microsoft-com:office:smarttags" w:element="metricconverter">
              <w:smartTagPr>
                <w:attr w:name="ProductID" w:val="1979 г"/>
              </w:smartTagPr>
              <w:r w:rsidRPr="00DE04B1">
                <w:rPr>
                  <w:rFonts w:asciiTheme="minorHAnsi" w:hAnsiTheme="minorHAnsi"/>
                  <w:color w:val="000000"/>
                  <w:sz w:val="20"/>
                  <w:szCs w:val="20"/>
                </w:rPr>
                <w:t>1979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16</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большевика Рогова Федора Ивановича, в котором  в 1905-1907 гг. проводились занятия марксистских кружков и собрания членов РСДРП, рабочих железнодорожного узла ст. Курск</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Октябрьская, 137</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17</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врача Платонова, в котором находилась конспиративная квартира организации РСДРП</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Садовая 1</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18</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Обелиск борцам за Советскую власть. Установлен в 1972  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Советская площадь</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382 от 14. 06. </w:t>
            </w:r>
            <w:smartTag w:uri="urn:schemas-microsoft-com:office:smarttags" w:element="metricconverter">
              <w:smartTagPr>
                <w:attr w:name="ProductID" w:val="1979 г"/>
              </w:smartTagPr>
              <w:r w:rsidRPr="00DE04B1">
                <w:rPr>
                  <w:rFonts w:asciiTheme="minorHAnsi" w:hAnsiTheme="minorHAnsi"/>
                  <w:color w:val="000000"/>
                  <w:sz w:val="20"/>
                  <w:szCs w:val="20"/>
                </w:rPr>
                <w:t>1979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lastRenderedPageBreak/>
              <w:t>19</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Памятник летчикам 16 воздушной армии, сражавшимся против фашистских захватчиков во время Курской битвы.</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Улица Союзная, у развилки дорог Тим - Аэропорт</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382 от 14. 06. </w:t>
            </w:r>
            <w:smartTag w:uri="urn:schemas-microsoft-com:office:smarttags" w:element="metricconverter">
              <w:smartTagPr>
                <w:attr w:name="ProductID" w:val="1979 г"/>
              </w:smartTagPr>
              <w:r w:rsidRPr="00DE04B1">
                <w:rPr>
                  <w:rFonts w:asciiTheme="minorHAnsi" w:hAnsiTheme="minorHAnsi"/>
                  <w:color w:val="000000"/>
                  <w:sz w:val="20"/>
                  <w:szCs w:val="20"/>
                </w:rPr>
                <w:t>1979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20</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свечного завода, где проходили забастовки и стачки рабочих.</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Л.Толстого,13</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21</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Дом большевика Ф. И. Карелых, в котором проходила 1- я городская конференция РСДРП, избравшая делегата на Тамерсфорскую конференцию РСДРП от курских </w:t>
            </w:r>
            <w:proofErr w:type="gramStart"/>
            <w:r w:rsidRPr="00DE04B1">
              <w:rPr>
                <w:rFonts w:asciiTheme="minorHAnsi" w:hAnsiTheme="minorHAnsi"/>
                <w:color w:val="000000"/>
                <w:sz w:val="20"/>
                <w:szCs w:val="20"/>
              </w:rPr>
              <w:t>большевиков.(</w:t>
            </w:r>
            <w:proofErr w:type="gramEnd"/>
            <w:r w:rsidRPr="00DE04B1">
              <w:rPr>
                <w:rFonts w:asciiTheme="minorHAnsi" w:hAnsiTheme="minorHAnsi"/>
                <w:color w:val="000000"/>
                <w:sz w:val="20"/>
                <w:szCs w:val="20"/>
              </w:rPr>
              <w:t>выявленный)</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Улица </w:t>
            </w:r>
            <w:r w:rsidR="007F1CD0">
              <w:rPr>
                <w:rFonts w:asciiTheme="minorHAnsi" w:hAnsiTheme="minorHAnsi"/>
                <w:color w:val="000000"/>
                <w:sz w:val="20"/>
                <w:szCs w:val="20"/>
              </w:rPr>
              <w:t>Т</w:t>
            </w:r>
            <w:r w:rsidRPr="00DE04B1">
              <w:rPr>
                <w:rFonts w:asciiTheme="minorHAnsi" w:hAnsiTheme="minorHAnsi"/>
                <w:color w:val="000000"/>
                <w:sz w:val="20"/>
                <w:szCs w:val="20"/>
              </w:rPr>
              <w:t>ускарная 31.</w:t>
            </w:r>
          </w:p>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(снесен)</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22</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Дом, в котором в 1903-1905 гг.  проводились подпольные собрания политических кружков. Здесь  в </w:t>
            </w:r>
            <w:smartTag w:uri="urn:schemas-microsoft-com:office:smarttags" w:element="metricconverter">
              <w:smartTagPr>
                <w:attr w:name="ProductID" w:val="1905 г"/>
              </w:smartTagPr>
              <w:r w:rsidRPr="00DE04B1">
                <w:rPr>
                  <w:rFonts w:asciiTheme="minorHAnsi" w:hAnsiTheme="minorHAnsi"/>
                  <w:color w:val="000000"/>
                  <w:sz w:val="20"/>
                  <w:szCs w:val="20"/>
                </w:rPr>
                <w:t>1905 г</w:t>
              </w:r>
            </w:smartTag>
            <w:r w:rsidRPr="00DE04B1">
              <w:rPr>
                <w:rFonts w:asciiTheme="minorHAnsi" w:hAnsiTheme="minorHAnsi"/>
                <w:color w:val="000000"/>
                <w:sz w:val="20"/>
                <w:szCs w:val="20"/>
              </w:rPr>
              <w:t>. Курский комитет РСДРП решил  послать мандат В.И Ленину на представительство от Курских большевиков на III съезде РСДРП.</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Урицкого, 20</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Решение исполнительного комитета Курского областного Совета народных депутатов № 454 от 08. 05. 1968 г.</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23</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Место расстрелов советских граждан немецко-фашистскими захватчиками в 1941-1943 гг. Обелиск установлен в </w:t>
            </w:r>
            <w:smartTag w:uri="urn:schemas-microsoft-com:office:smarttags" w:element="metricconverter">
              <w:smartTagPr>
                <w:attr w:name="ProductID" w:val="1970 г"/>
              </w:smartTagPr>
              <w:r w:rsidRPr="00DE04B1">
                <w:rPr>
                  <w:rFonts w:asciiTheme="minorHAnsi" w:hAnsiTheme="minorHAnsi"/>
                  <w:color w:val="000000"/>
                  <w:sz w:val="20"/>
                  <w:szCs w:val="20"/>
                </w:rPr>
                <w:t>1970 г</w:t>
              </w:r>
            </w:smartTag>
            <w:r w:rsidRPr="00DE04B1">
              <w:rPr>
                <w:rFonts w:asciiTheme="minorHAnsi" w:hAnsiTheme="minorHAnsi"/>
                <w:color w:val="000000"/>
                <w:sz w:val="20"/>
                <w:szCs w:val="20"/>
              </w:rPr>
              <w:t>.</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Энгельса, парк Солянка</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382 от 14. 06. </w:t>
            </w:r>
            <w:smartTag w:uri="urn:schemas-microsoft-com:office:smarttags" w:element="metricconverter">
              <w:smartTagPr>
                <w:attr w:name="ProductID" w:val="1979 г"/>
              </w:smartTagPr>
              <w:r w:rsidRPr="00DE04B1">
                <w:rPr>
                  <w:rFonts w:asciiTheme="minorHAnsi" w:hAnsiTheme="minorHAnsi"/>
                  <w:color w:val="000000"/>
                  <w:sz w:val="20"/>
                  <w:szCs w:val="20"/>
                </w:rPr>
                <w:t>1979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24</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Братская могила 20 советских воинов, погибших в боях с фашистами и умерших от ран в годы Великой Отечественной войны.</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Горелый лес, у полотна железной дороги.</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382 от 14. 06. </w:t>
            </w:r>
            <w:smartTag w:uri="urn:schemas-microsoft-com:office:smarttags" w:element="metricconverter">
              <w:smartTagPr>
                <w:attr w:name="ProductID" w:val="1979 г"/>
              </w:smartTagPr>
              <w:r w:rsidRPr="00DE04B1">
                <w:rPr>
                  <w:rFonts w:asciiTheme="minorHAnsi" w:hAnsiTheme="minorHAnsi"/>
                  <w:color w:val="000000"/>
                  <w:sz w:val="20"/>
                  <w:szCs w:val="20"/>
                </w:rPr>
                <w:t>1979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25</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Перекальского Степана Николаевича (1893-1943 гг.), полковника, Героя Советского Союза, командира 322 стрелковой дивизии, погибшего в день освобождения Курска от фашистских захватчиков 08.02.1943г.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 Маркса, 48, Офицерское кладбище</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Приложение 2 к постановлению Совета Министров РСФСР № 1327</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26</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Братское кладбище советских солдат и офицеров, погибших в боях с фашистами и умерших от ран в годы Великой Отечественной войны 1941-1945гг.(261 могила)</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 Маркса, 48, Воинское  кладбище</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382 от 14. 06. </w:t>
            </w:r>
            <w:smartTag w:uri="urn:schemas-microsoft-com:office:smarttags" w:element="metricconverter">
              <w:smartTagPr>
                <w:attr w:name="ProductID" w:val="1979 г"/>
              </w:smartTagPr>
              <w:r w:rsidRPr="00DE04B1">
                <w:rPr>
                  <w:rFonts w:asciiTheme="minorHAnsi" w:hAnsiTheme="minorHAnsi"/>
                  <w:color w:val="000000"/>
                  <w:sz w:val="20"/>
                  <w:szCs w:val="20"/>
                </w:rPr>
                <w:t>1979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27</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Братские могилы павших в боях и умерших от  ран воинов Советской Армии в период Великой Отечественной войны. Всего 179 братских могил, в которых захоронено 2413 чел. На кладбище в </w:t>
            </w:r>
            <w:smartTag w:uri="urn:schemas-microsoft-com:office:smarttags" w:element="metricconverter">
              <w:smartTagPr>
                <w:attr w:name="ProductID" w:val="1952 г"/>
              </w:smartTagPr>
              <w:r w:rsidRPr="00DE04B1">
                <w:rPr>
                  <w:rFonts w:asciiTheme="minorHAnsi" w:hAnsiTheme="minorHAnsi"/>
                  <w:color w:val="000000"/>
                  <w:sz w:val="20"/>
                  <w:szCs w:val="20"/>
                </w:rPr>
                <w:t>1952 г</w:t>
              </w:r>
            </w:smartTag>
            <w:r w:rsidRPr="00DE04B1">
              <w:rPr>
                <w:rFonts w:asciiTheme="minorHAnsi" w:hAnsiTheme="minorHAnsi"/>
                <w:color w:val="000000"/>
                <w:sz w:val="20"/>
                <w:szCs w:val="20"/>
              </w:rPr>
              <w:t>. установлена скульптура воина и стела с мемориальными досками.</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ул. К. Маркса, </w:t>
            </w:r>
            <w:proofErr w:type="gramStart"/>
            <w:r w:rsidRPr="00DE04B1">
              <w:rPr>
                <w:rFonts w:asciiTheme="minorHAnsi" w:hAnsiTheme="minorHAnsi"/>
                <w:color w:val="000000"/>
                <w:sz w:val="20"/>
                <w:szCs w:val="20"/>
              </w:rPr>
              <w:t>48,Солдатское</w:t>
            </w:r>
            <w:proofErr w:type="gramEnd"/>
            <w:r w:rsidRPr="00DE04B1">
              <w:rPr>
                <w:rFonts w:asciiTheme="minorHAnsi" w:hAnsiTheme="minorHAnsi"/>
                <w:color w:val="000000"/>
                <w:sz w:val="20"/>
                <w:szCs w:val="20"/>
              </w:rPr>
              <w:t xml:space="preserve"> кладбище</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382 от 14. 06. </w:t>
            </w:r>
            <w:smartTag w:uri="urn:schemas-microsoft-com:office:smarttags" w:element="metricconverter">
              <w:smartTagPr>
                <w:attr w:name="ProductID" w:val="1979 г"/>
              </w:smartTagPr>
              <w:r w:rsidRPr="00DE04B1">
                <w:rPr>
                  <w:rFonts w:asciiTheme="minorHAnsi" w:hAnsiTheme="minorHAnsi"/>
                  <w:color w:val="000000"/>
                  <w:sz w:val="20"/>
                  <w:szCs w:val="20"/>
                </w:rPr>
                <w:t>1979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28</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Могила майора медицинской службы- врача управления Центрального фронта Шишманевой Г.П., погибшей в бою с немецко-фашистскими захватчиками в </w:t>
            </w:r>
            <w:smartTag w:uri="urn:schemas-microsoft-com:office:smarttags" w:element="metricconverter">
              <w:smartTagPr>
                <w:attr w:name="ProductID" w:val="1943 г"/>
              </w:smartTagPr>
              <w:r w:rsidRPr="00DE04B1">
                <w:rPr>
                  <w:rFonts w:asciiTheme="minorHAnsi" w:hAnsiTheme="minorHAnsi"/>
                  <w:color w:val="000000"/>
                  <w:sz w:val="20"/>
                  <w:szCs w:val="20"/>
                </w:rPr>
                <w:t>1943 г</w:t>
              </w:r>
            </w:smartTag>
            <w:r w:rsidRPr="00DE04B1">
              <w:rPr>
                <w:rFonts w:asciiTheme="minorHAnsi" w:hAnsiTheme="minorHAnsi"/>
                <w:color w:val="000000"/>
                <w:sz w:val="20"/>
                <w:szCs w:val="20"/>
              </w:rPr>
              <w:t>. У  могилы установлен обелиск.</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 Маркса, 48Никитское кладбище</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382 от 14. 06. </w:t>
            </w:r>
            <w:smartTag w:uri="urn:schemas-microsoft-com:office:smarttags" w:element="metricconverter">
              <w:smartTagPr>
                <w:attr w:name="ProductID" w:val="1979 г"/>
              </w:smartTagPr>
              <w:r w:rsidRPr="00DE04B1">
                <w:rPr>
                  <w:rFonts w:asciiTheme="minorHAnsi" w:hAnsiTheme="minorHAnsi"/>
                  <w:color w:val="000000"/>
                  <w:sz w:val="20"/>
                  <w:szCs w:val="20"/>
                </w:rPr>
                <w:t>1979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29</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Братская могила партизан советских работников, расстрелянных деникинцами </w:t>
            </w:r>
            <w:r w:rsidRPr="00DE04B1">
              <w:rPr>
                <w:rFonts w:asciiTheme="minorHAnsi" w:hAnsiTheme="minorHAnsi"/>
                <w:color w:val="000000"/>
                <w:sz w:val="20"/>
                <w:szCs w:val="20"/>
              </w:rPr>
              <w:lastRenderedPageBreak/>
              <w:t xml:space="preserve">17 ноября </w:t>
            </w:r>
            <w:smartTag w:uri="urn:schemas-microsoft-com:office:smarttags" w:element="metricconverter">
              <w:smartTagPr>
                <w:attr w:name="ProductID" w:val="1919 г"/>
              </w:smartTagPr>
              <w:r w:rsidRPr="00DE04B1">
                <w:rPr>
                  <w:rFonts w:asciiTheme="minorHAnsi" w:hAnsiTheme="minorHAnsi"/>
                  <w:color w:val="000000"/>
                  <w:sz w:val="20"/>
                  <w:szCs w:val="20"/>
                </w:rPr>
                <w:t>1919 г</w:t>
              </w:r>
            </w:smartTag>
            <w:r w:rsidRPr="00DE04B1">
              <w:rPr>
                <w:rFonts w:asciiTheme="minorHAnsi" w:hAnsiTheme="minorHAnsi"/>
                <w:color w:val="000000"/>
                <w:sz w:val="20"/>
                <w:szCs w:val="20"/>
              </w:rPr>
              <w:t xml:space="preserve">. Захоронено 29 человек. У могилы в </w:t>
            </w:r>
            <w:smartTag w:uri="urn:schemas-microsoft-com:office:smarttags" w:element="metricconverter">
              <w:smartTagPr>
                <w:attr w:name="ProductID" w:val="1977 г"/>
              </w:smartTagPr>
              <w:r w:rsidRPr="00DE04B1">
                <w:rPr>
                  <w:rFonts w:asciiTheme="minorHAnsi" w:hAnsiTheme="minorHAnsi"/>
                  <w:color w:val="000000"/>
                  <w:sz w:val="20"/>
                  <w:szCs w:val="20"/>
                </w:rPr>
                <w:t>1977 г</w:t>
              </w:r>
            </w:smartTag>
            <w:r w:rsidRPr="00DE04B1">
              <w:rPr>
                <w:rFonts w:asciiTheme="minorHAnsi" w:hAnsiTheme="minorHAnsi"/>
                <w:color w:val="000000"/>
                <w:sz w:val="20"/>
                <w:szCs w:val="20"/>
              </w:rPr>
              <w:t>. установлена скульптурная группа, зажжен огонь «Вечной Славы»</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 xml:space="preserve">ул. Радищева, парк Героев Гражданской </w:t>
            </w:r>
            <w:r w:rsidRPr="00DE04B1">
              <w:rPr>
                <w:rFonts w:asciiTheme="minorHAnsi" w:hAnsiTheme="minorHAnsi"/>
                <w:color w:val="000000"/>
                <w:sz w:val="20"/>
                <w:szCs w:val="20"/>
              </w:rPr>
              <w:lastRenderedPageBreak/>
              <w:t>войны</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 xml:space="preserve">Решение исполнительного комитета Курского областного </w:t>
            </w:r>
            <w:r w:rsidRPr="00DE04B1">
              <w:rPr>
                <w:rFonts w:asciiTheme="minorHAnsi" w:hAnsiTheme="minorHAnsi"/>
                <w:color w:val="000000"/>
                <w:sz w:val="20"/>
                <w:szCs w:val="20"/>
              </w:rPr>
              <w:lastRenderedPageBreak/>
              <w:t xml:space="preserve">Совета народных депутатов № 382 от 14. 06. </w:t>
            </w:r>
            <w:smartTag w:uri="urn:schemas-microsoft-com:office:smarttags" w:element="metricconverter">
              <w:smartTagPr>
                <w:attr w:name="ProductID" w:val="1979 г"/>
              </w:smartTagPr>
              <w:r w:rsidRPr="00DE04B1">
                <w:rPr>
                  <w:rFonts w:asciiTheme="minorHAnsi" w:hAnsiTheme="minorHAnsi"/>
                  <w:color w:val="000000"/>
                  <w:sz w:val="20"/>
                  <w:szCs w:val="20"/>
                </w:rPr>
                <w:t>1979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lastRenderedPageBreak/>
              <w:t>30</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Братская могила 18 советских воинов 1-й авиадивизии, погибших в боях с фашистскими захватчиками.</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Халино</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382 от 14. 06. </w:t>
            </w:r>
            <w:smartTag w:uri="urn:schemas-microsoft-com:office:smarttags" w:element="metricconverter">
              <w:smartTagPr>
                <w:attr w:name="ProductID" w:val="1979 г"/>
              </w:smartTagPr>
              <w:r w:rsidRPr="00DE04B1">
                <w:rPr>
                  <w:rFonts w:asciiTheme="minorHAnsi" w:hAnsiTheme="minorHAnsi"/>
                  <w:color w:val="000000"/>
                  <w:sz w:val="20"/>
                  <w:szCs w:val="20"/>
                </w:rPr>
                <w:t>1979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31</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Польский костел.</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Марата,31.</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153 от 26. 01. </w:t>
            </w:r>
            <w:smartTag w:uri="urn:schemas-microsoft-com:office:smarttags" w:element="metricconverter">
              <w:smartTagPr>
                <w:attr w:name="ProductID" w:val="1978 г"/>
              </w:smartTagPr>
              <w:r w:rsidRPr="00DE04B1">
                <w:rPr>
                  <w:rFonts w:asciiTheme="minorHAnsi" w:hAnsiTheme="minorHAnsi"/>
                  <w:color w:val="000000"/>
                  <w:sz w:val="20"/>
                  <w:szCs w:val="20"/>
                </w:rPr>
                <w:t>1978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32</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вокзала железнодорожной станции Курск.</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Привокзальная площадь</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629 от 25. 10. </w:t>
            </w:r>
            <w:smartTag w:uri="urn:schemas-microsoft-com:office:smarttags" w:element="metricconverter">
              <w:smartTagPr>
                <w:attr w:name="ProductID" w:val="1979 г"/>
              </w:smartTagPr>
              <w:r w:rsidRPr="00DE04B1">
                <w:rPr>
                  <w:rFonts w:asciiTheme="minorHAnsi" w:hAnsiTheme="minorHAnsi"/>
                  <w:color w:val="000000"/>
                  <w:sz w:val="20"/>
                  <w:szCs w:val="20"/>
                </w:rPr>
                <w:t>1979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33</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Памятный знак, установленный в честь героических подвигов  комсомольцев курян в годы Великой Отечественной войны 1941-1945гг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Перекресток Перекальского и ямской</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77 от 15. 03. </w:t>
            </w:r>
            <w:smartTag w:uri="urn:schemas-microsoft-com:office:smarttags" w:element="metricconverter">
              <w:smartTagPr>
                <w:attr w:name="ProductID" w:val="1990 г"/>
              </w:smartTagPr>
              <w:r w:rsidRPr="00DE04B1">
                <w:rPr>
                  <w:rFonts w:asciiTheme="minorHAnsi" w:hAnsiTheme="minorHAnsi"/>
                  <w:color w:val="000000"/>
                  <w:sz w:val="20"/>
                  <w:szCs w:val="20"/>
                </w:rPr>
                <w:t>1990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34</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Мемориал советским воинам,  погибшим в годы Великой Отечественной войны</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К.Марска,48 воинское кладбище</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77 от 15. 03. </w:t>
            </w:r>
            <w:smartTag w:uri="urn:schemas-microsoft-com:office:smarttags" w:element="metricconverter">
              <w:smartTagPr>
                <w:attr w:name="ProductID" w:val="1990 г"/>
              </w:smartTagPr>
              <w:r w:rsidRPr="00DE04B1">
                <w:rPr>
                  <w:rFonts w:asciiTheme="minorHAnsi" w:hAnsiTheme="minorHAnsi"/>
                  <w:color w:val="000000"/>
                  <w:sz w:val="20"/>
                  <w:szCs w:val="20"/>
                </w:rPr>
                <w:t>1990 г</w:t>
              </w:r>
            </w:smartTag>
            <w:r w:rsidRPr="00DE04B1">
              <w:rPr>
                <w:rFonts w:asciiTheme="minorHAnsi" w:hAnsiTheme="minorHAnsi"/>
                <w:color w:val="000000"/>
                <w:sz w:val="20"/>
                <w:szCs w:val="20"/>
              </w:rPr>
              <w:t>.</w:t>
            </w:r>
          </w:p>
        </w:tc>
      </w:tr>
      <w:tr w:rsidR="003E3F01" w:rsidRPr="00DE04B1" w:rsidTr="001B0CCE">
        <w:trPr>
          <w:trHeight w:val="20"/>
        </w:trPr>
        <w:tc>
          <w:tcPr>
            <w:tcW w:w="5000" w:type="pct"/>
            <w:gridSpan w:val="4"/>
            <w:shd w:val="clear" w:color="auto" w:fill="auto"/>
            <w:vAlign w:val="center"/>
          </w:tcPr>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Памятники искусства</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35</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Памятник В.И.Ленину</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Красная площадь</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Приложение 2 к постановлению Совета Министров РСФСР № 1327</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36</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Бюст дважды Героя Советского Союза А.Е. Боровых.</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сад им. Первого мая</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Приложение 2 к постановлению Совета Министров РСФСР № 1327</w:t>
            </w:r>
          </w:p>
        </w:tc>
      </w:tr>
      <w:tr w:rsidR="003E3F01" w:rsidRPr="00DE04B1" w:rsidTr="001B0CCE">
        <w:trPr>
          <w:trHeight w:val="20"/>
        </w:trPr>
        <w:tc>
          <w:tcPr>
            <w:tcW w:w="5000" w:type="pct"/>
            <w:gridSpan w:val="4"/>
            <w:shd w:val="clear" w:color="auto" w:fill="auto"/>
            <w:vAlign w:val="center"/>
          </w:tcPr>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Памятники архитектуры и градостроительства</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37</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Успенская церковь с интерьером.1814г.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Антопольского,12</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38</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 (1768):</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Ул. </w:t>
            </w:r>
            <w:proofErr w:type="gramStart"/>
            <w:r w:rsidRPr="00DE04B1">
              <w:rPr>
                <w:rFonts w:asciiTheme="minorHAnsi" w:hAnsiTheme="minorHAnsi"/>
                <w:color w:val="000000"/>
                <w:sz w:val="20"/>
                <w:szCs w:val="20"/>
              </w:rPr>
              <w:t>Бебеля( ул</w:t>
            </w:r>
            <w:proofErr w:type="gramEnd"/>
            <w:r w:rsidRPr="00DE04B1">
              <w:rPr>
                <w:rFonts w:asciiTheme="minorHAnsi" w:hAnsiTheme="minorHAnsi"/>
                <w:color w:val="000000"/>
                <w:sz w:val="20"/>
                <w:szCs w:val="20"/>
              </w:rPr>
              <w:t xml:space="preserve"> Ленина,11)</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39</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Ильинская церковь.</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40</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ограда с воротами.</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41</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Троицкий женский монастырь XIX-XX в.в.</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Бебеля,8</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42</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Настоятельный корпус 1880г.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Бебеля,8</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w:t>
            </w:r>
            <w:r w:rsidRPr="00DE04B1">
              <w:rPr>
                <w:rFonts w:asciiTheme="minorHAnsi" w:hAnsiTheme="minorHAnsi"/>
                <w:color w:val="000000"/>
                <w:sz w:val="20"/>
                <w:szCs w:val="20"/>
              </w:rPr>
              <w:lastRenderedPageBreak/>
              <w:t xml:space="preserve">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lastRenderedPageBreak/>
              <w:t>43</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церковно-приходской школы.1910-1911г.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Горького,13/1</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44</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Жилой дом.XYII/</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Белинского 44.</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45</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женского епархиального училища.1913г.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Блинова,23</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2"/>
                <w:szCs w:val="22"/>
              </w:rPr>
            </w:pPr>
            <w:r w:rsidRPr="00DE04B1">
              <w:rPr>
                <w:rFonts w:asciiTheme="minorHAnsi" w:hAnsiTheme="minorHAnsi"/>
                <w:color w:val="000000"/>
                <w:sz w:val="22"/>
                <w:szCs w:val="22"/>
              </w:rPr>
              <w:t>46</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Ансамбль(2-я половина XIX):</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Верхняя луговая,36</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церковно- приходской школы Михайловской церкви</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Ограда с воротами.</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47</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Поликлиника УВД.1950 – е гг.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Гоголя,5</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поликлиники.</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Сквер.</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Ограда.</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48</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Жилой дом нач.1950-е гг.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Горького,9</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49</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Гладкова.  1890г.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Горького,15</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50</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Богословская церковь с интерьером1862г.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Парк имени Дзержинского,92.</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w:t>
            </w:r>
            <w:r w:rsidRPr="00DE04B1">
              <w:rPr>
                <w:rFonts w:asciiTheme="minorHAnsi" w:hAnsiTheme="minorHAnsi"/>
                <w:color w:val="000000"/>
                <w:sz w:val="20"/>
                <w:szCs w:val="20"/>
              </w:rPr>
              <w:lastRenderedPageBreak/>
              <w:t xml:space="preserve">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51</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жилой.1931-1932г.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Дзержинского,43</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52</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манежа (театра)1820-1886г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Дзержинского,51</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53</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профсоюзов.1950-е гг.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Дзержинского,53</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54</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приходской школы духовной семинарии.2-я половина XIX в.</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Дзержинского,55</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55</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Жилой дом с аркой.1935-1936 гг.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Дзержинского,66</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56</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конюшни государственного конезавода XIX.</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Димитрова,66</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57</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управления Московско–Киевского–Воронежской железной дороги.1897-1902 гг.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Добролюбова,5</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58</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Ансамбль(XYIII-XIX) вв.:</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Дубровинског,39 40</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Введенская церковь с интерьером.1800г.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причта XIX.</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Ограда с воротами.XIX.</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59</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Ансамбль </w:t>
            </w:r>
            <w:smartTag w:uri="urn:schemas-microsoft-com:office:smarttags" w:element="metricconverter">
              <w:smartTagPr>
                <w:attr w:name="ProductID" w:val="1887 г"/>
              </w:smartTagPr>
              <w:r w:rsidRPr="00DE04B1">
                <w:rPr>
                  <w:rFonts w:asciiTheme="minorHAnsi" w:hAnsiTheme="minorHAnsi"/>
                  <w:color w:val="000000"/>
                  <w:sz w:val="20"/>
                  <w:szCs w:val="20"/>
                </w:rPr>
                <w:t>1887 г</w:t>
              </w:r>
            </w:smartTag>
            <w:r w:rsidRPr="00DE04B1">
              <w:rPr>
                <w:rFonts w:asciiTheme="minorHAnsi" w:hAnsiTheme="minorHAnsi"/>
                <w:color w:val="000000"/>
                <w:sz w:val="20"/>
                <w:szCs w:val="20"/>
              </w:rPr>
              <w:t>.:</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Запольная ул. Угол Верхнее – Казацкой улицы</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Вознесенская церковь 1886г.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w:t>
            </w:r>
            <w:r w:rsidRPr="00DE04B1">
              <w:rPr>
                <w:rFonts w:asciiTheme="minorHAnsi" w:hAnsiTheme="minorHAnsi"/>
                <w:color w:val="000000"/>
                <w:sz w:val="20"/>
                <w:szCs w:val="20"/>
              </w:rPr>
              <w:lastRenderedPageBreak/>
              <w:t xml:space="preserve">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Ограда с воротами.</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60</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Никитская церковь с интерьером. 1784г.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 Маркса,48</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61</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медицинского института. 1930г.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 Маркса, 3.</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сельскохозяйственного института.конец1950-х гг.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62</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 1814г: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Комсомольская ул.2</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Никольская церковь с интерьером. 1800г.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Ограда с воротами.</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63</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Дом советов. 1939 - </w:t>
            </w:r>
            <w:smartTag w:uri="urn:schemas-microsoft-com:office:smarttags" w:element="metricconverter">
              <w:smartTagPr>
                <w:attr w:name="ProductID" w:val="1951 г"/>
              </w:smartTagPr>
              <w:r w:rsidRPr="00DE04B1">
                <w:rPr>
                  <w:rFonts w:asciiTheme="minorHAnsi" w:hAnsiTheme="minorHAnsi"/>
                  <w:color w:val="000000"/>
                  <w:sz w:val="20"/>
                  <w:szCs w:val="20"/>
                </w:rPr>
                <w:t>1951 г</w:t>
              </w:r>
            </w:smartTag>
            <w:r w:rsidRPr="00DE04B1">
              <w:rPr>
                <w:rFonts w:asciiTheme="minorHAnsi" w:hAnsiTheme="minorHAnsi"/>
                <w:color w:val="000000"/>
                <w:sz w:val="20"/>
                <w:szCs w:val="20"/>
              </w:rPr>
              <w:t>.</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Красная площадь 1</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64</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Дом связи. </w:t>
            </w:r>
            <w:smartTag w:uri="urn:schemas-microsoft-com:office:smarttags" w:element="metricconverter">
              <w:smartTagPr>
                <w:attr w:name="ProductID" w:val="1960 г"/>
              </w:smartTagPr>
              <w:r w:rsidRPr="00DE04B1">
                <w:rPr>
                  <w:rFonts w:asciiTheme="minorHAnsi" w:hAnsiTheme="minorHAnsi"/>
                  <w:color w:val="000000"/>
                  <w:sz w:val="20"/>
                  <w:szCs w:val="20"/>
                </w:rPr>
                <w:t>1960 г</w:t>
              </w:r>
            </w:smartTag>
            <w:r w:rsidRPr="00DE04B1">
              <w:rPr>
                <w:rFonts w:asciiTheme="minorHAnsi" w:hAnsiTheme="minorHAnsi"/>
                <w:color w:val="000000"/>
                <w:sz w:val="20"/>
                <w:szCs w:val="20"/>
              </w:rPr>
              <w:t>.</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Красная площадь, 8</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65</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Здание горсовета. </w:t>
            </w:r>
            <w:smartTag w:uri="urn:schemas-microsoft-com:office:smarttags" w:element="metricconverter">
              <w:smartTagPr>
                <w:attr w:name="ProductID" w:val="1957 г"/>
              </w:smartTagPr>
              <w:r w:rsidRPr="00DE04B1">
                <w:rPr>
                  <w:rFonts w:asciiTheme="minorHAnsi" w:hAnsiTheme="minorHAnsi"/>
                  <w:color w:val="000000"/>
                  <w:sz w:val="20"/>
                  <w:szCs w:val="20"/>
                </w:rPr>
                <w:t>1957 г</w:t>
              </w:r>
            </w:smartTag>
            <w:r w:rsidRPr="00DE04B1">
              <w:rPr>
                <w:rFonts w:asciiTheme="minorHAnsi" w:hAnsiTheme="minorHAnsi"/>
                <w:color w:val="000000"/>
                <w:sz w:val="20"/>
                <w:szCs w:val="20"/>
              </w:rPr>
              <w:t>.</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Ленина,1</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66</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гостиницы «Центральная».</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Ленина,2</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67</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Административное здание (УВД)1945 – 1948г.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Ленина,5</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68</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книги начало 50х гг.XXв.</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Ленина,11</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69</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Кирха кон.XIX.в.</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Ленина,21</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70</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Чурилова. 1-я половина XIXв.</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Ленина,25</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71</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роддома №1 1950-е гг.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Ленина,29</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72</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совпартшколы. 1958.г+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Ленина,43</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73</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 Нач.1950-х гг.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Ленина,108</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74</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мужской классической гимназии.1836-</w:t>
            </w:r>
            <w:smartTag w:uri="urn:schemas-microsoft-com:office:smarttags" w:element="metricconverter">
              <w:smartTagPr>
                <w:attr w:name="ProductID" w:val="1844 г"/>
              </w:smartTagPr>
              <w:r w:rsidRPr="00DE04B1">
                <w:rPr>
                  <w:rFonts w:asciiTheme="minorHAnsi" w:hAnsiTheme="minorHAnsi"/>
                  <w:color w:val="000000"/>
                  <w:sz w:val="20"/>
                  <w:szCs w:val="20"/>
                </w:rPr>
                <w:t>1844 г</w:t>
              </w:r>
            </w:smartTag>
            <w:r w:rsidRPr="00DE04B1">
              <w:rPr>
                <w:rFonts w:asciiTheme="minorHAnsi" w:hAnsiTheme="minorHAnsi"/>
                <w:color w:val="000000"/>
                <w:sz w:val="20"/>
                <w:szCs w:val="20"/>
              </w:rPr>
              <w:t>.</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Луначарского,8</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75</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Водонапорная башня.1920г.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Павлова, на территории ТТУ</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76</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Водонапорная башня 1874г.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Павлова, у пед. Училища.</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77</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Народный дом.1913г.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Перекальского,1</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78</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Больница гладковой.1904г.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Перекальского,5</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Главный корпус.</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Хозяйственный корпус.</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приюта Новосильцева.</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аптеки.</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Часовня.</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Ограда.</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79</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казначея конец XYIIIв.</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Радищева,16</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80</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Мариинской гимназии. 1935-1937.г.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Радищева,33</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81</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хирургического отделения земской больницы. 1908г.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Садовая, 42</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82</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Особняк Пузанова нач. XX.в</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Советская,3</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Ворота.</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83</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казенной палаты.1880-1892г.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Советская,14</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84</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Жилой дом. Кон. 1940-ч гг.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Советская,30а</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85</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Знаменский монастырь XIX.:</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Сонина,10</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Воскресенская церковь1876г.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86</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школы №36.1930г.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Станционная,2</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87</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культуры железнодорожников.1950.</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Театральный пр.</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88</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Ликёроводочный завод. Х1Х-ХХ вв.</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Халтурина, 16</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казенного винного склада.1900г.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Спиртзавод сперанского.1903г.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89</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Всехсвятская (Екатериниская) церковь с интерьером. 1816г.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Энгельса,5-а</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49 от 16. 02. </w:t>
            </w:r>
            <w:smartTag w:uri="urn:schemas-microsoft-com:office:smarttags" w:element="metricconverter">
              <w:smartTagPr>
                <w:attr w:name="ProductID" w:val="1989 г"/>
              </w:smartTagPr>
              <w:r w:rsidRPr="00DE04B1">
                <w:rPr>
                  <w:rFonts w:asciiTheme="minorHAnsi" w:hAnsiTheme="minorHAnsi"/>
                  <w:color w:val="000000"/>
                  <w:sz w:val="20"/>
                  <w:szCs w:val="20"/>
                </w:rPr>
                <w:t>1989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90</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Памятный знак, установленный в честь героических подвигов  комсомольцев курян в годы Великой Отечественной войны 1941-1945гг</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Перекресток Перекальского и Ямской</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77 от 15. 03. </w:t>
            </w:r>
            <w:smartTag w:uri="urn:schemas-microsoft-com:office:smarttags" w:element="metricconverter">
              <w:smartTagPr>
                <w:attr w:name="ProductID" w:val="1990 г"/>
              </w:smartTagPr>
              <w:r w:rsidRPr="00DE04B1">
                <w:rPr>
                  <w:rFonts w:asciiTheme="minorHAnsi" w:hAnsiTheme="minorHAnsi"/>
                  <w:color w:val="000000"/>
                  <w:sz w:val="20"/>
                  <w:szCs w:val="20"/>
                </w:rPr>
                <w:t>1990 г</w:t>
              </w:r>
            </w:smartTag>
            <w:r w:rsidRPr="00DE04B1">
              <w:rPr>
                <w:rFonts w:asciiTheme="minorHAnsi" w:hAnsiTheme="minorHAnsi"/>
                <w:color w:val="000000"/>
                <w:sz w:val="20"/>
                <w:szCs w:val="20"/>
              </w:rPr>
              <w:t>.</w:t>
            </w:r>
          </w:p>
        </w:tc>
      </w:tr>
      <w:tr w:rsidR="003E3F01" w:rsidRPr="00DE04B1" w:rsidTr="001B0CCE">
        <w:trPr>
          <w:trHeight w:val="20"/>
        </w:trPr>
        <w:tc>
          <w:tcPr>
            <w:tcW w:w="27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91</w:t>
            </w:r>
          </w:p>
        </w:tc>
        <w:tc>
          <w:tcPr>
            <w:tcW w:w="1999"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Мемориал советским воинам,  погибшим в годы Великой Отечественной войны</w:t>
            </w:r>
          </w:p>
        </w:tc>
        <w:tc>
          <w:tcPr>
            <w:tcW w:w="1037"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К.Марска,48 воинское кладбище</w:t>
            </w:r>
          </w:p>
        </w:tc>
        <w:tc>
          <w:tcPr>
            <w:tcW w:w="1685" w:type="pct"/>
            <w:shd w:val="clear" w:color="auto" w:fill="auto"/>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Решение исполнительного комитета Курского областного Совета народных депутатов № 77 от 15. 03. </w:t>
            </w:r>
            <w:smartTag w:uri="urn:schemas-microsoft-com:office:smarttags" w:element="metricconverter">
              <w:smartTagPr>
                <w:attr w:name="ProductID" w:val="1990 г"/>
              </w:smartTagPr>
              <w:r w:rsidRPr="00DE04B1">
                <w:rPr>
                  <w:rFonts w:asciiTheme="minorHAnsi" w:hAnsiTheme="minorHAnsi"/>
                  <w:color w:val="000000"/>
                  <w:sz w:val="20"/>
                  <w:szCs w:val="20"/>
                </w:rPr>
                <w:t>1990 г</w:t>
              </w:r>
            </w:smartTag>
            <w:r w:rsidRPr="00DE04B1">
              <w:rPr>
                <w:rFonts w:asciiTheme="minorHAnsi" w:hAnsiTheme="minorHAnsi"/>
                <w:color w:val="000000"/>
                <w:sz w:val="20"/>
                <w:szCs w:val="20"/>
              </w:rPr>
              <w:t>.</w:t>
            </w:r>
          </w:p>
        </w:tc>
      </w:tr>
    </w:tbl>
    <w:p w:rsidR="003E3F01" w:rsidRPr="00DE04B1" w:rsidRDefault="003E3F01" w:rsidP="003E3F01">
      <w:pPr>
        <w:pStyle w:val="ae"/>
        <w:jc w:val="left"/>
      </w:pPr>
      <w:r w:rsidRPr="00DE04B1">
        <w:t xml:space="preserve">Таблица </w:t>
      </w:r>
      <w:r w:rsidR="007E42BE">
        <w:fldChar w:fldCharType="begin"/>
      </w:r>
      <w:r>
        <w:instrText xml:space="preserve"> SEQ Таблица \* ARABIC </w:instrText>
      </w:r>
      <w:r w:rsidR="007E42BE">
        <w:fldChar w:fldCharType="separate"/>
      </w:r>
      <w:r w:rsidR="0067678C">
        <w:rPr>
          <w:noProof/>
        </w:rPr>
        <w:t>9</w:t>
      </w:r>
      <w:r w:rsidR="007E42BE">
        <w:rPr>
          <w:noProof/>
        </w:rPr>
        <w:fldChar w:fldCharType="end"/>
      </w:r>
      <w:r w:rsidRPr="00DE04B1">
        <w:t xml:space="preserve"> Перечень выявленных объектов культурного наследия, расположенных на территории города Курска</w:t>
      </w:r>
    </w:p>
    <w:tbl>
      <w:tblPr>
        <w:tblStyle w:val="afd"/>
        <w:tblW w:w="5000" w:type="pct"/>
        <w:tblLook w:val="04A0" w:firstRow="1" w:lastRow="0" w:firstColumn="1" w:lastColumn="0" w:noHBand="0" w:noVBand="1"/>
      </w:tblPr>
      <w:tblGrid>
        <w:gridCol w:w="521"/>
        <w:gridCol w:w="6532"/>
        <w:gridCol w:w="2517"/>
      </w:tblGrid>
      <w:tr w:rsidR="003E3F01" w:rsidRPr="00DE04B1" w:rsidTr="001B0CCE">
        <w:trPr>
          <w:trHeight w:val="20"/>
          <w:tblHeader/>
        </w:trPr>
        <w:tc>
          <w:tcPr>
            <w:tcW w:w="272" w:type="pct"/>
            <w:vAlign w:val="center"/>
          </w:tcPr>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w:t>
            </w:r>
          </w:p>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п/п</w:t>
            </w:r>
          </w:p>
        </w:tc>
        <w:tc>
          <w:tcPr>
            <w:tcW w:w="3413" w:type="pct"/>
            <w:noWrap/>
            <w:vAlign w:val="center"/>
            <w:hideMark/>
          </w:tcPr>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Наименование объекта</w:t>
            </w:r>
          </w:p>
        </w:tc>
        <w:tc>
          <w:tcPr>
            <w:tcW w:w="1315" w:type="pct"/>
            <w:vAlign w:val="center"/>
          </w:tcPr>
          <w:p w:rsidR="003E3F01" w:rsidRPr="00DE04B1" w:rsidRDefault="003E3F01" w:rsidP="001B0CCE">
            <w:pPr>
              <w:spacing w:before="20" w:after="20"/>
              <w:jc w:val="center"/>
              <w:rPr>
                <w:rFonts w:asciiTheme="minorHAnsi" w:hAnsiTheme="minorHAnsi"/>
                <w:b/>
                <w:color w:val="000000"/>
                <w:sz w:val="20"/>
                <w:szCs w:val="20"/>
              </w:rPr>
            </w:pPr>
            <w:r w:rsidRPr="00DE04B1">
              <w:rPr>
                <w:rFonts w:asciiTheme="minorHAnsi" w:hAnsiTheme="minorHAnsi"/>
                <w:b/>
                <w:color w:val="000000"/>
                <w:sz w:val="20"/>
                <w:szCs w:val="20"/>
              </w:rPr>
              <w:t>Местонахождение</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в котором жил археолог, писатель и краевед Липкинг Ю.А.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Ахтырская, 15-б</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школы, в которой учился Герой Советского Союза Лукин В.П. (1916-1952 гг.)</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Антокольского, 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в котором жил член-корреспондент АН СССР Колосов М.Н.</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31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Танк ИС-3, установленный в честь 40-летия Победы на Курской Дуге.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Здание землемерного техникума, в котором учился Генеральный секретарь ЦК </w:t>
            </w:r>
            <w:proofErr w:type="gramStart"/>
            <w:r w:rsidRPr="00DE04B1">
              <w:rPr>
                <w:rFonts w:asciiTheme="minorHAnsi" w:hAnsiTheme="minorHAnsi"/>
                <w:color w:val="000000"/>
                <w:sz w:val="20"/>
                <w:szCs w:val="20"/>
              </w:rPr>
              <w:t>КПСС  Брежнев</w:t>
            </w:r>
            <w:proofErr w:type="gramEnd"/>
            <w:r w:rsidRPr="00DE04B1">
              <w:rPr>
                <w:rFonts w:asciiTheme="minorHAnsi" w:hAnsiTheme="minorHAnsi"/>
                <w:color w:val="000000"/>
                <w:sz w:val="20"/>
                <w:szCs w:val="20"/>
              </w:rPr>
              <w:t xml:space="preserve"> Л.И.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Дзержинского,49.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школы, в которой учились Герои Советского Союза Еремин А.К. и Александрюк В.И.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Дзержинского,95.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в котором жил писатель Овечкин В.В.</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Дзержинского,86.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Место расстрела  и захоронения жертв политических репрессий.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Ур. Солянка.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прапорщика Болотского Н.Ф.,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Северное кладбище.</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рядового Бочарова Б.Г.,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11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ефрейтора Домашева А.Л.,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рядового Доронина А.В.,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лейтенанта Захарова Ю.А.,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прапорщика Короткова С.Н.,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рядового Костина В.Л.,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рядового Маркова М.В.,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подполковника милиции Монакова И.А.,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рядового Глобина Г.А.,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капитана Потапова В.И.,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рядового Нечаева В.А.,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рядового Смиренина В.Н.,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сержанта Танчишина В.В.,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рядового Умеренкова Ю.М.,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подполковника Родионова С.И.,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капитана Черных В.В., погибшего в Афганистане.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С.Ф. Алексеенко.</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Никитское кладбище.</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М.М. Амосова.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купца Н.Ф. Андреева.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потомсвтенной почетной гражданки О.Д.Антиповой.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М.А.Борисова.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генерал-майора Бырдина П.И.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коллежского секретаря И.Г. Военкова.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купца 2-й гильдии А.П.Гладкова.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потомственной почетной гражданки купчихи 2-й гильдии А.Ф.Гладковой.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А.П.Грудина.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Н.П.Дроздовского.</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О.М.Истоминой.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З.И. Кононова.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Ф.А. Качурина.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И.И. Клюквина.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священника Ковалевского 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М.П. Кофановой.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В.Л.Костиной.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заслуженного деятеля наук профессора Н.В. Кверкова.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купца П.С. Кузнецова.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купчихи Л.П.Кузнецовой.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М.П.Левашкевич</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МогилаА.И.Левашкевич</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Н.Н.Левитской.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врача А.И.Лукашова.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Л.И.Лукашовой.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генерал-лейтенанта А.Г.Мандрыкина и его супруги Ю.С.Мандрыкиной.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Нестора, епископа Курского и Белгородского</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54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пом. Начальника УНКВД по Курской области Я.А.Пана (капитана госбезопасности).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Могили зам.начальника УНКВД по Курской области майора госбезопасно</w:t>
            </w:r>
            <w:r w:rsidR="007F1CD0">
              <w:rPr>
                <w:rFonts w:asciiTheme="minorHAnsi" w:hAnsiTheme="minorHAnsi"/>
                <w:color w:val="000000"/>
                <w:sz w:val="20"/>
                <w:szCs w:val="20"/>
              </w:rPr>
              <w:t>с</w:t>
            </w:r>
            <w:r w:rsidRPr="00DE04B1">
              <w:rPr>
                <w:rFonts w:asciiTheme="minorHAnsi" w:hAnsiTheme="minorHAnsi"/>
                <w:color w:val="000000"/>
                <w:sz w:val="20"/>
                <w:szCs w:val="20"/>
              </w:rPr>
              <w:t>ти Т.А.Петрова.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прапорщика запаса 173-го Каменецкого пехотного полка М.А. Преображенского, погибшего в боях на р. Сан.</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Е.В.Соколовского.</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художника Г.А.Шуклина.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Место захоронения немецких и венгерских солдат и офицеров.</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купцов П.А. и А.А. Аристарховых.</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М.Я.Бубнова.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купца А.Ф.Гостева.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купца С.П.Дурнева.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купца П.М.Лаврова.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капитана А.Н.Озерова, погибшего на фронтах 1-й Мировой войны.</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поручика  289-го Дубенского полка Г.Ф. Орлова, погибшего в бою у Огинского канала.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купчихи Свешниковой А.Ф.</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капитана 173-го Каменецкого полка П.В.Смирнова.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художницы Л.К.Сегаль.</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могила известного губерснкого общественного деятеля городского головы П.А.Устимовича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Аристарховой, 58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Артема, 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Артема, 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Артема, 10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Асеева, 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Церковь евангельских христиан-баптистов.</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Асеева, 31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пер. Ахтырский, 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Белинского, 16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79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Белинского, 17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Белинского, 18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районной администрации.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Белинского, 19(21)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Белинского, 23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Белинского, 29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Белинского,38.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Белинского,40.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Белинского,19а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Блинова 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89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12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90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Большевиков,12-а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91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17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92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20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93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22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94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24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95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24-а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96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37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97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42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98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42-а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99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45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100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46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101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47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102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51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103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53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104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55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105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57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106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59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107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 61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108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Большевиков,74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109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Большевиков,77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Большевиков,81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Большевиков,87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Бочарова, 13а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Ворота арочные.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Бочарова, 16.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Бочарова, 22.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детсада.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Бутко 21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Ватутина,19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Ватутина, 27.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Ватутина,29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119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Верхняя Казацкая,19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Верхняя Луговая,31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Верхняя Луговая,32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Верхняя Луговая,33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Верхняя Луговая,34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Верхняя Луговая,34а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Верхняя Луговая,54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Верхняя Луговая,58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Верхняя Луговая,62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Верхняя Луговая, 75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129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Верхняя Луговая, 147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130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Верхняя Луговая,241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131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Володарского 16.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132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Володарского,21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133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Володарского,28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134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Володарского,30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135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Володарского,34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136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Володарского,35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137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Володарского,46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138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Володарского,49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139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Володарского,55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140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Володарского,58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141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Володарского,65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142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Володарского,67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143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Володарского,69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144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Володарского,81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145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ВЧК,37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146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ВЧК,93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147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ВЧК,112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148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ВЧК,126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149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ВЧК,144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150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ВЧК,166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151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Гайдара,6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152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Ребиндеров.</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Гайдара,7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153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Гайдара,8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154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Гайдара,13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155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Гайдара,14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156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Гайдара,20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157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Гайдара,31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158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Гайдара,32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159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Гайдара,37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160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Гайдара,39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161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Гоголя,81.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162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163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Горького,19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164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Горького,28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165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Горького,33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166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Горького,42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167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Горького,46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168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Горького,47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169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Горького,48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170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Горького,49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171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Горького,50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172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Горького,50а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173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Горького,63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174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Горького,63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175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Горького,63а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176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Горького,65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177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Горького,66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178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Гостиная,8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179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Гостиная,11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180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магазина.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181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купца Озерова.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Дзержинского,17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182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Дзержинского,17а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183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Банк Филипцова.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Дзержинского,21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184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купца Ф.И.Перепёлкина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Дзержинского,23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185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школы №20</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Дзержинского,49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186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 54/2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187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Дзержинского,62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188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Дзержинского,62-а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189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Дзержинского,62-б</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190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Дзержинского,72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191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Дзержинского,72-а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192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Дзержинского,74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193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Дзержинского,74-а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194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Дзержинского,80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195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Дзержинского,81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196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Дзержинского,86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197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Дзержинского,88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198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общежития.</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Дзержинского,90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199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Дзержинского,93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200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 казарм 123-го Козловского пехотного полка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Дзержинского,94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201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казарм.</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202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1.</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203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2.</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204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Административный корпус.</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205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лазарета.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206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Хоз. постройка 1.</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207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Хоз. Постройка 2.</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208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Конюшни.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209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Димитрова,10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210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Димитрова,21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211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Димитрова,22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212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 городской усадьбы.</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Димитрова,26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213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Флигель.</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214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Конюшня.</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215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Ограда.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216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Димитрова,25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217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владельца кондитерской фабрики.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Димитрова,27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218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Димитрова,30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219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Димитрова,38.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220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Димитрова,50.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221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 ????</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Димитрова,52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222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Димитрова,60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223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Димитрова,61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224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Димитрова,63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225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Димитрова,65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226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Доборолюбова,4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227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Доборолюбова,15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228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Доборолюбова,18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229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военного собрания.</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Доборолюбова,20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230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Дружининская,14.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231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Дружининская,20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232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Дружининская,22а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233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Дружининская,23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234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Дубровинского,2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235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Дубровинского,6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236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Дубровинского,14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237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Дубровинского,27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238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Дубровинского,29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239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Дубровинского,30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240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лавки.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Дубровинского,32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241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Дубровинского,61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242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Дубровинского,64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243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Дубровинского,67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244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Жилой дом.</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Ендовищенская,8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245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Ендовищенская,18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246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Ендовищенская,25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247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Ендовищенская,26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248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Ендовищенская,28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249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Ендовищенская,33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250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Зеленко,23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251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Зеленко,32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252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Зеленко,34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253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Зеленко,37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254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Золотая,29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255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Золотая,31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256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Интернациональная,11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257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Интернациональная,23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258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Интернациональная,46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259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Интернациональная,56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260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Интернациональная,64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261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Интернациональная,77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262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Кирова,22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263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2-я Кожевенная 16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264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гостиницы «Европейская».</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Колхозная ,3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265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купца Горяинова.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Колхозная,9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266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 мельницы и крупорушки Г.Е.Дерюгина.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Колхозная</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267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1</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268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2</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269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3</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270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Проходная</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271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Кольцова,2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272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Комсомольская,</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273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Красная линия,48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274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Армии,11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275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 12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276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лавки.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 21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277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 26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278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Производственное здание.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 28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279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 30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280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 30а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281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 32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282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Армии,36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283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Армии,39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284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Армии,43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285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Армии,46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286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Армии,47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287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Армии,49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288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Армии,51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289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Армии,51а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290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Армии,53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291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Армии,57а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292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Армии,58.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293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Армии76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294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Армии,82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295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Армии,86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296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Армии,88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297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 90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298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Красной Армии,92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299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Кузнечная,10.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300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Кузнечная,12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301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Ленина,17.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302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Ленина,19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303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Ленина,21а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304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Ленина,23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305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Павильон стадиона «Динамо».</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Ленина,38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306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музыкального училища.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Ленина,75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307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Гражданское здание.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Ленина,47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308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Ленина,56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309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Ленина,70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310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Ворота.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Ленина,88-90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311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Ленина,90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312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Ленина,95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313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Ленина,97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314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жилой.вывод</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Либкнехта,16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315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Либкнехта,18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316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Либкнехта,24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317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Либкнехта,26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318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Либкнехта,28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319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Либкнехта,30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320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Либкнехта,30а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321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Либкнехта,45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322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Либкнехта,48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323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Лобановка,25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324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общежития  духовной семинарии.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Ломоносова,3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325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Духовная семинария.</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Ломоносова, 3а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326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Ломоносова,32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327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Ломоносова,33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328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Ломоносова,39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329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Ломоносова,39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330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Ломоносова,51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331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Ломоносова,55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332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Ломоносова,56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333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Ломоносова,66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334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Луначарского,5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335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Луначарского,16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336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Лысая гора,5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337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Малых,4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338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Малых,10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339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Малых,12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340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Малых,15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341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Малых,30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342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Малых,31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343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Жилой дом.</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Малых,33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344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Малых,35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345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Малых,43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346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Малых,44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347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Марата,1а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348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Марата,2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349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Марата,3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350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Марата,4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351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Ворота и стена дома.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Марата,6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352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Марата,20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353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Марата,24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354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Марата,26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355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Марата,34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356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Марата,36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357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Марата,38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358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Марата,40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359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Марата,42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360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Ворота.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Марата,15-17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361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тюремной церкви св. Николая.</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Маркса,3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362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Маркса,11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363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военного госпиталя.</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Маркса,23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364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Маркса,46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365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церковно- приходской школы.</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Маркса,48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366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Маркса,60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367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ул. Маркса, 62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368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 ближних артиллерийских парков:</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ул. Маркса,71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369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управления складов.</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370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Казарма.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371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372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штаб – склада.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373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374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мастерской.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375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 дальних артиллерийских парков:</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ул. </w:t>
            </w:r>
            <w:proofErr w:type="gramStart"/>
            <w:r w:rsidRPr="00DE04B1">
              <w:rPr>
                <w:rFonts w:asciiTheme="minorHAnsi" w:hAnsiTheme="minorHAnsi"/>
                <w:color w:val="000000"/>
                <w:sz w:val="20"/>
                <w:szCs w:val="20"/>
              </w:rPr>
              <w:t>Маркса,Дальние</w:t>
            </w:r>
            <w:proofErr w:type="gramEnd"/>
            <w:r w:rsidRPr="00DE04B1">
              <w:rPr>
                <w:rFonts w:asciiTheme="minorHAnsi" w:hAnsiTheme="minorHAnsi"/>
                <w:color w:val="000000"/>
                <w:sz w:val="20"/>
                <w:szCs w:val="20"/>
              </w:rPr>
              <w:t xml:space="preserve"> парки</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376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штаб – казармы.</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377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бани.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378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склада.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379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склада.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380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Маяковского,41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381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Маяковского,57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382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Маяковского,58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383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Маяковского,99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384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Маяковского,106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385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Маяковского,108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386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Маяковского,110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387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Гражданская постройка.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Мирная, 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388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городской прокуратуры.</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Мирная,9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389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Мирная,14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390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Мирная,18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391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Мирная,19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392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Мирная,20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393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Мирная,26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394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Мирная,31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395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Мирная,32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396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Мирная,35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397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Мирная,68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398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Можаевская,2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399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Можаевская,4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400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пожарной части.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Можаевская,9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401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Можаевская,8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402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Можаевская,14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403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Можаевская,18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404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пер. Нижне-гостинный,3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405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Нижний план,14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406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Ансамбль </w:t>
            </w:r>
            <w:proofErr w:type="gramStart"/>
            <w:r w:rsidRPr="00DE04B1">
              <w:rPr>
                <w:rFonts w:asciiTheme="minorHAnsi" w:hAnsiTheme="minorHAnsi"/>
                <w:color w:val="000000"/>
                <w:sz w:val="20"/>
                <w:szCs w:val="20"/>
              </w:rPr>
              <w:t>электро-станции</w:t>
            </w:r>
            <w:proofErr w:type="gramEnd"/>
            <w:r w:rsidRPr="00DE04B1">
              <w:rPr>
                <w:rFonts w:asciiTheme="minorHAnsi" w:hAnsiTheme="minorHAnsi"/>
                <w:color w:val="000000"/>
                <w:sz w:val="20"/>
                <w:szCs w:val="20"/>
              </w:rPr>
              <w:t>:</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Нижняя набережная,9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407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конторы.</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408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столовой.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409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конторы(2).</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410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амбулатории.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411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Производственный корпус.</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412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мастерских.</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413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Производственный корпус.</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414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мастерских.</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415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Гараж.</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416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склада.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417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Производственный корпус.</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418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Производственный корпус.</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419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распределительной электроподстанции.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420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Административное здание.</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421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магазина.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422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Производственный корпус.</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423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склада.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424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электроподстанции.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425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с мезонином.</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Нижняя набережная,62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426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Нижняя набережная,58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427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Никитская, 58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428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Никитская,68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429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Никитская,74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430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2-я Новосёловская,2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431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Овечкина,20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432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Овечкина,23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433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Овечкина,30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434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Овечкина,44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435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Павлова,4.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436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Павлуновского,6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437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Павлуновского,10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438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Павлуновского,12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439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Павлуновского,14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440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Павлуновского,14а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441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Павлуновского,17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442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Павлуновского,20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443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Павлуновского,23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444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гражданского назначения.</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Павлуновского,43.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445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Павлуновского,49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446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1-я Кожевенная,31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447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 мельницы:</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1-я Кожевенная,33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448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Административный корпус</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449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Главный производственный корпус.</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450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склада.(1)</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451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склада (2)</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452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зерносушилки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453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Перекальского,40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454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Перовской,9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455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Перовской,11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456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Перовской,13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457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Перовской,14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458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Перовской,16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459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Перовской,15/18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460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Пионеров,15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461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Пионеров,28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462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Пионеров,28а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463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Пионеров,32.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464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Пионеров,34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465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Пионеров,22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466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Пионеров,39.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467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Пионеров,41.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468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Пионеров,43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469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Пионеров,52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470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Пионеров,57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471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 губернской тюрьмы:</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Пирогова,3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472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Тюремный корпус.</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473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Административный корпус.</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474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Полевая,4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475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 Серафимовской церкви: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Полевая,17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476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Церковь Серафимовская.</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-//-//-//- 17б</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477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церковно-приходской школы</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-//-//-//-17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478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Почтовая, 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479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Почтовая,13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480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Почтовая,16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481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Почтовая,22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482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Почтовая,24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483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пл. Привокзальная,1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484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пл. Привокзальная,2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485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женской гимназии Красовской.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Радищева,2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486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Радищева,2а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487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Гражданская постройка.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Радищева,4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488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Радищева,12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489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Радищева,13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490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Радищева,27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491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Радищева, 29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492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Радищева,38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493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Радищева,42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494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Промышленная постройка.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Радищева,44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495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Радищева,107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496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пер. Радищева,4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497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пер. Радищева,4а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498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Разина,7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499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Рассыльная,9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500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Рассыльная,19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501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Рассыльная,26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502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Рассыльная 30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503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основателя Биофабрики ветврача Н.Д.Диковского.</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Садовая,10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504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Садовая,17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505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элекро-механического техникума.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Садовая,19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506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Садовая,21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507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Садовая,30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508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Садовая,34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509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 больницы (дом Денисьева).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Садовая,40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510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Больничный корпус-1(пр№ 250от 02.11.2009) (выведен).102</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511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Больничный корпус-2 выведен.</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512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Больничный корпус-3 выведен.</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513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Больничный корпус-4 выведен.</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514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Больничный корпус -5 .</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515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Часовня. (переведен в региональный)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516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517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518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519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Семёновская,12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520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Семёновская,17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521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Семёновская,19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522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Семёновская,22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523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Семёновская,32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524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Семёновская,42.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525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Семёновская,42 - 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526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Семёновская,44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527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Семёновская,46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528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Семёновская,51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529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Семёновская,53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530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Семёновская,52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531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Семёновская,55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532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Семёновская,72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533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Семёновская,75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534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Скарятина,23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535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 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536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Советская,5а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537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Советская,18/20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538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школы.</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Советская,25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539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Советская,29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540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Советская,33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541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Советская,34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542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Советская,35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543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Советская,36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544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Советская,37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545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Советская,37а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546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Советская,46.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547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Советская,48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548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Советская,48а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549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Советская,50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550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Советская,52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551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Дом </w:t>
            </w:r>
            <w:proofErr w:type="gramStart"/>
            <w:r w:rsidRPr="00DE04B1">
              <w:rPr>
                <w:rFonts w:asciiTheme="minorHAnsi" w:hAnsiTheme="minorHAnsi"/>
                <w:color w:val="000000"/>
                <w:sz w:val="20"/>
                <w:szCs w:val="20"/>
              </w:rPr>
              <w:t>жилой.(</w:t>
            </w:r>
            <w:proofErr w:type="gramEnd"/>
            <w:r w:rsidRPr="00DE04B1">
              <w:rPr>
                <w:rFonts w:asciiTheme="minorHAnsi" w:hAnsiTheme="minorHAnsi"/>
                <w:color w:val="000000"/>
                <w:sz w:val="20"/>
                <w:szCs w:val="20"/>
              </w:rPr>
              <w:t>помещика Толмачёва)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Советская,93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552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Советская,95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553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архива духовной консистории.</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Сонина,3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554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гражданского назначения.</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Сонина б/н</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555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Присутсвенных мест.</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Сонина б/н</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556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Служебная постройка Дворянского собрания.</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Сонина,4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557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Сосновская 5а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558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Стрелецкая набережная. 45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559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с лавкой.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Стрелецкая набережная,47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560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школы.</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Стрелецкая набережная 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561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562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Суворовская,12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563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Суворовская,16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564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Суворовская,24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565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Суворовская,27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566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Суворовская,32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567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Суворовская,40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568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Суворовская,43.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569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Суворовская,43а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570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Суворовская,47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571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Суворовская,50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572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Суворовская,67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573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Суворовская,83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574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Суворовская,88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575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Суворовская,92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576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Суворовская,95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577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Суворовская,103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578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Суворовская,107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579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 свечного завода: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Толстого,13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580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Административное здание -1</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581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Административное здание -1</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582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Служебное здание -1</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Толстого,15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583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Служебное здание - 2</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Толстого13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584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Тускарная,8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585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Тускарная,9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586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Тускарная,24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587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Тускарная,44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588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купца Брюханова.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Тускарная,50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589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Тускарная,52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590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Тускарная,54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591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 дрожжзавода Боева.</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Тускарная,1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592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управления</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593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-1</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594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-2</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595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-3</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596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Здание -4</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597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Урицкого,12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598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Урицкого,16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599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Урицкого,18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600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 xml:space="preserve">Дом </w:t>
            </w:r>
            <w:proofErr w:type="gramStart"/>
            <w:r w:rsidRPr="00DE04B1">
              <w:rPr>
                <w:rFonts w:asciiTheme="minorHAnsi" w:hAnsiTheme="minorHAnsi"/>
                <w:color w:val="000000"/>
                <w:sz w:val="20"/>
                <w:szCs w:val="20"/>
              </w:rPr>
              <w:t>жилой(</w:t>
            </w:r>
            <w:proofErr w:type="gramEnd"/>
            <w:r w:rsidRPr="00DE04B1">
              <w:rPr>
                <w:rFonts w:asciiTheme="minorHAnsi" w:hAnsiTheme="minorHAnsi"/>
                <w:color w:val="000000"/>
                <w:sz w:val="20"/>
                <w:szCs w:val="20"/>
              </w:rPr>
              <w:t>ост в спис. по истории)(региональный)116</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Урицкого,20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601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Урицкого,22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602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Урицкого,26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603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Урицкого,28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604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Урицкого,31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605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Урицкого,37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606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Уфимцева,2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607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Уфимцева,3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608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Уфимцева,4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609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Уфимцева,5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610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 ВЫВЕДЕН(№ 152 от 1 .06.10г.) вернули в список 03.06.2011г. №154</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Уфимцева,6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611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Уфимцева,12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612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Уфимцева,14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613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Ансамбль спиртзавода Сперанского.</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Халтурина 16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614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Административный корпус -1</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615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Административный корпус - 2</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616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Производственный корпус - 1</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617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Производственный корпус -2</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618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Проходная.</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619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Халтурина,18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620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Халтурина,18а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621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Халтурина,73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622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живой.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Халтурина, 75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623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Челюскинцев,8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624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Челюскинцев,10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625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Челюскинцев,16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626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Челюскинцев,22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627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Челюскинцев,24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628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Чернышевского,9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629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Чернышевского,13.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630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Чехова, 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lastRenderedPageBreak/>
              <w:t>631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Чехова,11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632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Чехова,17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633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Чехова,23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634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Чехова,48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635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Чехова,50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636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Чехова,52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637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Чехова,54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638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Чехова,57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639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Чехова,61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640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Чехова,65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641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Чехова,71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642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Чулкова гора,7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643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Чулкова гора,23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644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Чумаковская,4</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645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Чумаковская,6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646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Чумаковская,8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647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Чумаковская,36а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648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Чумаковская,39</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649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Чумаковская,42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650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Чумаковская,45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651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Щепкина,10а</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652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Щепкина,12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653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Щепкина,23</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654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Щепкина,25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655</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Щепкина,27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656</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Щепкина,36</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657</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Щепкина,38</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658</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Щепкина,40</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659</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Щепкина,42</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660</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Щепкина,51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661</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Щепкина,65</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662</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Щепкина,67</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663</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Щепкина,71</w:t>
            </w:r>
          </w:p>
        </w:tc>
      </w:tr>
      <w:tr w:rsidR="003E3F01" w:rsidRPr="00DE04B1" w:rsidTr="001B0CCE">
        <w:trPr>
          <w:trHeight w:val="20"/>
        </w:trPr>
        <w:tc>
          <w:tcPr>
            <w:tcW w:w="272"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664</w:t>
            </w:r>
          </w:p>
        </w:tc>
        <w:tc>
          <w:tcPr>
            <w:tcW w:w="3413"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Дом жилой.</w:t>
            </w:r>
          </w:p>
        </w:tc>
        <w:tc>
          <w:tcPr>
            <w:tcW w:w="1315" w:type="pct"/>
            <w:vAlign w:val="center"/>
          </w:tcPr>
          <w:p w:rsidR="003E3F01" w:rsidRPr="00DE04B1" w:rsidRDefault="003E3F01" w:rsidP="001B0CCE">
            <w:pPr>
              <w:spacing w:before="20" w:after="20"/>
              <w:jc w:val="center"/>
              <w:rPr>
                <w:rFonts w:asciiTheme="minorHAnsi" w:hAnsiTheme="minorHAnsi"/>
                <w:color w:val="000000"/>
                <w:sz w:val="20"/>
                <w:szCs w:val="20"/>
              </w:rPr>
            </w:pPr>
            <w:r w:rsidRPr="00DE04B1">
              <w:rPr>
                <w:rFonts w:asciiTheme="minorHAnsi" w:hAnsiTheme="minorHAnsi"/>
                <w:color w:val="000000"/>
                <w:sz w:val="20"/>
                <w:szCs w:val="20"/>
              </w:rPr>
              <w:t>ул. Щепкина,73</w:t>
            </w:r>
          </w:p>
        </w:tc>
      </w:tr>
    </w:tbl>
    <w:p w:rsidR="003E3F01" w:rsidRPr="00DE04B1" w:rsidRDefault="003E3F01" w:rsidP="003E3F01">
      <w:pPr>
        <w:pStyle w:val="G1"/>
        <w:rPr>
          <w:rFonts w:asciiTheme="minorHAnsi" w:hAnsiTheme="minorHAnsi"/>
        </w:rPr>
      </w:pPr>
      <w:bookmarkStart w:id="77" w:name="_Toc328674487"/>
      <w:bookmarkStart w:id="78" w:name="_Toc398905830"/>
      <w:r w:rsidRPr="00DE04B1">
        <w:rPr>
          <w:rFonts w:asciiTheme="minorHAnsi" w:hAnsiTheme="minorHAnsi"/>
        </w:rPr>
        <w:t xml:space="preserve">В границах территории памятника или ансамбля запрещаются строительство объектов капитального строительства и увеличение </w:t>
      </w:r>
      <w:proofErr w:type="gramStart"/>
      <w:r w:rsidRPr="00DE04B1">
        <w:rPr>
          <w:rFonts w:asciiTheme="minorHAnsi" w:hAnsiTheme="minorHAnsi"/>
        </w:rPr>
        <w:t>объемно-пространственных характеристик</w:t>
      </w:r>
      <w:proofErr w:type="gramEnd"/>
      <w:r w:rsidRPr="00DE04B1">
        <w:rPr>
          <w:rFonts w:asciiTheme="minorHAnsi" w:hAnsiTheme="minorHAnsi"/>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E3F01" w:rsidRPr="00DE04B1" w:rsidRDefault="003E3F01" w:rsidP="003E3F01">
      <w:pPr>
        <w:pStyle w:val="G1"/>
        <w:rPr>
          <w:rFonts w:asciiTheme="minorHAnsi" w:hAnsiTheme="minorHAnsi"/>
        </w:rPr>
      </w:pPr>
      <w:r w:rsidRPr="00DE04B1">
        <w:rPr>
          <w:rFonts w:asciiTheme="minorHAnsi" w:hAnsiTheme="minorHAnsi"/>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E3F01" w:rsidRPr="00DE04B1" w:rsidRDefault="003E3F01" w:rsidP="003E3F01">
      <w:pPr>
        <w:pStyle w:val="G1"/>
        <w:rPr>
          <w:rFonts w:asciiTheme="minorHAnsi" w:hAnsiTheme="minorHAnsi"/>
        </w:rPr>
      </w:pPr>
      <w:r w:rsidRPr="00DE04B1">
        <w:rPr>
          <w:rFonts w:asciiTheme="minorHAnsi" w:hAnsiTheme="minorHAnsi"/>
        </w:rPr>
        <w:lastRenderedPageBreak/>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E3F01" w:rsidRPr="00DE04B1" w:rsidRDefault="003E3F01" w:rsidP="003E3F01">
      <w:pPr>
        <w:pStyle w:val="G1"/>
        <w:rPr>
          <w:rFonts w:asciiTheme="minorHAnsi" w:hAnsiTheme="minorHAnsi"/>
        </w:rPr>
      </w:pPr>
      <w:r w:rsidRPr="00DE04B1">
        <w:rPr>
          <w:rFonts w:asciiTheme="minorHAnsi" w:hAnsiTheme="minorHAnsi"/>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E3F01" w:rsidRPr="00DE04B1" w:rsidRDefault="003E3F01" w:rsidP="003E3F01">
      <w:pPr>
        <w:pStyle w:val="G1"/>
        <w:rPr>
          <w:rFonts w:asciiTheme="minorHAnsi" w:hAnsiTheme="minorHAnsi"/>
        </w:rPr>
      </w:pPr>
      <w:r w:rsidRPr="00DE04B1">
        <w:rPr>
          <w:rFonts w:asciiTheme="minorHAnsi" w:hAnsiTheme="minorHAnsi"/>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E3F01" w:rsidRPr="00DE04B1" w:rsidRDefault="003E3F01" w:rsidP="003E3F01">
      <w:pPr>
        <w:pStyle w:val="G1"/>
        <w:rPr>
          <w:rFonts w:asciiTheme="minorHAnsi" w:hAnsiTheme="minorHAnsi"/>
        </w:rPr>
      </w:pPr>
      <w:r w:rsidRPr="00DE04B1">
        <w:rPr>
          <w:rFonts w:asciiTheme="minorHAnsi" w:hAnsiTheme="minorHAnsi"/>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30C9E" w:rsidRPr="00C437C5" w:rsidRDefault="0038124D" w:rsidP="000A604F">
      <w:pPr>
        <w:pStyle w:val="1"/>
        <w:ind w:firstLine="0"/>
      </w:pPr>
      <w:bookmarkStart w:id="79" w:name="_Toc441739930"/>
      <w:bookmarkEnd w:id="77"/>
      <w:bookmarkEnd w:id="78"/>
      <w:r w:rsidRPr="00C437C5">
        <w:lastRenderedPageBreak/>
        <w:t>О</w:t>
      </w:r>
      <w:r w:rsidR="00330C9E" w:rsidRPr="00C437C5">
        <w:t>боснование выбранных вариантов развития</w:t>
      </w:r>
      <w:bookmarkEnd w:id="79"/>
    </w:p>
    <w:p w:rsidR="007769FF" w:rsidRPr="00C437C5" w:rsidRDefault="004D7613" w:rsidP="000A604F">
      <w:pPr>
        <w:pStyle w:val="2"/>
        <w:ind w:left="0" w:firstLine="0"/>
      </w:pPr>
      <w:bookmarkStart w:id="80" w:name="_Toc441739931"/>
      <w:r w:rsidRPr="00C437C5">
        <w:t>Архитектурно-планировочная организация территории</w:t>
      </w:r>
      <w:bookmarkEnd w:id="80"/>
    </w:p>
    <w:p w:rsidR="00B811A9" w:rsidRPr="00424D60" w:rsidRDefault="00B811A9" w:rsidP="00B811A9">
      <w:pPr>
        <w:pStyle w:val="a5"/>
      </w:pPr>
      <w:r>
        <w:t xml:space="preserve">Основанием для разработки проектной документации является Постановление Администрации города Курска от 13 </w:t>
      </w:r>
      <w:r w:rsidRPr="00424D60">
        <w:t>августа 2014 года № 3182 «О подготовке проекта изменений в корректуру генерального плана города Курска».</w:t>
      </w:r>
      <w:r w:rsidRPr="009004F9">
        <w:t xml:space="preserve"> </w:t>
      </w:r>
      <w:r w:rsidRPr="00424D60">
        <w:rPr>
          <w:rFonts w:eastAsia="Calibri"/>
        </w:rPr>
        <w:t>В</w:t>
      </w:r>
      <w:r w:rsidRPr="00424D60">
        <w:t>несение изменений в корректуру генерального плана города Курска осуществляется путем разработки проекта внесения изменений в корректуру генерального плана города Курска.</w:t>
      </w:r>
      <w:r w:rsidR="00EF79CB">
        <w:t xml:space="preserve"> Расчетный срок генерального плана установлен на 20 лет, до 2035 года.</w:t>
      </w:r>
    </w:p>
    <w:p w:rsidR="00B811A9" w:rsidRDefault="00B811A9" w:rsidP="00B811A9">
      <w:pPr>
        <w:pStyle w:val="a5"/>
      </w:pPr>
      <w:r w:rsidRPr="00424D60">
        <w:t>Разработка проекта внесения изменений в корректуру генерального плана города Курска осуществляется</w:t>
      </w:r>
      <w:r w:rsidR="007F1CD0">
        <w:t xml:space="preserve"> </w:t>
      </w:r>
      <w:r w:rsidRPr="00424D60">
        <w:t>для установления (уточнения) видов перспективного использования территории муниципального образования «Город Курск»</w:t>
      </w:r>
      <w:r>
        <w:t>.</w:t>
      </w:r>
    </w:p>
    <w:p w:rsidR="00B811A9" w:rsidRPr="00424D60" w:rsidRDefault="00B811A9" w:rsidP="00B811A9">
      <w:pPr>
        <w:pStyle w:val="a5"/>
      </w:pPr>
      <w:r w:rsidRPr="00737B3E">
        <w:t xml:space="preserve">Проектные </w:t>
      </w:r>
      <w:r>
        <w:t xml:space="preserve">предложения действующего генерального плана базируются на </w:t>
      </w:r>
      <w:r w:rsidRPr="00737B3E">
        <w:t xml:space="preserve">сложившейся планировочной структуре города и его функциональном зонировании. </w:t>
      </w:r>
      <w:r>
        <w:t xml:space="preserve">В результате комплексной оценки территории города выявлены </w:t>
      </w:r>
      <w:r w:rsidRPr="00737B3E">
        <w:t>площадки под жилищное, промышленное строительство и</w:t>
      </w:r>
      <w:r>
        <w:t xml:space="preserve"> озеленение города с изменением </w:t>
      </w:r>
      <w:r w:rsidRPr="00737B3E">
        <w:t xml:space="preserve">функций некоторых территорий. В </w:t>
      </w:r>
      <w:r>
        <w:t>утвержденном генеральном плане</w:t>
      </w:r>
      <w:r w:rsidRPr="00737B3E">
        <w:t xml:space="preserve"> отдается предпочтение многоэтажной жилой застройке со зданиями пов</w:t>
      </w:r>
      <w:r>
        <w:t xml:space="preserve">ышенной этажности для создания </w:t>
      </w:r>
      <w:r w:rsidRPr="00737B3E">
        <w:t xml:space="preserve">градостроительного акцента. </w:t>
      </w:r>
      <w:r>
        <w:t xml:space="preserve">На период планируемого срока генеральным планом даны предложения </w:t>
      </w:r>
      <w:r w:rsidRPr="00737B3E">
        <w:t xml:space="preserve">по изменению </w:t>
      </w:r>
      <w:r>
        <w:t xml:space="preserve">планировочной структуры города, </w:t>
      </w:r>
      <w:r w:rsidRPr="00737B3E">
        <w:t xml:space="preserve">функционального </w:t>
      </w:r>
      <w:r>
        <w:t xml:space="preserve">зонирования, в жилищном, промышленно-коммунальном строительстве, </w:t>
      </w:r>
      <w:r w:rsidRPr="00737B3E">
        <w:t>в транспортной структуре и озеленении.</w:t>
      </w:r>
    </w:p>
    <w:p w:rsidR="00B811A9" w:rsidRPr="00236557" w:rsidRDefault="00B811A9" w:rsidP="00B811A9">
      <w:pPr>
        <w:pStyle w:val="a5"/>
      </w:pPr>
      <w:r w:rsidRPr="006F7AEA">
        <w:t>Функциональное зонирование территорий городского округа направлено на определение территорий для размещения всех необходимых городских систем и объектов для создания комфортной среды и достижения оптимального баланса функциональных зон по отношению друг к другу. Задачей функционального зонирования территории города является обеспечение гармоничного развития существующих и строительство новых объектов капитального строительства федерального, регионального и местного значения, а также преобразование эксплуатируемых и освоение новых площадок производственного назначения</w:t>
      </w:r>
      <w:r>
        <w:t>,</w:t>
      </w:r>
      <w:r w:rsidRPr="00236557">
        <w:t xml:space="preserve"> с учетом интересов юридических и физических лиц, исходя из социальных, экономических, экологических и иных факторов для обеспечения устойчивого развития территории, т.е. обеспечения градостроительными средствами роста качества жизни населения, привлечения инвестиций в развитие инженерной, транспортной и социальной инфраструктур.</w:t>
      </w:r>
    </w:p>
    <w:p w:rsidR="00B811A9" w:rsidRDefault="00B811A9" w:rsidP="00B811A9">
      <w:pPr>
        <w:pStyle w:val="a5"/>
      </w:pPr>
      <w:r>
        <w:t>В целях оптимизации классификации зонирования, приведения в соответствии с унифицированными названиями территориальных зон, в</w:t>
      </w:r>
      <w:r w:rsidRPr="006F7AEA">
        <w:t xml:space="preserve"> границах город</w:t>
      </w:r>
      <w:r>
        <w:t xml:space="preserve">а Курск установлены следующие </w:t>
      </w:r>
      <w:r w:rsidRPr="006F7AEA">
        <w:t>функциональные зоны:</w:t>
      </w:r>
    </w:p>
    <w:p w:rsidR="00B811A9" w:rsidRDefault="00B811A9" w:rsidP="00B811A9">
      <w:pPr>
        <w:pStyle w:val="a2"/>
        <w:ind w:left="0"/>
      </w:pPr>
      <w:r>
        <w:t>и</w:t>
      </w:r>
      <w:r w:rsidRPr="00867705">
        <w:t>ндивидуальной жилой застройки</w:t>
      </w:r>
      <w:r>
        <w:t>;</w:t>
      </w:r>
    </w:p>
    <w:p w:rsidR="00B811A9" w:rsidRPr="00867705" w:rsidRDefault="00B811A9" w:rsidP="00B811A9">
      <w:pPr>
        <w:pStyle w:val="a2"/>
        <w:ind w:left="0"/>
      </w:pPr>
      <w:r>
        <w:t>з</w:t>
      </w:r>
      <w:r w:rsidRPr="00D71756">
        <w:t xml:space="preserve">астройки </w:t>
      </w:r>
      <w:r>
        <w:t>мало</w:t>
      </w:r>
      <w:r w:rsidRPr="00D71756">
        <w:t>этажными жилыми домами</w:t>
      </w:r>
      <w:r w:rsidRPr="00867705">
        <w:t>;</w:t>
      </w:r>
    </w:p>
    <w:p w:rsidR="00B811A9" w:rsidRPr="0042566F" w:rsidRDefault="00B811A9" w:rsidP="00B811A9">
      <w:pPr>
        <w:pStyle w:val="a2"/>
        <w:ind w:left="0"/>
      </w:pPr>
      <w:r>
        <w:t>з</w:t>
      </w:r>
      <w:r w:rsidRPr="00867705">
        <w:t>астройки среднеэтажными жилыми домами</w:t>
      </w:r>
    </w:p>
    <w:p w:rsidR="00B811A9" w:rsidRPr="0042566F" w:rsidRDefault="00B811A9" w:rsidP="00B811A9">
      <w:pPr>
        <w:pStyle w:val="a2"/>
        <w:ind w:left="0"/>
      </w:pPr>
      <w:r>
        <w:t>з</w:t>
      </w:r>
      <w:r w:rsidRPr="00867705">
        <w:t>астройки многоэтажными жилыми домами</w:t>
      </w:r>
      <w:r w:rsidRPr="0042566F">
        <w:t>;</w:t>
      </w:r>
    </w:p>
    <w:p w:rsidR="00B811A9" w:rsidRPr="0042566F" w:rsidRDefault="00B811A9" w:rsidP="00B811A9">
      <w:pPr>
        <w:pStyle w:val="a2"/>
        <w:ind w:left="0"/>
      </w:pPr>
      <w:r>
        <w:t>о</w:t>
      </w:r>
      <w:r w:rsidRPr="00C61560">
        <w:t>бщественно-деловая зона многофункциональной застройки</w:t>
      </w:r>
      <w:r w:rsidRPr="0042566F">
        <w:t>;</w:t>
      </w:r>
    </w:p>
    <w:p w:rsidR="00B811A9" w:rsidRPr="0042566F" w:rsidRDefault="00B811A9" w:rsidP="00B811A9">
      <w:pPr>
        <w:pStyle w:val="a2"/>
        <w:ind w:left="0"/>
      </w:pPr>
      <w:r>
        <w:t>о</w:t>
      </w:r>
      <w:r w:rsidRPr="00C61560">
        <w:t>бщественно-деловая зона специализированных объектов</w:t>
      </w:r>
      <w:r>
        <w:t>;</w:t>
      </w:r>
    </w:p>
    <w:p w:rsidR="00B811A9" w:rsidRPr="0042566F" w:rsidRDefault="00B811A9" w:rsidP="00B811A9">
      <w:pPr>
        <w:pStyle w:val="a2"/>
        <w:ind w:left="0"/>
      </w:pPr>
      <w:r w:rsidRPr="0042566F">
        <w:lastRenderedPageBreak/>
        <w:t xml:space="preserve">производственная </w:t>
      </w:r>
      <w:r>
        <w:t>зона;</w:t>
      </w:r>
    </w:p>
    <w:p w:rsidR="00B811A9" w:rsidRPr="0042566F" w:rsidRDefault="00B811A9" w:rsidP="00B811A9">
      <w:pPr>
        <w:pStyle w:val="a2"/>
        <w:ind w:left="0"/>
      </w:pPr>
      <w:r w:rsidRPr="0042566F">
        <w:t>инженерной инфраструктуры;</w:t>
      </w:r>
    </w:p>
    <w:p w:rsidR="00B811A9" w:rsidRPr="0042566F" w:rsidRDefault="00B811A9" w:rsidP="00B811A9">
      <w:pPr>
        <w:pStyle w:val="a2"/>
        <w:ind w:left="0"/>
      </w:pPr>
      <w:r w:rsidRPr="0042566F">
        <w:t>транспортной инфраструктуры;</w:t>
      </w:r>
    </w:p>
    <w:p w:rsidR="00B811A9" w:rsidRDefault="00B811A9" w:rsidP="00B811A9">
      <w:pPr>
        <w:pStyle w:val="a2"/>
        <w:ind w:left="0"/>
      </w:pPr>
      <w:r>
        <w:t>з</w:t>
      </w:r>
      <w:r w:rsidRPr="00C61560">
        <w:t>еленых насаждений общего пользования</w:t>
      </w:r>
      <w:r w:rsidRPr="0042566F">
        <w:t>;</w:t>
      </w:r>
    </w:p>
    <w:p w:rsidR="007F1CD0" w:rsidRPr="0042566F" w:rsidRDefault="007F1CD0" w:rsidP="007F1CD0">
      <w:pPr>
        <w:pStyle w:val="a2"/>
        <w:ind w:left="0"/>
      </w:pPr>
      <w:r>
        <w:t>з</w:t>
      </w:r>
      <w:r w:rsidRPr="00C61560">
        <w:t>она спорта и отдыха</w:t>
      </w:r>
      <w:r>
        <w:t>;</w:t>
      </w:r>
    </w:p>
    <w:p w:rsidR="00B811A9" w:rsidRDefault="00B811A9" w:rsidP="00B811A9">
      <w:pPr>
        <w:pStyle w:val="a2"/>
        <w:ind w:left="0"/>
      </w:pPr>
      <w:r>
        <w:t>о</w:t>
      </w:r>
      <w:r w:rsidRPr="00C61560">
        <w:t>собо</w:t>
      </w:r>
      <w:r w:rsidR="00801508">
        <w:t xml:space="preserve"> </w:t>
      </w:r>
      <w:r w:rsidRPr="00C61560">
        <w:t>охраняемых природных территорий</w:t>
      </w:r>
      <w:r>
        <w:t>;</w:t>
      </w:r>
    </w:p>
    <w:p w:rsidR="00B811A9" w:rsidRPr="0042566F" w:rsidRDefault="00B811A9" w:rsidP="00B811A9">
      <w:pPr>
        <w:pStyle w:val="a2"/>
        <w:ind w:left="0"/>
      </w:pPr>
      <w:r w:rsidRPr="0042566F">
        <w:t>городских лесов;</w:t>
      </w:r>
    </w:p>
    <w:p w:rsidR="00B811A9" w:rsidRPr="006F7AEA" w:rsidRDefault="00B811A9" w:rsidP="00B811A9">
      <w:pPr>
        <w:pStyle w:val="a2"/>
        <w:ind w:left="0"/>
      </w:pPr>
      <w:r w:rsidRPr="0042566F">
        <w:t>сельскохозяйственн</w:t>
      </w:r>
      <w:r>
        <w:t>ого</w:t>
      </w:r>
      <w:r w:rsidRPr="0042566F">
        <w:t xml:space="preserve"> использования, </w:t>
      </w:r>
    </w:p>
    <w:p w:rsidR="00B811A9" w:rsidRPr="0042566F" w:rsidRDefault="00B811A9" w:rsidP="00B811A9">
      <w:pPr>
        <w:pStyle w:val="a2"/>
        <w:ind w:left="0"/>
      </w:pPr>
      <w:r w:rsidRPr="0042566F">
        <w:t>садоводческих, огороднических и дачных некоммерческих объединений граждан;</w:t>
      </w:r>
    </w:p>
    <w:p w:rsidR="00B811A9" w:rsidRPr="0042566F" w:rsidRDefault="00B811A9" w:rsidP="00B811A9">
      <w:pPr>
        <w:pStyle w:val="a2"/>
        <w:ind w:left="0"/>
      </w:pPr>
      <w:r>
        <w:t>кладбищ</w:t>
      </w:r>
      <w:r w:rsidRPr="0042566F">
        <w:t>;</w:t>
      </w:r>
    </w:p>
    <w:p w:rsidR="00B811A9" w:rsidRPr="0042566F" w:rsidRDefault="00B811A9" w:rsidP="00B811A9">
      <w:pPr>
        <w:pStyle w:val="a2"/>
        <w:ind w:left="0"/>
      </w:pPr>
      <w:r w:rsidRPr="0042566F">
        <w:t>режимных территорий;</w:t>
      </w:r>
    </w:p>
    <w:p w:rsidR="00B811A9" w:rsidRPr="0042566F" w:rsidRDefault="00B811A9" w:rsidP="00B811A9">
      <w:pPr>
        <w:pStyle w:val="a2"/>
        <w:ind w:left="0"/>
      </w:pPr>
      <w:r w:rsidRPr="0042566F">
        <w:t>акваторий;</w:t>
      </w:r>
    </w:p>
    <w:p w:rsidR="00B811A9" w:rsidRPr="0042566F" w:rsidRDefault="00B811A9" w:rsidP="00B811A9">
      <w:pPr>
        <w:pStyle w:val="a2"/>
        <w:ind w:left="0"/>
      </w:pPr>
      <w:r w:rsidRPr="0042566F">
        <w:t>природного ландшафта</w:t>
      </w:r>
      <w:r>
        <w:t>;</w:t>
      </w:r>
    </w:p>
    <w:p w:rsidR="00B811A9" w:rsidRPr="006F7AEA" w:rsidRDefault="00B811A9" w:rsidP="00B811A9">
      <w:pPr>
        <w:pStyle w:val="a2"/>
        <w:ind w:left="0"/>
      </w:pPr>
      <w:r w:rsidRPr="006F7AEA">
        <w:t>защитного озеленения;</w:t>
      </w:r>
    </w:p>
    <w:p w:rsidR="00B811A9" w:rsidRPr="006F7AEA" w:rsidRDefault="00B811A9" w:rsidP="00B811A9">
      <w:pPr>
        <w:pStyle w:val="a2"/>
        <w:ind w:left="0"/>
      </w:pPr>
      <w:r w:rsidRPr="006F7AEA">
        <w:t>территорий, покрытых лесом и кустарником.</w:t>
      </w:r>
    </w:p>
    <w:p w:rsidR="00B811A9" w:rsidRPr="006F7AEA" w:rsidRDefault="00B811A9" w:rsidP="00B811A9">
      <w:pPr>
        <w:pStyle w:val="a2"/>
        <w:ind w:left="0"/>
      </w:pPr>
      <w:r w:rsidRPr="006F7AEA">
        <w:t>улично-дорожной сети.</w:t>
      </w:r>
    </w:p>
    <w:p w:rsidR="00B811A9" w:rsidRPr="006F7AEA" w:rsidRDefault="00B05540" w:rsidP="00B811A9">
      <w:pPr>
        <w:pStyle w:val="3"/>
      </w:pPr>
      <w:bookmarkStart w:id="81" w:name="_Toc441739932"/>
      <w:r>
        <w:t>Жилые зоны</w:t>
      </w:r>
      <w:bookmarkEnd w:id="81"/>
    </w:p>
    <w:p w:rsidR="00B811A9" w:rsidRDefault="00B811A9" w:rsidP="00B811A9">
      <w:pPr>
        <w:pStyle w:val="a5"/>
      </w:pPr>
      <w:r w:rsidRPr="006F7AEA">
        <w:t>Одной из основных, стратегических установок в развитии город</w:t>
      </w:r>
      <w:r>
        <w:t xml:space="preserve">а </w:t>
      </w:r>
      <w:r w:rsidRPr="000A0C20">
        <w:t>является повышение качества жизни жителей с достижением по основным показателям среднеевропейских стандартов, прежде всего по обеспечению жилым фондом – 3</w:t>
      </w:r>
      <w:r w:rsidR="00D1496E">
        <w:t>3</w:t>
      </w:r>
      <w:r w:rsidRPr="000A0C20">
        <w:t xml:space="preserve"> м. кв. на 1 человека. Жилые зоны занимают основную часть застроенных территорий города </w:t>
      </w:r>
      <w:r>
        <w:t>Курска</w:t>
      </w:r>
      <w:r w:rsidRPr="000A0C20">
        <w:t xml:space="preserve"> и играют важную роль в формировании качества городской среды. Необходимость в жилье заставляет осваивать новые территории – это важный элемент генерального плана.</w:t>
      </w:r>
      <w:r w:rsidRPr="006F7AEA">
        <w:t xml:space="preserve"> Важным фактором в оценке качеств жилой среды является наличие в ее структуре участков детских дошкольных и общеобразовательных учреждений,</w:t>
      </w:r>
      <w:r>
        <w:t xml:space="preserve"> которые </w:t>
      </w:r>
      <w:r w:rsidRPr="006F7AEA">
        <w:t>еще и должны быть размещены с соблюдением требований по их пешеходной доступности и безопасности.</w:t>
      </w:r>
    </w:p>
    <w:p w:rsidR="00B811A9" w:rsidRPr="003769F1" w:rsidRDefault="00B811A9" w:rsidP="00B811A9">
      <w:pPr>
        <w:pStyle w:val="a5"/>
        <w:rPr>
          <w:rFonts w:ascii="Calibri" w:hAnsi="Calibri"/>
        </w:rPr>
      </w:pPr>
      <w:r w:rsidRPr="003769F1">
        <w:rPr>
          <w:rFonts w:ascii="Calibri" w:hAnsi="Calibri"/>
        </w:rPr>
        <w:t>Установленные местоположение, виды и параметры жилых зон предусматривают:</w:t>
      </w:r>
    </w:p>
    <w:p w:rsidR="00B811A9" w:rsidRPr="003769F1" w:rsidRDefault="00B811A9" w:rsidP="00B811A9">
      <w:pPr>
        <w:pStyle w:val="a2"/>
        <w:ind w:left="0"/>
        <w:rPr>
          <w:rFonts w:ascii="Calibri" w:hAnsi="Calibri"/>
        </w:rPr>
      </w:pPr>
      <w:r w:rsidRPr="003769F1">
        <w:rPr>
          <w:rFonts w:ascii="Calibri" w:hAnsi="Calibri"/>
        </w:rPr>
        <w:t>увеличение градостроительной емкости города посредством освоения внутригородских территориальных резервов и реконструкции существующих жилых территорий;</w:t>
      </w:r>
    </w:p>
    <w:p w:rsidR="00B811A9" w:rsidRPr="003769F1" w:rsidRDefault="00B811A9" w:rsidP="00B811A9">
      <w:pPr>
        <w:pStyle w:val="a2"/>
        <w:ind w:left="0"/>
        <w:rPr>
          <w:rFonts w:ascii="Calibri" w:hAnsi="Calibri"/>
        </w:rPr>
      </w:pPr>
      <w:r w:rsidRPr="003769F1">
        <w:rPr>
          <w:rFonts w:ascii="Calibri" w:hAnsi="Calibri"/>
        </w:rPr>
        <w:t>преобразование существующих неблагоустроенных территорий с ветхой индивидуальной жилой застройкой в высококомфортные благ</w:t>
      </w:r>
      <w:r w:rsidR="00C05154">
        <w:rPr>
          <w:rFonts w:ascii="Calibri" w:hAnsi="Calibri"/>
        </w:rPr>
        <w:t xml:space="preserve">оустроенные зоны малоэтажной </w:t>
      </w:r>
      <w:r w:rsidRPr="003769F1">
        <w:rPr>
          <w:rFonts w:ascii="Calibri" w:hAnsi="Calibri"/>
        </w:rPr>
        <w:t>жилой застройки за счёт их последовательной регенерации в соответствии с установленными градостроительными регламентами;</w:t>
      </w:r>
    </w:p>
    <w:p w:rsidR="00B811A9" w:rsidRPr="003769F1" w:rsidRDefault="00B811A9" w:rsidP="00B811A9">
      <w:pPr>
        <w:pStyle w:val="a2"/>
        <w:ind w:left="0"/>
        <w:rPr>
          <w:rFonts w:ascii="Calibri" w:hAnsi="Calibri"/>
        </w:rPr>
      </w:pPr>
      <w:r w:rsidRPr="003769F1">
        <w:rPr>
          <w:rFonts w:ascii="Calibri" w:hAnsi="Calibri"/>
        </w:rPr>
        <w:t>дальнейшее формирование многоэтажных жилых комплексов, отвечающих социальным требованиям доступности объектов обслуживания, общественных центров, остановок городского транспорта, объектов досуга, а также требованиям безопасности и комплексного благоустройства;</w:t>
      </w:r>
    </w:p>
    <w:p w:rsidR="00B811A9" w:rsidRPr="003769F1" w:rsidRDefault="00B811A9" w:rsidP="00B811A9">
      <w:pPr>
        <w:pStyle w:val="a2"/>
        <w:ind w:left="0"/>
        <w:rPr>
          <w:rFonts w:ascii="Calibri" w:hAnsi="Calibri"/>
        </w:rPr>
      </w:pPr>
      <w:r w:rsidRPr="003769F1">
        <w:rPr>
          <w:rFonts w:ascii="Calibri" w:hAnsi="Calibri"/>
        </w:rPr>
        <w:t>формирование многообразия жилой среды и застройки, удовлетворяющего запросам различных групп потребителей;</w:t>
      </w:r>
    </w:p>
    <w:p w:rsidR="00B811A9" w:rsidRPr="003769F1" w:rsidRDefault="00B811A9" w:rsidP="00B811A9">
      <w:pPr>
        <w:pStyle w:val="a2"/>
        <w:ind w:left="0"/>
        <w:rPr>
          <w:rFonts w:ascii="Calibri" w:hAnsi="Calibri"/>
        </w:rPr>
      </w:pPr>
      <w:r w:rsidRPr="003769F1">
        <w:rPr>
          <w:rFonts w:ascii="Calibri" w:hAnsi="Calibri"/>
        </w:rPr>
        <w:lastRenderedPageBreak/>
        <w:t>увеличение объемов комплексной реконструкции и благоустройства жилых территорий, капитального ремонта жилых домов, восстановления, реставрации и модернизации исторически ценного жилищного фонда;</w:t>
      </w:r>
    </w:p>
    <w:p w:rsidR="00B811A9" w:rsidRPr="003769F1" w:rsidRDefault="00B811A9" w:rsidP="00B811A9">
      <w:pPr>
        <w:pStyle w:val="a2"/>
        <w:ind w:left="0"/>
        <w:rPr>
          <w:rFonts w:ascii="Calibri" w:hAnsi="Calibri"/>
        </w:rPr>
      </w:pPr>
      <w:r w:rsidRPr="003769F1">
        <w:rPr>
          <w:rFonts w:ascii="Calibri" w:hAnsi="Calibri"/>
        </w:rPr>
        <w:t>ликвидацию аварийного и ветхого жилищного фонда, а также объектов, расположенных в границах жилых зон и не соответствующих санитарно-гигиеническим и иным требованиям к использованию и застройке этих территорий.</w:t>
      </w:r>
    </w:p>
    <w:p w:rsidR="00B811A9" w:rsidRPr="006F7AEA" w:rsidRDefault="00B05540" w:rsidP="00B811A9">
      <w:pPr>
        <w:pStyle w:val="a5"/>
      </w:pPr>
      <w:r>
        <w:t>Жилые зоны</w:t>
      </w:r>
      <w:r w:rsidR="00B811A9" w:rsidRPr="006F7AEA">
        <w:t xml:space="preserve"> предназначены для преимущественного размещения жилого фонда и  могут включать следующие основные виды:</w:t>
      </w:r>
    </w:p>
    <w:p w:rsidR="00B811A9" w:rsidRDefault="00B811A9" w:rsidP="00B811A9">
      <w:pPr>
        <w:pStyle w:val="a2"/>
        <w:ind w:left="0"/>
      </w:pPr>
      <w:r w:rsidRPr="0042566F">
        <w:t xml:space="preserve"> зона </w:t>
      </w:r>
      <w:r w:rsidRPr="00C81ADA">
        <w:t xml:space="preserve">застройки многоэтажными жилыми домами </w:t>
      </w:r>
      <w:r w:rsidRPr="0042566F">
        <w:t xml:space="preserve">(для размещения многоквартирных жилых домов основной этажности от </w:t>
      </w:r>
      <w:r>
        <w:t>9</w:t>
      </w:r>
      <w:r w:rsidRPr="0042566F">
        <w:t xml:space="preserve"> этажей и более)</w:t>
      </w:r>
      <w:r>
        <w:t>;</w:t>
      </w:r>
    </w:p>
    <w:p w:rsidR="00B811A9" w:rsidRPr="00C81ADA" w:rsidRDefault="00B811A9" w:rsidP="00B811A9">
      <w:pPr>
        <w:pStyle w:val="a2"/>
        <w:ind w:left="0"/>
      </w:pPr>
      <w:r w:rsidRPr="00C81ADA">
        <w:t xml:space="preserve">зона застройки </w:t>
      </w:r>
      <w:r>
        <w:t>средне</w:t>
      </w:r>
      <w:r w:rsidRPr="00C81ADA">
        <w:t xml:space="preserve">этажными жилыми домами (для размещения многоквартирных жилых домов основной этажности </w:t>
      </w:r>
      <w:r>
        <w:t>5-8 этажей</w:t>
      </w:r>
      <w:r w:rsidRPr="00C81ADA">
        <w:t>);</w:t>
      </w:r>
    </w:p>
    <w:p w:rsidR="00B811A9" w:rsidRPr="00C81ADA" w:rsidRDefault="00B811A9" w:rsidP="00B811A9">
      <w:pPr>
        <w:pStyle w:val="a2"/>
        <w:ind w:left="0"/>
      </w:pPr>
      <w:r w:rsidRPr="0042566F">
        <w:t xml:space="preserve"> </w:t>
      </w:r>
      <w:r w:rsidRPr="00C81ADA">
        <w:t xml:space="preserve">зона застройки </w:t>
      </w:r>
      <w:r>
        <w:t>мало</w:t>
      </w:r>
      <w:r w:rsidRPr="00C81ADA">
        <w:t xml:space="preserve">этажными жилыми домами (для размещения многоквартирных жилых домов основной этажности </w:t>
      </w:r>
      <w:r>
        <w:t>до 4 этажей включительно</w:t>
      </w:r>
      <w:r w:rsidRPr="00C81ADA">
        <w:t>);</w:t>
      </w:r>
    </w:p>
    <w:p w:rsidR="00B811A9" w:rsidRPr="0042566F" w:rsidRDefault="00B811A9" w:rsidP="00B811A9">
      <w:pPr>
        <w:pStyle w:val="a2"/>
        <w:ind w:left="0"/>
      </w:pPr>
      <w:r>
        <w:t xml:space="preserve">зона </w:t>
      </w:r>
      <w:r w:rsidRPr="00C81ADA">
        <w:t>индивидуальной жилой застройки;</w:t>
      </w:r>
    </w:p>
    <w:p w:rsidR="00B811A9" w:rsidRDefault="00B811A9" w:rsidP="00B811A9">
      <w:pPr>
        <w:pStyle w:val="a5"/>
      </w:pPr>
      <w:r w:rsidRPr="006F7AEA">
        <w:t xml:space="preserve">В составе </w:t>
      </w:r>
      <w:r w:rsidR="00B05540">
        <w:t>жилых зон</w:t>
      </w:r>
      <w:r w:rsidRPr="006F7AEA">
        <w:t xml:space="preserve"> допускается размещение отдельно стоящих, встроенных или пристроенных объектов социального и коммунально-бытового назначения, объектов дошкольного, начального общего и среднего (полного) образования, стоянок автомобильного транспорта, гаражей, с включением объектов общественно-деловой застройки и инженерной инфраструктуры, связанных с обслуживанием данной зоны. Площадь озеленения зоны жилого назначения должна быть не менее 20%.В качестве площадок для жилищного строительства рассматриваются территории, свободные от застройки, экологически благополучные, расположенные вблизи существующих жилых массивов и транспортных связей.</w:t>
      </w:r>
    </w:p>
    <w:p w:rsidR="00B811A9" w:rsidRPr="002E0B13" w:rsidRDefault="00B811A9" w:rsidP="00B811A9">
      <w:pPr>
        <w:pStyle w:val="a5"/>
      </w:pPr>
      <w:r>
        <w:t xml:space="preserve">В результате комплексного анализа территории были </w:t>
      </w:r>
      <w:r w:rsidRPr="002E0B13">
        <w:t xml:space="preserve">выявлены территориальные ресурсы для размещения нового строительства, независимо от </w:t>
      </w:r>
      <w:r>
        <w:t xml:space="preserve">срока их востребованности и определена демографическая ёмкость </w:t>
      </w:r>
      <w:r w:rsidRPr="002E0B13">
        <w:t>территорий на период градостроительного прогноза (25-35 лет).</w:t>
      </w:r>
    </w:p>
    <w:p w:rsidR="00B811A9" w:rsidRDefault="007F1CD0" w:rsidP="00B811A9">
      <w:pPr>
        <w:pStyle w:val="a5"/>
      </w:pPr>
      <w:r>
        <w:t>Для размещения нового</w:t>
      </w:r>
      <w:r w:rsidR="00B811A9" w:rsidRPr="002E0B13">
        <w:t xml:space="preserve"> жилья</w:t>
      </w:r>
      <w:r w:rsidR="00F41EB6">
        <w:t xml:space="preserve"> (</w:t>
      </w:r>
      <w:r w:rsidR="00B811A9">
        <w:t>в том числе реконструкция)</w:t>
      </w:r>
      <w:r>
        <w:t xml:space="preserve"> выявлено </w:t>
      </w:r>
      <w:r w:rsidR="00B811A9">
        <w:t>3000</w:t>
      </w:r>
      <w:r>
        <w:t xml:space="preserve"> га территорий. </w:t>
      </w:r>
      <w:r w:rsidR="00B811A9" w:rsidRPr="002E0B13">
        <w:t>Общая жилищная емкость площадок нового строительства 8,0 млн. м2</w:t>
      </w:r>
      <w:r w:rsidR="00B811A9">
        <w:t xml:space="preserve"> </w:t>
      </w:r>
      <w:r>
        <w:t xml:space="preserve">общей площади, из которой </w:t>
      </w:r>
      <w:r w:rsidR="00B811A9" w:rsidRPr="002E0B13">
        <w:t>7</w:t>
      </w:r>
      <w:r w:rsidR="00B811A9">
        <w:t>6</w:t>
      </w:r>
      <w:r>
        <w:t xml:space="preserve">% размещается в Центральном административном округе, </w:t>
      </w:r>
      <w:r w:rsidR="00B811A9">
        <w:t>10</w:t>
      </w:r>
      <w:r>
        <w:t>%</w:t>
      </w:r>
      <w:r w:rsidR="00B811A9" w:rsidRPr="002E0B13">
        <w:t xml:space="preserve"> в Железнодорожном, 1</w:t>
      </w:r>
      <w:r w:rsidR="00B811A9">
        <w:t>4</w:t>
      </w:r>
      <w:r w:rsidR="00B811A9" w:rsidRPr="002E0B13">
        <w:t xml:space="preserve">% в Сеймском. </w:t>
      </w:r>
      <w:r w:rsidR="00B811A9">
        <w:t xml:space="preserve">По сравнению с действующим генеральным планом увеличение площадок нового жилья предлагается в Центральном административном округе. </w:t>
      </w:r>
      <w:r>
        <w:t xml:space="preserve">Потенциальная емкость нового жилищного фонда учитывает </w:t>
      </w:r>
      <w:r w:rsidR="00B811A9" w:rsidRPr="002E0B13">
        <w:t xml:space="preserve">объемы строительства </w:t>
      </w:r>
      <w:r>
        <w:t xml:space="preserve">на </w:t>
      </w:r>
      <w:r w:rsidR="00B811A9" w:rsidRPr="002E0B13">
        <w:t>существующи</w:t>
      </w:r>
      <w:r>
        <w:t xml:space="preserve">х площадках, на произведенных отводах, на площадках, на  которые разработаны </w:t>
      </w:r>
      <w:r w:rsidR="00B811A9" w:rsidRPr="002E0B13">
        <w:t>проекты</w:t>
      </w:r>
      <w:r w:rsidR="00B811A9">
        <w:t xml:space="preserve"> планировок</w:t>
      </w:r>
      <w:r>
        <w:t xml:space="preserve">, на </w:t>
      </w:r>
      <w:r w:rsidR="00B811A9" w:rsidRPr="002E0B13">
        <w:t xml:space="preserve">площадках, предложенных </w:t>
      </w:r>
      <w:r w:rsidR="00B811A9">
        <w:t xml:space="preserve">действующим генеральным планом и </w:t>
      </w:r>
      <w:r w:rsidR="00B811A9" w:rsidRPr="002E0B13">
        <w:t xml:space="preserve">новых </w:t>
      </w:r>
      <w:r w:rsidR="00B811A9">
        <w:t>п</w:t>
      </w:r>
      <w:r w:rsidR="00B811A9" w:rsidRPr="00FD55A6">
        <w:t>лощадках</w:t>
      </w:r>
      <w:r w:rsidR="00B811A9">
        <w:t xml:space="preserve">, предложенных </w:t>
      </w:r>
      <w:r w:rsidR="00B811A9" w:rsidRPr="002E0B13">
        <w:t xml:space="preserve">проектом </w:t>
      </w:r>
      <w:r w:rsidR="00B811A9">
        <w:t>внесения изменений в корректуру генерального плана.</w:t>
      </w:r>
    </w:p>
    <w:p w:rsidR="00B811A9" w:rsidRDefault="007F1CD0" w:rsidP="00B811A9">
      <w:pPr>
        <w:pStyle w:val="a5"/>
      </w:pPr>
      <w:r>
        <w:t>Строительное</w:t>
      </w:r>
      <w:r w:rsidR="00B811A9" w:rsidRPr="002E0B13">
        <w:t xml:space="preserve"> з</w:t>
      </w:r>
      <w:r>
        <w:t xml:space="preserve">онирование жилых территорий </w:t>
      </w:r>
      <w:r w:rsidR="00B811A9">
        <w:t xml:space="preserve">действующим генеральным планом </w:t>
      </w:r>
      <w:r>
        <w:t xml:space="preserve">определено с учетом сложившейся </w:t>
      </w:r>
      <w:r w:rsidR="00B811A9" w:rsidRPr="002E0B13">
        <w:t>специфик</w:t>
      </w:r>
      <w:r w:rsidR="00B811A9">
        <w:t>и</w:t>
      </w:r>
      <w:r>
        <w:t xml:space="preserve"> развития городской среды с уменьшением плотности застройки от центра к периферии, рельефа местности и</w:t>
      </w:r>
      <w:r w:rsidR="00B811A9" w:rsidRPr="002E0B13">
        <w:t xml:space="preserve"> особенностей ландшафта.</w:t>
      </w:r>
      <w:r>
        <w:t xml:space="preserve"> Объемы многоэтажного </w:t>
      </w:r>
      <w:r w:rsidR="00B811A9" w:rsidRPr="00BB3289">
        <w:t xml:space="preserve">строительства </w:t>
      </w:r>
      <w:r w:rsidR="00B811A9">
        <w:t xml:space="preserve">действующего генерального плана </w:t>
      </w:r>
      <w:r>
        <w:t xml:space="preserve">определены с учетом </w:t>
      </w:r>
      <w:r w:rsidR="00B811A9" w:rsidRPr="00BB3289">
        <w:t>освоени</w:t>
      </w:r>
      <w:r>
        <w:t>я свободных площадок – ЮЗЖР II,</w:t>
      </w:r>
      <w:r w:rsidR="00B811A9">
        <w:t xml:space="preserve"> у </w:t>
      </w:r>
      <w:r>
        <w:t xml:space="preserve">пос. Рышково, </w:t>
      </w:r>
      <w:r w:rsidR="00B811A9" w:rsidRPr="00BB3289">
        <w:t xml:space="preserve">выборочной реконструкции центральной части города, достройки и реконструкции </w:t>
      </w:r>
      <w:r>
        <w:lastRenderedPageBreak/>
        <w:t xml:space="preserve">Привокзального </w:t>
      </w:r>
      <w:r w:rsidR="00B811A9" w:rsidRPr="00BB3289">
        <w:t xml:space="preserve">и </w:t>
      </w:r>
      <w:r>
        <w:t>Завокзальных жилых</w:t>
      </w:r>
      <w:r w:rsidR="00B811A9" w:rsidRPr="00BB3289">
        <w:t xml:space="preserve"> районов, </w:t>
      </w:r>
      <w:r>
        <w:t>выборочной реконструкции в районе ул. 8-го Марта и реконструкции</w:t>
      </w:r>
      <w:r w:rsidR="00B811A9" w:rsidRPr="00BB3289">
        <w:t xml:space="preserve"> производственных территорий по ул. Моковская. </w:t>
      </w:r>
      <w:r w:rsidR="00B811A9">
        <w:t>Р</w:t>
      </w:r>
      <w:r>
        <w:t>азмещение этого объема нового многоэтажного строительства неравномерно по районам города</w:t>
      </w:r>
      <w:r w:rsidR="00B811A9" w:rsidRPr="00BB3289">
        <w:t xml:space="preserve"> </w:t>
      </w:r>
      <w:r w:rsidR="00B811A9">
        <w:t>и обусловлено наличием территориального резерва и градостроительной ценностью территории</w:t>
      </w:r>
      <w:r w:rsidR="00B811A9" w:rsidRPr="00BB3289">
        <w:t>.</w:t>
      </w:r>
    </w:p>
    <w:p w:rsidR="00B811A9" w:rsidRDefault="007F1CD0" w:rsidP="00B811A9">
      <w:pPr>
        <w:pStyle w:val="a5"/>
      </w:pPr>
      <w:r>
        <w:t>Комплексный анализ показал, что свободные территории для многоэтажного строительства практически будут исчерпаны и</w:t>
      </w:r>
      <w:r w:rsidR="00B811A9" w:rsidRPr="00BB3289">
        <w:t xml:space="preserve"> дальнейшее строительство возможно только за с</w:t>
      </w:r>
      <w:r>
        <w:t xml:space="preserve">чёт реконструкции. Размещение новой индивидуальной застройки </w:t>
      </w:r>
      <w:r w:rsidR="00B811A9" w:rsidRPr="00BB3289">
        <w:t>предусматривается</w:t>
      </w:r>
      <w:r w:rsidR="00B811A9">
        <w:t xml:space="preserve"> генеральным планом</w:t>
      </w:r>
      <w:r>
        <w:t xml:space="preserve">, в основном, вдоль объездной дороги: в северо-западной части города (здесь создается, включая район урочища Маковка-2) новый район </w:t>
      </w:r>
      <w:r w:rsidR="00B811A9" w:rsidRPr="00BB3289">
        <w:t>малоэта</w:t>
      </w:r>
      <w:r>
        <w:t>жной и среднеэтажной застройки и в западной части города, в районе урочища Крутой Лог и опытного хозяйства СХА. Кроме того учитывается</w:t>
      </w:r>
      <w:r w:rsidR="00B811A9" w:rsidRPr="00BB3289">
        <w:t xml:space="preserve"> застройка индивидуального строительства на уже отведённых площадках.</w:t>
      </w:r>
    </w:p>
    <w:p w:rsidR="00B811A9" w:rsidRDefault="00B811A9" w:rsidP="00B811A9">
      <w:pPr>
        <w:pStyle w:val="a5"/>
      </w:pPr>
      <w:r>
        <w:t>П</w:t>
      </w:r>
      <w:r w:rsidRPr="002E0B13">
        <w:t xml:space="preserve">роектом </w:t>
      </w:r>
      <w:r>
        <w:t>внесения изменений в корректуру генерального плана площадки жилищного строительства, предложенные предыдущим документом, в целом учтены, при необходимости вп</w:t>
      </w:r>
      <w:r w:rsidR="00845463">
        <w:t>исаны разработанные</w:t>
      </w:r>
      <w:r>
        <w:t xml:space="preserve"> позднее пр</w:t>
      </w:r>
      <w:r w:rsidR="008E353A">
        <w:t>оекты планировок или предложены</w:t>
      </w:r>
      <w:r>
        <w:t xml:space="preserve"> уточненные планировочные решения для этих территорий. Кроме того, добавлены дополнительные площадки жилищного строительства, как для многоэтажной жилой застройки, так и для малоэтажной. </w:t>
      </w:r>
    </w:p>
    <w:p w:rsidR="00B811A9" w:rsidRPr="00EF3033" w:rsidRDefault="00B811A9" w:rsidP="00B811A9">
      <w:pPr>
        <w:pStyle w:val="a5"/>
      </w:pPr>
      <w:r>
        <w:t xml:space="preserve">В Центральном административном округе </w:t>
      </w:r>
      <w:r w:rsidR="00C437C5">
        <w:t>п</w:t>
      </w:r>
      <w:r>
        <w:t>редложение генерального плана об организации на</w:t>
      </w:r>
      <w:r w:rsidRPr="002E0B13">
        <w:t xml:space="preserve"> </w:t>
      </w:r>
      <w:r w:rsidR="00F41EB6">
        <w:t>въезде в город по главной улице</w:t>
      </w:r>
      <w:r w:rsidRPr="002E0B13">
        <w:t xml:space="preserve"> Проспект Победы </w:t>
      </w:r>
      <w:r>
        <w:t>площадки</w:t>
      </w:r>
      <w:r w:rsidRPr="002E0B13">
        <w:t xml:space="preserve"> </w:t>
      </w:r>
      <w:r>
        <w:t xml:space="preserve">под </w:t>
      </w:r>
      <w:r w:rsidRPr="002E0B13">
        <w:t>строительство элитного</w:t>
      </w:r>
      <w:r>
        <w:t xml:space="preserve"> </w:t>
      </w:r>
      <w:r w:rsidRPr="002E0B13">
        <w:t>жилого комплекса, на территории</w:t>
      </w:r>
      <w:r>
        <w:t xml:space="preserve"> </w:t>
      </w:r>
      <w:r w:rsidRPr="002E0B13">
        <w:t>выводимого, согласно проектным предложениям</w:t>
      </w:r>
      <w:r w:rsidRPr="006144BE">
        <w:t xml:space="preserve"> </w:t>
      </w:r>
      <w:r>
        <w:t>с</w:t>
      </w:r>
      <w:r w:rsidRPr="00A36B3B">
        <w:t>пецпредприятия</w:t>
      </w:r>
      <w:r>
        <w:t>,</w:t>
      </w:r>
      <w:r w:rsidRPr="002E0B13">
        <w:t xml:space="preserve"> </w:t>
      </w:r>
      <w:r>
        <w:t xml:space="preserve">еще не реализовано, остается предложением на окончание расчетного срока 2035 года. </w:t>
      </w:r>
      <w:r w:rsidRPr="00EF3033">
        <w:t>Стоит отметить, что площадка вдоль проспекта Победы (пункт 5 таблицы) практически освоена.</w:t>
      </w:r>
    </w:p>
    <w:p w:rsidR="00B811A9" w:rsidRPr="006144BE" w:rsidRDefault="00B811A9" w:rsidP="00B811A9">
      <w:pPr>
        <w:pStyle w:val="a5"/>
      </w:pPr>
      <w:r>
        <w:t>Действующим генеральным планом предлагалась в</w:t>
      </w:r>
      <w:r w:rsidRPr="002D1705">
        <w:t xml:space="preserve">ыборочная реконструкция центральной </w:t>
      </w:r>
      <w:r w:rsidR="00845463">
        <w:t xml:space="preserve">зоны города, включая территорию в пределах улиц: Красный Октябрь, Радищева, Гоголя, Ленина, Пионеров, Суворовская, Никитская, Нижняя Набережная до бровки </w:t>
      </w:r>
      <w:r w:rsidR="008E353A">
        <w:t>р. Тускарь</w:t>
      </w:r>
      <w:r w:rsidRPr="002D1705">
        <w:t xml:space="preserve"> с з</w:t>
      </w:r>
      <w:r w:rsidR="008E353A">
        <w:t>аменой ветхого жилого фонда. На территории по направлению к р. Кур</w:t>
      </w:r>
      <w:r w:rsidRPr="002D1705">
        <w:t xml:space="preserve"> предлага</w:t>
      </w:r>
      <w:r>
        <w:t>лась</w:t>
      </w:r>
      <w:r w:rsidR="008E353A">
        <w:t xml:space="preserve"> реконструкция существующей, в основном, малоэтажной жилой застройки с использованием понижающегося к реке</w:t>
      </w:r>
      <w:r w:rsidRPr="002D1705">
        <w:t xml:space="preserve"> рельефа</w:t>
      </w:r>
      <w:r>
        <w:t>,</w:t>
      </w:r>
      <w:r w:rsidR="008E353A">
        <w:t xml:space="preserve"> </w:t>
      </w:r>
      <w:r>
        <w:t>с</w:t>
      </w:r>
      <w:r w:rsidR="008E353A">
        <w:t xml:space="preserve"> переходом от многоэтажных комплексов к застройке среднеэтажного блокированного типа и, спускаясь к реке Кур, </w:t>
      </w:r>
      <w:r w:rsidRPr="002D1705">
        <w:t>к малоэтажной застройке коттеджного типа и танухаузам</w:t>
      </w:r>
      <w:r>
        <w:t>и</w:t>
      </w:r>
      <w:r w:rsidRPr="002D1705">
        <w:t>.</w:t>
      </w:r>
      <w:r>
        <w:t xml:space="preserve"> При последующей разработке проекта планировки центральной части города были сделаны предложения по уточнению зонирования</w:t>
      </w:r>
      <w:r w:rsidR="00C437C5">
        <w:t>, учтенные п</w:t>
      </w:r>
      <w:r w:rsidR="00C437C5" w:rsidRPr="002E0B13">
        <w:t xml:space="preserve">роектом </w:t>
      </w:r>
      <w:r w:rsidR="00C437C5">
        <w:t xml:space="preserve">внесения изменений в корректуру генерального плана. </w:t>
      </w:r>
      <w:r w:rsidRPr="006144BE">
        <w:t xml:space="preserve">Жилые зоны и комплексы проектируются в районах ул. Литовская, Малиновая, Пионеров, Красной Армии, Павлуновского, Бойцов 9 Дивизии, Красный Октябрь, Ахтырский переулок, а также на уже существующих отводах: ул. Межевая – 1-ая Пушкарная, ул. Пионеров и др. </w:t>
      </w:r>
      <w:r>
        <w:t xml:space="preserve">Территории в границах улиц Запольная, Верхняя Луговая, </w:t>
      </w:r>
      <w:r w:rsidRPr="00616182">
        <w:t>Бойцов 9-й Дивизии</w:t>
      </w:r>
      <w:r>
        <w:t>,</w:t>
      </w:r>
      <w:r w:rsidRPr="00616182">
        <w:t xml:space="preserve"> 50 лет Октября</w:t>
      </w:r>
      <w:r>
        <w:t xml:space="preserve"> проектом планировки планируется оставить индивидуальной жилой застройкой, что п</w:t>
      </w:r>
      <w:r w:rsidRPr="00616182">
        <w:t>роектом внесения изменений в корректуру генерального плана</w:t>
      </w:r>
      <w:r>
        <w:t xml:space="preserve"> отражено в функциональном зонировании, тем не менее данные т</w:t>
      </w:r>
      <w:r w:rsidRPr="0096683D">
        <w:t xml:space="preserve">ерритории </w:t>
      </w:r>
      <w:r>
        <w:t xml:space="preserve">предлагаются для застройки многоэтажными жилыми </w:t>
      </w:r>
      <w:r w:rsidRPr="0096683D">
        <w:t>домами на перспективу</w:t>
      </w:r>
      <w:r>
        <w:t xml:space="preserve"> после окончания расчетного срока при благоприятной </w:t>
      </w:r>
      <w:r w:rsidR="00C437C5">
        <w:t>конъектуре</w:t>
      </w:r>
      <w:r>
        <w:t>.</w:t>
      </w:r>
    </w:p>
    <w:p w:rsidR="00B811A9" w:rsidRDefault="008E353A" w:rsidP="00B811A9">
      <w:pPr>
        <w:pStyle w:val="a5"/>
      </w:pPr>
      <w:r>
        <w:lastRenderedPageBreak/>
        <w:t>Практически</w:t>
      </w:r>
      <w:r w:rsidR="00B811A9" w:rsidRPr="002D1705">
        <w:t xml:space="preserve"> завершен</w:t>
      </w:r>
      <w:r w:rsidR="00B811A9">
        <w:t>о</w:t>
      </w:r>
      <w:r w:rsidR="00B811A9" w:rsidRPr="002D1705">
        <w:t xml:space="preserve"> строительств</w:t>
      </w:r>
      <w:r w:rsidR="00B811A9">
        <w:t>о</w:t>
      </w:r>
      <w:r w:rsidR="00B811A9" w:rsidRPr="002D1705">
        <w:t xml:space="preserve"> Северо-Западного района</w:t>
      </w:r>
      <w:r w:rsidR="00B811A9">
        <w:t>,</w:t>
      </w:r>
      <w:r w:rsidR="00B811A9" w:rsidRPr="002D1705">
        <w:t xml:space="preserve"> </w:t>
      </w:r>
      <w:r w:rsidR="00B811A9">
        <w:t>микрорайон</w:t>
      </w:r>
      <w:r>
        <w:t xml:space="preserve"> </w:t>
      </w:r>
      <w:r w:rsidR="00B811A9" w:rsidRPr="002D1705">
        <w:t>ЮЗЖР-2</w:t>
      </w:r>
      <w:r w:rsidR="00B811A9">
        <w:t xml:space="preserve"> активно застраивается. Остается актуальным</w:t>
      </w:r>
      <w:r>
        <w:t xml:space="preserve"> </w:t>
      </w:r>
      <w:r w:rsidR="00B811A9">
        <w:t>о</w:t>
      </w:r>
      <w:r>
        <w:t xml:space="preserve">бустройство пр. 50-летия Октября </w:t>
      </w:r>
      <w:r w:rsidR="00B811A9" w:rsidRPr="002D1705">
        <w:t>комплексами м</w:t>
      </w:r>
      <w:r>
        <w:t>ногоэтажных зданий. Организация коттеджного комплекса на</w:t>
      </w:r>
      <w:r w:rsidR="00B811A9" w:rsidRPr="002D1705">
        <w:t xml:space="preserve"> базе </w:t>
      </w:r>
      <w:r>
        <w:t>садовых участков южнее</w:t>
      </w:r>
      <w:r w:rsidR="00B811A9" w:rsidRPr="002D1705">
        <w:t xml:space="preserve"> ул. Сумская</w:t>
      </w:r>
      <w:r w:rsidR="00B811A9">
        <w:t xml:space="preserve"> ввиду сложности процесса переустройства функциональной зоны предлагается на </w:t>
      </w:r>
      <w:r w:rsidR="00B811A9" w:rsidRPr="004F33D9">
        <w:t>перспективу после окончания расчетного срока</w:t>
      </w:r>
      <w:r w:rsidR="00B811A9">
        <w:t xml:space="preserve"> </w:t>
      </w:r>
      <w:r>
        <w:t xml:space="preserve">. Строительство многоэтажного жилого комплекса по ул. Сумская и Моковская на </w:t>
      </w:r>
      <w:r w:rsidR="00B811A9" w:rsidRPr="002D1705">
        <w:t>территории</w:t>
      </w:r>
      <w:r>
        <w:t xml:space="preserve"> практически нефункционирующей</w:t>
      </w:r>
      <w:r w:rsidR="00B811A9" w:rsidRPr="002D1705">
        <w:t xml:space="preserve"> производственной зоны</w:t>
      </w:r>
      <w:r w:rsidR="00B811A9">
        <w:t xml:space="preserve">, предлагается организовать в течении расчетного </w:t>
      </w:r>
      <w:proofErr w:type="gramStart"/>
      <w:r w:rsidR="00B811A9">
        <w:t>срока .</w:t>
      </w:r>
      <w:proofErr w:type="gramEnd"/>
    </w:p>
    <w:p w:rsidR="00B811A9" w:rsidRDefault="00B811A9" w:rsidP="00432E75">
      <w:pPr>
        <w:pStyle w:val="G1"/>
      </w:pPr>
      <w:r w:rsidRPr="00267538">
        <w:t>В северной части города в районе Двенадца</w:t>
      </w:r>
      <w:r w:rsidR="008E353A">
        <w:t>того и Одиннадцатого логов за пределами</w:t>
      </w:r>
      <w:r w:rsidRPr="00267538">
        <w:t xml:space="preserve"> об</w:t>
      </w:r>
      <w:r>
        <w:t>ъездной</w:t>
      </w:r>
      <w:r w:rsidR="008E353A">
        <w:t xml:space="preserve"> дороги на свободных территориях</w:t>
      </w:r>
      <w:r w:rsidRPr="00267538">
        <w:t xml:space="preserve"> предлагается размещение разнообразных типов застройки, в основном</w:t>
      </w:r>
      <w:r w:rsidR="008E353A">
        <w:t xml:space="preserve"> </w:t>
      </w:r>
      <w:r w:rsidRPr="00267538">
        <w:t>малоэтажной.</w:t>
      </w:r>
      <w:r>
        <w:t xml:space="preserve"> Даны предложения по развитию территорий, находящейся в федеральной собственности Фонда РЖС с кадастровым номером </w:t>
      </w:r>
      <w:r w:rsidRPr="00F92214">
        <w:t>46:29:102002:7, вдоль дороги на Верхнекасиново на въезде в город</w:t>
      </w:r>
      <w:r>
        <w:t xml:space="preserve"> под индивидуальную жилую застройку.</w:t>
      </w:r>
    </w:p>
    <w:p w:rsidR="00B811A9" w:rsidRPr="00432E75" w:rsidRDefault="00B811A9" w:rsidP="00432E75">
      <w:pPr>
        <w:pStyle w:val="a5"/>
      </w:pPr>
      <w:r>
        <w:t>П</w:t>
      </w:r>
      <w:r w:rsidRPr="000B2E56">
        <w:t xml:space="preserve">роектом внесения изменений в корректуру генерального плана </w:t>
      </w:r>
      <w:r>
        <w:t xml:space="preserve">микрорайон </w:t>
      </w:r>
      <w:r w:rsidR="008E353A">
        <w:t>"поселок "Северный" учтен</w:t>
      </w:r>
      <w:r w:rsidRPr="00432E75">
        <w:t xml:space="preserve"> в границах города Курска.</w:t>
      </w:r>
    </w:p>
    <w:p w:rsidR="00432E75" w:rsidRPr="00432E75" w:rsidRDefault="00B811A9" w:rsidP="00432E75">
      <w:pPr>
        <w:pStyle w:val="a5"/>
      </w:pPr>
      <w:r w:rsidRPr="00432E75">
        <w:rPr>
          <w:rStyle w:val="G2"/>
        </w:rPr>
        <w:t>В</w:t>
      </w:r>
      <w:r w:rsidR="008E353A">
        <w:rPr>
          <w:rStyle w:val="G2"/>
        </w:rPr>
        <w:t xml:space="preserve"> Железнодорожном</w:t>
      </w:r>
      <w:r w:rsidRPr="00432E75">
        <w:rPr>
          <w:rStyle w:val="G2"/>
        </w:rPr>
        <w:t xml:space="preserve"> округе предусматривалось завершение </w:t>
      </w:r>
      <w:r w:rsidR="008E353A">
        <w:rPr>
          <w:rStyle w:val="G2"/>
        </w:rPr>
        <w:t xml:space="preserve">жилого строительства Привокзального и Завокзального района, а </w:t>
      </w:r>
      <w:proofErr w:type="gramStart"/>
      <w:r w:rsidR="008E353A">
        <w:rPr>
          <w:rStyle w:val="G2"/>
        </w:rPr>
        <w:t>так же</w:t>
      </w:r>
      <w:proofErr w:type="gramEnd"/>
      <w:r w:rsidRPr="00432E75">
        <w:rPr>
          <w:rStyle w:val="G2"/>
        </w:rPr>
        <w:t xml:space="preserve"> строительство новых многоэтажных комплексов вместо ветхого жилого фонда в пределах ул. 8Марта, Чапаева, Ильича вне зоны шумового дискомфорта от аэропорта. Эта задача проектом внесения изменений в корректуру генерального плана </w:t>
      </w:r>
      <w:r w:rsidR="00C437C5" w:rsidRPr="00432E75">
        <w:rPr>
          <w:rStyle w:val="G2"/>
        </w:rPr>
        <w:t>учтена</w:t>
      </w:r>
      <w:r w:rsidRPr="00432E75">
        <w:rPr>
          <w:rStyle w:val="G2"/>
        </w:rPr>
        <w:t xml:space="preserve"> как актуальная.</w:t>
      </w:r>
      <w:r w:rsidR="00432E75" w:rsidRPr="00432E75">
        <w:rPr>
          <w:rStyle w:val="G2"/>
        </w:rPr>
        <w:t xml:space="preserve"> Жилые зоны и комплексы проектируются в районах ул. ВЧК – ул. Интернациональная – ул. Бутко – ул. Маяковского – ул. Театральная – ул. Октябрьская – ул. Дубровинского, на территории, </w:t>
      </w:r>
      <w:proofErr w:type="gramStart"/>
      <w:r w:rsidR="00432E75" w:rsidRPr="00432E75">
        <w:rPr>
          <w:rStyle w:val="G2"/>
        </w:rPr>
        <w:t>ограниченной  ул.</w:t>
      </w:r>
      <w:proofErr w:type="gramEnd"/>
      <w:r w:rsidR="00432E75" w:rsidRPr="00432E75">
        <w:rPr>
          <w:rStyle w:val="G2"/>
        </w:rPr>
        <w:t xml:space="preserve"> Октябрьская – ул. Дубровинского – полосой отвода железной дороги в северной части планируемой территории, согласно</w:t>
      </w:r>
      <w:r w:rsidR="00432E75">
        <w:t xml:space="preserve"> проекту планировки привокзаль</w:t>
      </w:r>
      <w:r w:rsidR="007A731A">
        <w:t>ной части города.</w:t>
      </w:r>
    </w:p>
    <w:p w:rsidR="00B811A9" w:rsidRDefault="008E353A" w:rsidP="00B811A9">
      <w:pPr>
        <w:pStyle w:val="a5"/>
      </w:pPr>
      <w:r>
        <w:t xml:space="preserve">В южной части Сеймского округа под многоэтажное жилье должна </w:t>
      </w:r>
      <w:r w:rsidR="00B811A9" w:rsidRPr="00A36B3B">
        <w:t>быть</w:t>
      </w:r>
      <w:r>
        <w:t xml:space="preserve"> освоена свободная площадка в Рышково с обвалованием территории застройки. </w:t>
      </w:r>
      <w:r w:rsidR="00B811A9">
        <w:t>П</w:t>
      </w:r>
      <w:r>
        <w:t xml:space="preserve">редложения по </w:t>
      </w:r>
      <w:r w:rsidR="00B811A9" w:rsidRPr="002D1705">
        <w:t>ликвидации террит</w:t>
      </w:r>
      <w:r>
        <w:t xml:space="preserve">ории малоэтажной жилой застройки в районе «Химволокна», так как </w:t>
      </w:r>
      <w:r w:rsidR="00B811A9" w:rsidRPr="002D1705">
        <w:t>она находится целиком в СЗЗ от предприятий</w:t>
      </w:r>
      <w:r w:rsidR="00B811A9">
        <w:t>, принимаются.</w:t>
      </w:r>
    </w:p>
    <w:p w:rsidR="00B811A9" w:rsidRDefault="00B811A9" w:rsidP="00B811A9">
      <w:pPr>
        <w:pStyle w:val="a5"/>
      </w:pPr>
      <w:r>
        <w:t xml:space="preserve">Вдоль проектируемой </w:t>
      </w:r>
      <w:r w:rsidR="008E353A">
        <w:t xml:space="preserve">на месте железнодорожных </w:t>
      </w:r>
      <w:r w:rsidR="008E353A" w:rsidRPr="000B2E56">
        <w:t>подъездн</w:t>
      </w:r>
      <w:r w:rsidR="008E353A">
        <w:t>ых</w:t>
      </w:r>
      <w:r w:rsidR="008E353A" w:rsidRPr="000B2E56">
        <w:t xml:space="preserve"> пут</w:t>
      </w:r>
      <w:r w:rsidR="008E353A">
        <w:t>ей</w:t>
      </w:r>
      <w:r w:rsidR="008E353A" w:rsidRPr="000B2E56">
        <w:t xml:space="preserve"> КЗТЗ</w:t>
      </w:r>
      <w:r w:rsidR="008E353A">
        <w:t xml:space="preserve"> </w:t>
      </w:r>
      <w:r>
        <w:t>автомобильной дороги предложена организация территории многоэтажной жилой застройки.</w:t>
      </w:r>
    </w:p>
    <w:p w:rsidR="00B811A9" w:rsidRPr="00A319B9" w:rsidRDefault="00A319B9" w:rsidP="00A319B9">
      <w:pPr>
        <w:pStyle w:val="ae"/>
        <w:jc w:val="left"/>
        <w:rPr>
          <w:b w:val="0"/>
        </w:rPr>
      </w:pPr>
      <w:r w:rsidRPr="00DE04B1">
        <w:t xml:space="preserve">Таблица </w:t>
      </w:r>
      <w:r w:rsidR="007E42BE">
        <w:fldChar w:fldCharType="begin"/>
      </w:r>
      <w:r w:rsidR="00A75F8F">
        <w:instrText xml:space="preserve"> SEQ Таблица \* ARABIC </w:instrText>
      </w:r>
      <w:r w:rsidR="007E42BE">
        <w:fldChar w:fldCharType="separate"/>
      </w:r>
      <w:r w:rsidR="0067678C">
        <w:rPr>
          <w:noProof/>
        </w:rPr>
        <w:t>10</w:t>
      </w:r>
      <w:r w:rsidR="007E42BE">
        <w:rPr>
          <w:noProof/>
        </w:rPr>
        <w:fldChar w:fldCharType="end"/>
      </w:r>
      <w:r w:rsidRPr="00DE04B1">
        <w:t xml:space="preserve"> </w:t>
      </w:r>
      <w:r w:rsidR="00B811A9" w:rsidRPr="00A319B9">
        <w:t>Характеристика основных площадок жилищного строительства</w:t>
      </w:r>
    </w:p>
    <w:tbl>
      <w:tblPr>
        <w:tblStyle w:val="af9"/>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Layout w:type="fixed"/>
        <w:tblLook w:val="04A0" w:firstRow="1" w:lastRow="0" w:firstColumn="1" w:lastColumn="0" w:noHBand="0" w:noVBand="1"/>
      </w:tblPr>
      <w:tblGrid>
        <w:gridCol w:w="535"/>
        <w:gridCol w:w="3259"/>
        <w:gridCol w:w="1984"/>
        <w:gridCol w:w="709"/>
        <w:gridCol w:w="851"/>
        <w:gridCol w:w="1134"/>
        <w:gridCol w:w="992"/>
      </w:tblGrid>
      <w:tr w:rsidR="00B811A9" w:rsidTr="008E353A">
        <w:tc>
          <w:tcPr>
            <w:tcW w:w="535" w:type="dxa"/>
            <w:shd w:val="clear" w:color="auto" w:fill="FFFFFF" w:themeFill="background1"/>
            <w:hideMark/>
          </w:tcPr>
          <w:p w:rsidR="00B811A9" w:rsidRPr="00EF3033" w:rsidRDefault="00B811A9" w:rsidP="00B811A9">
            <w:pPr>
              <w:pStyle w:val="af0"/>
            </w:pPr>
            <w:r w:rsidRPr="00EF3033">
              <w:t>№</w:t>
            </w:r>
          </w:p>
        </w:tc>
        <w:tc>
          <w:tcPr>
            <w:tcW w:w="3259" w:type="dxa"/>
            <w:shd w:val="clear" w:color="auto" w:fill="FFFFFF" w:themeFill="background1"/>
            <w:hideMark/>
          </w:tcPr>
          <w:p w:rsidR="00B811A9" w:rsidRPr="00EF3033" w:rsidRDefault="00B811A9" w:rsidP="00B811A9">
            <w:pPr>
              <w:pStyle w:val="af0"/>
            </w:pPr>
            <w:r w:rsidRPr="00EF3033">
              <w:t>Местоположение, сроки реализации</w:t>
            </w:r>
          </w:p>
        </w:tc>
        <w:tc>
          <w:tcPr>
            <w:tcW w:w="1984" w:type="dxa"/>
            <w:shd w:val="clear" w:color="auto" w:fill="FFFFFF" w:themeFill="background1"/>
            <w:hideMark/>
          </w:tcPr>
          <w:p w:rsidR="00B811A9" w:rsidRPr="00EF3033" w:rsidRDefault="00B811A9" w:rsidP="00B811A9">
            <w:pPr>
              <w:pStyle w:val="af0"/>
            </w:pPr>
            <w:r w:rsidRPr="00EF3033">
              <w:t>Тип застройки</w:t>
            </w:r>
          </w:p>
        </w:tc>
        <w:tc>
          <w:tcPr>
            <w:tcW w:w="709" w:type="dxa"/>
            <w:shd w:val="clear" w:color="auto" w:fill="FFFFFF" w:themeFill="background1"/>
            <w:hideMark/>
          </w:tcPr>
          <w:p w:rsidR="00B811A9" w:rsidRPr="00EF3033" w:rsidRDefault="00B811A9" w:rsidP="00B811A9">
            <w:pPr>
              <w:pStyle w:val="af0"/>
            </w:pPr>
            <w:r w:rsidRPr="00EF3033">
              <w:t>Этажность средняя</w:t>
            </w:r>
          </w:p>
        </w:tc>
        <w:tc>
          <w:tcPr>
            <w:tcW w:w="851" w:type="dxa"/>
            <w:shd w:val="clear" w:color="auto" w:fill="FFFFFF" w:themeFill="background1"/>
            <w:hideMark/>
          </w:tcPr>
          <w:p w:rsidR="00B811A9" w:rsidRPr="00EF3033" w:rsidRDefault="00B811A9" w:rsidP="00B811A9">
            <w:pPr>
              <w:pStyle w:val="af0"/>
            </w:pPr>
            <w:r w:rsidRPr="00EF3033">
              <w:t>Площадь, га</w:t>
            </w:r>
          </w:p>
        </w:tc>
        <w:tc>
          <w:tcPr>
            <w:tcW w:w="1134" w:type="dxa"/>
            <w:shd w:val="clear" w:color="auto" w:fill="FFFFFF" w:themeFill="background1"/>
            <w:hideMark/>
          </w:tcPr>
          <w:p w:rsidR="00B811A9" w:rsidRPr="00EF3033" w:rsidRDefault="00B811A9" w:rsidP="00B811A9">
            <w:pPr>
              <w:pStyle w:val="af0"/>
            </w:pPr>
            <w:r w:rsidRPr="00EF3033">
              <w:t>Площадь общая жил, м2</w:t>
            </w:r>
          </w:p>
        </w:tc>
        <w:tc>
          <w:tcPr>
            <w:tcW w:w="992" w:type="dxa"/>
            <w:shd w:val="clear" w:color="auto" w:fill="FFFFFF" w:themeFill="background1"/>
            <w:hideMark/>
          </w:tcPr>
          <w:p w:rsidR="00B811A9" w:rsidRPr="00EF3033" w:rsidRDefault="00B811A9" w:rsidP="00B811A9">
            <w:pPr>
              <w:pStyle w:val="af0"/>
            </w:pPr>
            <w:r w:rsidRPr="00EF3033">
              <w:t xml:space="preserve">Численность </w:t>
            </w:r>
            <w:proofErr w:type="gramStart"/>
            <w:r w:rsidRPr="00EF3033">
              <w:t>проживающих,чел</w:t>
            </w:r>
            <w:proofErr w:type="gramEnd"/>
          </w:p>
        </w:tc>
      </w:tr>
      <w:tr w:rsidR="001B0CCE" w:rsidTr="008E353A">
        <w:tc>
          <w:tcPr>
            <w:tcW w:w="9464" w:type="dxa"/>
            <w:gridSpan w:val="7"/>
            <w:shd w:val="clear" w:color="auto" w:fill="FFFFFF" w:themeFill="background1"/>
          </w:tcPr>
          <w:p w:rsidR="001B0CCE" w:rsidRPr="00EF3033" w:rsidRDefault="001B0CCE" w:rsidP="001B0CCE">
            <w:pPr>
              <w:pStyle w:val="af8"/>
              <w:jc w:val="center"/>
            </w:pPr>
            <w:r w:rsidRPr="00EF3033">
              <w:t>Центральный</w:t>
            </w:r>
          </w:p>
        </w:tc>
      </w:tr>
      <w:tr w:rsidR="00B811A9" w:rsidTr="008E353A">
        <w:tc>
          <w:tcPr>
            <w:tcW w:w="535" w:type="dxa"/>
            <w:shd w:val="clear" w:color="auto" w:fill="FFFFFF" w:themeFill="background1"/>
            <w:hideMark/>
          </w:tcPr>
          <w:p w:rsidR="00B811A9" w:rsidRPr="00EF3033" w:rsidRDefault="00B811A9" w:rsidP="00B811A9">
            <w:pPr>
              <w:pStyle w:val="af8"/>
            </w:pPr>
            <w:r w:rsidRPr="00EF3033">
              <w:t>1</w:t>
            </w:r>
          </w:p>
        </w:tc>
        <w:tc>
          <w:tcPr>
            <w:tcW w:w="3259" w:type="dxa"/>
            <w:shd w:val="clear" w:color="auto" w:fill="FFFFFF" w:themeFill="background1"/>
            <w:hideMark/>
          </w:tcPr>
          <w:p w:rsidR="00B811A9" w:rsidRPr="00EF3033" w:rsidRDefault="00B811A9" w:rsidP="00B811A9">
            <w:pPr>
              <w:pStyle w:val="af8"/>
            </w:pPr>
            <w:r w:rsidRPr="00EF3033">
              <w:t>Вдоль дороги на Верхнекасиново на въезде в город, южнее садовых участков «Дубрава», 2005-2020 г.г.</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142.26</w:t>
            </w:r>
          </w:p>
        </w:tc>
        <w:tc>
          <w:tcPr>
            <w:tcW w:w="1134" w:type="dxa"/>
            <w:shd w:val="clear" w:color="auto" w:fill="FFFFFF" w:themeFill="background1"/>
            <w:hideMark/>
          </w:tcPr>
          <w:p w:rsidR="00B811A9" w:rsidRPr="00EF3033" w:rsidRDefault="00B811A9" w:rsidP="00B811A9">
            <w:pPr>
              <w:pStyle w:val="af8"/>
            </w:pPr>
            <w:r w:rsidRPr="00EF3033">
              <w:t>63327</w:t>
            </w:r>
          </w:p>
        </w:tc>
        <w:tc>
          <w:tcPr>
            <w:tcW w:w="992" w:type="dxa"/>
            <w:shd w:val="clear" w:color="auto" w:fill="FFFFFF" w:themeFill="background1"/>
            <w:hideMark/>
          </w:tcPr>
          <w:p w:rsidR="00B811A9" w:rsidRPr="00EF3033" w:rsidRDefault="00B811A9" w:rsidP="00B811A9">
            <w:pPr>
              <w:pStyle w:val="af8"/>
            </w:pPr>
            <w:r w:rsidRPr="00EF3033">
              <w:t>1920</w:t>
            </w:r>
          </w:p>
        </w:tc>
      </w:tr>
      <w:tr w:rsidR="00B811A9" w:rsidTr="008E353A">
        <w:tc>
          <w:tcPr>
            <w:tcW w:w="535" w:type="dxa"/>
            <w:shd w:val="clear" w:color="auto" w:fill="FFFFFF" w:themeFill="background1"/>
            <w:hideMark/>
          </w:tcPr>
          <w:p w:rsidR="00B811A9" w:rsidRPr="00EF3033" w:rsidRDefault="00B811A9" w:rsidP="00B811A9">
            <w:pPr>
              <w:pStyle w:val="af8"/>
            </w:pPr>
            <w:r w:rsidRPr="00EF3033">
              <w:t>2</w:t>
            </w:r>
          </w:p>
        </w:tc>
        <w:tc>
          <w:tcPr>
            <w:tcW w:w="3259" w:type="dxa"/>
            <w:shd w:val="clear" w:color="auto" w:fill="FFFFFF" w:themeFill="background1"/>
            <w:hideMark/>
          </w:tcPr>
          <w:p w:rsidR="00B811A9" w:rsidRPr="00EF3033" w:rsidRDefault="00B811A9" w:rsidP="00B811A9">
            <w:pPr>
              <w:pStyle w:val="af8"/>
            </w:pPr>
            <w:r w:rsidRPr="00EF3033">
              <w:t xml:space="preserve">В западном жилом районе, между дорогой на Верхнекасиново и </w:t>
            </w:r>
            <w:r w:rsidRPr="00EF3033">
              <w:lastRenderedPageBreak/>
              <w:t>Симферопольским шоссе, 2005-2020 г.г.</w:t>
            </w:r>
          </w:p>
        </w:tc>
        <w:tc>
          <w:tcPr>
            <w:tcW w:w="1984" w:type="dxa"/>
            <w:shd w:val="clear" w:color="auto" w:fill="FFFFFF" w:themeFill="background1"/>
            <w:hideMark/>
          </w:tcPr>
          <w:p w:rsidR="00B811A9" w:rsidRPr="00EF3033" w:rsidRDefault="00B811A9" w:rsidP="00B811A9">
            <w:pPr>
              <w:pStyle w:val="af8"/>
            </w:pPr>
            <w:r w:rsidRPr="00EF3033">
              <w:lastRenderedPageBreak/>
              <w:t>Среднеэтажная</w:t>
            </w:r>
          </w:p>
        </w:tc>
        <w:tc>
          <w:tcPr>
            <w:tcW w:w="709" w:type="dxa"/>
            <w:shd w:val="clear" w:color="auto" w:fill="FFFFFF" w:themeFill="background1"/>
            <w:hideMark/>
          </w:tcPr>
          <w:p w:rsidR="00B811A9" w:rsidRPr="00EF3033" w:rsidRDefault="00B811A9" w:rsidP="00B811A9">
            <w:pPr>
              <w:pStyle w:val="af8"/>
            </w:pPr>
            <w:r w:rsidRPr="00EF3033">
              <w:t>4</w:t>
            </w:r>
          </w:p>
        </w:tc>
        <w:tc>
          <w:tcPr>
            <w:tcW w:w="851" w:type="dxa"/>
            <w:shd w:val="clear" w:color="auto" w:fill="FFFFFF" w:themeFill="background1"/>
            <w:hideMark/>
          </w:tcPr>
          <w:p w:rsidR="00B811A9" w:rsidRPr="00EF3033" w:rsidRDefault="00B811A9" w:rsidP="00B811A9">
            <w:pPr>
              <w:pStyle w:val="af8"/>
            </w:pPr>
            <w:r w:rsidRPr="00EF3033">
              <w:t>52.14</w:t>
            </w:r>
          </w:p>
        </w:tc>
        <w:tc>
          <w:tcPr>
            <w:tcW w:w="1134" w:type="dxa"/>
            <w:shd w:val="clear" w:color="auto" w:fill="FFFFFF" w:themeFill="background1"/>
            <w:hideMark/>
          </w:tcPr>
          <w:p w:rsidR="00B811A9" w:rsidRPr="00EF3033" w:rsidRDefault="00B811A9" w:rsidP="00B811A9">
            <w:pPr>
              <w:pStyle w:val="af8"/>
            </w:pPr>
            <w:r w:rsidRPr="00EF3033">
              <w:t>84480</w:t>
            </w:r>
          </w:p>
        </w:tc>
        <w:tc>
          <w:tcPr>
            <w:tcW w:w="992" w:type="dxa"/>
            <w:shd w:val="clear" w:color="auto" w:fill="FFFFFF" w:themeFill="background1"/>
            <w:hideMark/>
          </w:tcPr>
          <w:p w:rsidR="00B811A9" w:rsidRPr="00EF3033" w:rsidRDefault="00B811A9" w:rsidP="00B811A9">
            <w:pPr>
              <w:pStyle w:val="af8"/>
            </w:pPr>
            <w:r w:rsidRPr="00EF3033">
              <w:t>2560</w:t>
            </w:r>
          </w:p>
        </w:tc>
      </w:tr>
      <w:tr w:rsidR="00B811A9" w:rsidTr="008E353A">
        <w:tc>
          <w:tcPr>
            <w:tcW w:w="535" w:type="dxa"/>
            <w:shd w:val="clear" w:color="auto" w:fill="FFFFFF" w:themeFill="background1"/>
            <w:hideMark/>
          </w:tcPr>
          <w:p w:rsidR="00B811A9" w:rsidRPr="00EF3033" w:rsidRDefault="00B811A9" w:rsidP="00B811A9">
            <w:pPr>
              <w:pStyle w:val="af8"/>
            </w:pPr>
            <w:r w:rsidRPr="00EF3033">
              <w:lastRenderedPageBreak/>
              <w:t>2</w:t>
            </w:r>
          </w:p>
        </w:tc>
        <w:tc>
          <w:tcPr>
            <w:tcW w:w="3259" w:type="dxa"/>
            <w:shd w:val="clear" w:color="auto" w:fill="FFFFFF" w:themeFill="background1"/>
            <w:hideMark/>
          </w:tcPr>
          <w:p w:rsidR="00B811A9" w:rsidRPr="00EF3033" w:rsidRDefault="00B811A9" w:rsidP="00B811A9">
            <w:pPr>
              <w:pStyle w:val="af8"/>
            </w:pPr>
            <w:r w:rsidRPr="00EF3033">
              <w:t>В западном жилом районе, между дорогой на Верхнекасиново и Симферопольским шоссе, 2005-2020 г.г.</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46.8</w:t>
            </w:r>
          </w:p>
        </w:tc>
        <w:tc>
          <w:tcPr>
            <w:tcW w:w="1134" w:type="dxa"/>
            <w:shd w:val="clear" w:color="auto" w:fill="FFFFFF" w:themeFill="background1"/>
            <w:hideMark/>
          </w:tcPr>
          <w:p w:rsidR="00B811A9" w:rsidRPr="00EF3033" w:rsidRDefault="00B811A9" w:rsidP="00B811A9">
            <w:pPr>
              <w:pStyle w:val="af8"/>
            </w:pPr>
            <w:r w:rsidRPr="00EF3033">
              <w:t>19767</w:t>
            </w:r>
          </w:p>
        </w:tc>
        <w:tc>
          <w:tcPr>
            <w:tcW w:w="992" w:type="dxa"/>
            <w:shd w:val="clear" w:color="auto" w:fill="FFFFFF" w:themeFill="background1"/>
            <w:hideMark/>
          </w:tcPr>
          <w:p w:rsidR="00B811A9" w:rsidRPr="00EF3033" w:rsidRDefault="00B811A9" w:rsidP="00B811A9">
            <w:pPr>
              <w:pStyle w:val="af8"/>
            </w:pPr>
            <w:r w:rsidRPr="00EF3033">
              <w:t>600</w:t>
            </w:r>
          </w:p>
        </w:tc>
      </w:tr>
      <w:tr w:rsidR="00B811A9" w:rsidTr="008E353A">
        <w:tc>
          <w:tcPr>
            <w:tcW w:w="535" w:type="dxa"/>
            <w:shd w:val="clear" w:color="auto" w:fill="FFFFFF" w:themeFill="background1"/>
            <w:hideMark/>
          </w:tcPr>
          <w:p w:rsidR="00B811A9" w:rsidRPr="00EF3033" w:rsidRDefault="00B811A9" w:rsidP="00B811A9">
            <w:pPr>
              <w:pStyle w:val="af8"/>
            </w:pPr>
            <w:r w:rsidRPr="00EF3033">
              <w:t>3</w:t>
            </w:r>
          </w:p>
        </w:tc>
        <w:tc>
          <w:tcPr>
            <w:tcW w:w="3259" w:type="dxa"/>
            <w:shd w:val="clear" w:color="auto" w:fill="FFFFFF" w:themeFill="background1"/>
            <w:hideMark/>
          </w:tcPr>
          <w:p w:rsidR="00B811A9" w:rsidRPr="00EF3033" w:rsidRDefault="00B811A9" w:rsidP="00B811A9">
            <w:pPr>
              <w:pStyle w:val="af8"/>
            </w:pPr>
            <w:r w:rsidRPr="00EF3033">
              <w:t xml:space="preserve">Западный жилой </w:t>
            </w:r>
            <w:proofErr w:type="gramStart"/>
            <w:r w:rsidRPr="00EF3033">
              <w:t>район,  урочище</w:t>
            </w:r>
            <w:proofErr w:type="gramEnd"/>
            <w:r w:rsidRPr="00EF3033">
              <w:t xml:space="preserve"> 12 Лог, 2005-2020 г.г.</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177.29</w:t>
            </w:r>
          </w:p>
        </w:tc>
        <w:tc>
          <w:tcPr>
            <w:tcW w:w="1134" w:type="dxa"/>
            <w:shd w:val="clear" w:color="auto" w:fill="FFFFFF" w:themeFill="background1"/>
            <w:hideMark/>
          </w:tcPr>
          <w:p w:rsidR="00B811A9" w:rsidRPr="00EF3033" w:rsidRDefault="00B811A9" w:rsidP="00B811A9">
            <w:pPr>
              <w:pStyle w:val="af8"/>
            </w:pPr>
            <w:r w:rsidRPr="00EF3033">
              <w:t>72500</w:t>
            </w:r>
          </w:p>
        </w:tc>
        <w:tc>
          <w:tcPr>
            <w:tcW w:w="992" w:type="dxa"/>
            <w:shd w:val="clear" w:color="auto" w:fill="FFFFFF" w:themeFill="background1"/>
            <w:hideMark/>
          </w:tcPr>
          <w:p w:rsidR="00B811A9" w:rsidRPr="00EF3033" w:rsidRDefault="00B811A9" w:rsidP="00B811A9">
            <w:pPr>
              <w:pStyle w:val="af8"/>
            </w:pPr>
            <w:r w:rsidRPr="00EF3033">
              <w:t>2200</w:t>
            </w:r>
          </w:p>
        </w:tc>
      </w:tr>
      <w:tr w:rsidR="00B811A9" w:rsidTr="008E353A">
        <w:tc>
          <w:tcPr>
            <w:tcW w:w="535" w:type="dxa"/>
            <w:shd w:val="clear" w:color="auto" w:fill="FFFFFF" w:themeFill="background1"/>
            <w:hideMark/>
          </w:tcPr>
          <w:p w:rsidR="00B811A9" w:rsidRPr="00EF3033" w:rsidRDefault="00B811A9" w:rsidP="00B811A9">
            <w:pPr>
              <w:pStyle w:val="af8"/>
            </w:pPr>
            <w:r w:rsidRPr="00EF3033">
              <w:t>4</w:t>
            </w:r>
          </w:p>
        </w:tc>
        <w:tc>
          <w:tcPr>
            <w:tcW w:w="3259" w:type="dxa"/>
            <w:shd w:val="clear" w:color="auto" w:fill="FFFFFF" w:themeFill="background1"/>
            <w:hideMark/>
          </w:tcPr>
          <w:p w:rsidR="00B811A9" w:rsidRPr="00EF3033" w:rsidRDefault="00B811A9" w:rsidP="00B811A9">
            <w:pPr>
              <w:pStyle w:val="af8"/>
            </w:pPr>
            <w:r w:rsidRPr="00EF3033">
              <w:t>Западный жилой район, в границах ул. 9-й Лог и б. Десятый Лог, 2005-2020 г.г.</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t>1</w:t>
            </w:r>
          </w:p>
        </w:tc>
        <w:tc>
          <w:tcPr>
            <w:tcW w:w="851" w:type="dxa"/>
            <w:shd w:val="clear" w:color="auto" w:fill="FFFFFF" w:themeFill="background1"/>
            <w:hideMark/>
          </w:tcPr>
          <w:p w:rsidR="00B811A9" w:rsidRPr="00EF3033" w:rsidRDefault="00B811A9" w:rsidP="00B811A9">
            <w:pPr>
              <w:pStyle w:val="af8"/>
            </w:pPr>
            <w:r w:rsidRPr="00EF3033">
              <w:t>17.55</w:t>
            </w:r>
          </w:p>
        </w:tc>
        <w:tc>
          <w:tcPr>
            <w:tcW w:w="1134" w:type="dxa"/>
            <w:shd w:val="clear" w:color="auto" w:fill="FFFFFF" w:themeFill="background1"/>
            <w:hideMark/>
          </w:tcPr>
          <w:p w:rsidR="00B811A9" w:rsidRPr="00EF3033" w:rsidRDefault="00B811A9" w:rsidP="00B811A9">
            <w:pPr>
              <w:pStyle w:val="af8"/>
            </w:pPr>
            <w:r w:rsidRPr="00EF3033">
              <w:t>8976</w:t>
            </w:r>
          </w:p>
        </w:tc>
        <w:tc>
          <w:tcPr>
            <w:tcW w:w="992" w:type="dxa"/>
            <w:shd w:val="clear" w:color="auto" w:fill="FFFFFF" w:themeFill="background1"/>
            <w:hideMark/>
          </w:tcPr>
          <w:p w:rsidR="00B811A9" w:rsidRPr="00EF3033" w:rsidRDefault="00B811A9" w:rsidP="00B811A9">
            <w:pPr>
              <w:pStyle w:val="af8"/>
            </w:pPr>
            <w:r w:rsidRPr="00EF3033">
              <w:t>270</w:t>
            </w:r>
          </w:p>
        </w:tc>
      </w:tr>
      <w:tr w:rsidR="00B811A9" w:rsidTr="008E353A">
        <w:tc>
          <w:tcPr>
            <w:tcW w:w="535" w:type="dxa"/>
            <w:shd w:val="clear" w:color="auto" w:fill="FFFFFF" w:themeFill="background1"/>
            <w:hideMark/>
          </w:tcPr>
          <w:p w:rsidR="00B811A9" w:rsidRPr="00EF3033" w:rsidRDefault="00B811A9" w:rsidP="00B811A9">
            <w:pPr>
              <w:pStyle w:val="af8"/>
            </w:pPr>
            <w:r w:rsidRPr="00EF3033">
              <w:t>5</w:t>
            </w:r>
          </w:p>
        </w:tc>
        <w:tc>
          <w:tcPr>
            <w:tcW w:w="3259" w:type="dxa"/>
            <w:shd w:val="clear" w:color="auto" w:fill="FFFFFF" w:themeFill="background1"/>
            <w:hideMark/>
          </w:tcPr>
          <w:p w:rsidR="00B811A9" w:rsidRPr="00EF3033" w:rsidRDefault="00B811A9" w:rsidP="00B811A9">
            <w:pPr>
              <w:pStyle w:val="af8"/>
            </w:pPr>
            <w:r w:rsidRPr="00EF3033">
              <w:t xml:space="preserve">Вдоль пр-та </w:t>
            </w:r>
            <w:proofErr w:type="gramStart"/>
            <w:r w:rsidRPr="00EF3033">
              <w:t>Победы ,</w:t>
            </w:r>
            <w:proofErr w:type="gramEnd"/>
            <w:r w:rsidRPr="00EF3033">
              <w:t xml:space="preserve"> 2005-2020 г.г</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04489D" w:rsidP="00B811A9">
            <w:pPr>
              <w:pStyle w:val="af8"/>
            </w:pPr>
            <w:r>
              <w:t>10</w:t>
            </w:r>
          </w:p>
        </w:tc>
        <w:tc>
          <w:tcPr>
            <w:tcW w:w="851" w:type="dxa"/>
            <w:shd w:val="clear" w:color="auto" w:fill="FFFFFF" w:themeFill="background1"/>
            <w:hideMark/>
          </w:tcPr>
          <w:p w:rsidR="00B811A9" w:rsidRPr="00EF3033" w:rsidRDefault="00B811A9" w:rsidP="00B811A9">
            <w:pPr>
              <w:pStyle w:val="af8"/>
            </w:pPr>
            <w:r w:rsidRPr="00EF3033">
              <w:t>26</w:t>
            </w:r>
          </w:p>
        </w:tc>
        <w:tc>
          <w:tcPr>
            <w:tcW w:w="1134" w:type="dxa"/>
            <w:shd w:val="clear" w:color="auto" w:fill="FFFFFF" w:themeFill="background1"/>
            <w:hideMark/>
          </w:tcPr>
          <w:p w:rsidR="00B811A9" w:rsidRPr="00EF3033" w:rsidRDefault="00B811A9" w:rsidP="00B811A9">
            <w:pPr>
              <w:pStyle w:val="af8"/>
            </w:pPr>
            <w:r w:rsidRPr="00EF3033">
              <w:t>117645</w:t>
            </w:r>
          </w:p>
        </w:tc>
        <w:tc>
          <w:tcPr>
            <w:tcW w:w="992" w:type="dxa"/>
            <w:shd w:val="clear" w:color="auto" w:fill="FFFFFF" w:themeFill="background1"/>
            <w:hideMark/>
          </w:tcPr>
          <w:p w:rsidR="00B811A9" w:rsidRPr="00EF3033" w:rsidRDefault="00B811A9" w:rsidP="00B811A9">
            <w:pPr>
              <w:pStyle w:val="af8"/>
            </w:pPr>
            <w:r w:rsidRPr="00EF3033">
              <w:t>3565</w:t>
            </w:r>
          </w:p>
        </w:tc>
      </w:tr>
      <w:tr w:rsidR="00B811A9" w:rsidTr="008E353A">
        <w:tc>
          <w:tcPr>
            <w:tcW w:w="535" w:type="dxa"/>
            <w:shd w:val="clear" w:color="auto" w:fill="FFFFFF" w:themeFill="background1"/>
            <w:hideMark/>
          </w:tcPr>
          <w:p w:rsidR="00B811A9" w:rsidRPr="00EF3033" w:rsidRDefault="00B811A9" w:rsidP="00B811A9">
            <w:pPr>
              <w:pStyle w:val="af8"/>
            </w:pPr>
            <w:r w:rsidRPr="00EF3033">
              <w:t>6</w:t>
            </w:r>
          </w:p>
        </w:tc>
        <w:tc>
          <w:tcPr>
            <w:tcW w:w="3259" w:type="dxa"/>
            <w:shd w:val="clear" w:color="auto" w:fill="FFFFFF" w:themeFill="background1"/>
            <w:hideMark/>
          </w:tcPr>
          <w:p w:rsidR="00B811A9" w:rsidRPr="00EF3033" w:rsidRDefault="00B811A9" w:rsidP="00B811A9">
            <w:pPr>
              <w:pStyle w:val="af8"/>
            </w:pPr>
            <w:r w:rsidRPr="00EF3033">
              <w:t>В границах ул. Орловская, ул. В. Луговая, и ул. Пучковка, Градостроительный прогноз (25-30 лет)</w:t>
            </w:r>
          </w:p>
        </w:tc>
        <w:tc>
          <w:tcPr>
            <w:tcW w:w="1984" w:type="dxa"/>
            <w:shd w:val="clear" w:color="auto" w:fill="FFFFFF" w:themeFill="background1"/>
            <w:hideMark/>
          </w:tcPr>
          <w:p w:rsidR="00B811A9" w:rsidRPr="00EF3033" w:rsidRDefault="00B811A9" w:rsidP="00B811A9">
            <w:pPr>
              <w:pStyle w:val="af8"/>
            </w:pPr>
            <w:r w:rsidRPr="00EF3033">
              <w:t>Многоэтажная и среднеэтажная</w:t>
            </w:r>
          </w:p>
        </w:tc>
        <w:tc>
          <w:tcPr>
            <w:tcW w:w="709" w:type="dxa"/>
            <w:shd w:val="clear" w:color="auto" w:fill="FFFFFF" w:themeFill="background1"/>
            <w:hideMark/>
          </w:tcPr>
          <w:p w:rsidR="00B811A9" w:rsidRPr="00EF3033" w:rsidRDefault="0004489D" w:rsidP="00B811A9">
            <w:pPr>
              <w:pStyle w:val="af8"/>
            </w:pPr>
            <w:r>
              <w:t>7</w:t>
            </w:r>
          </w:p>
        </w:tc>
        <w:tc>
          <w:tcPr>
            <w:tcW w:w="851" w:type="dxa"/>
            <w:shd w:val="clear" w:color="auto" w:fill="FFFFFF" w:themeFill="background1"/>
            <w:hideMark/>
          </w:tcPr>
          <w:p w:rsidR="00B811A9" w:rsidRPr="00EF3033" w:rsidRDefault="00B811A9" w:rsidP="00B811A9">
            <w:pPr>
              <w:pStyle w:val="af8"/>
            </w:pPr>
            <w:r w:rsidRPr="00EF3033">
              <w:t>52.33</w:t>
            </w:r>
          </w:p>
        </w:tc>
        <w:tc>
          <w:tcPr>
            <w:tcW w:w="1134" w:type="dxa"/>
            <w:shd w:val="clear" w:color="auto" w:fill="FFFFFF" w:themeFill="background1"/>
            <w:hideMark/>
          </w:tcPr>
          <w:p w:rsidR="00B811A9" w:rsidRPr="00EF3033" w:rsidRDefault="00B811A9" w:rsidP="00B811A9">
            <w:pPr>
              <w:pStyle w:val="af8"/>
            </w:pPr>
            <w:r w:rsidRPr="00EF3033">
              <w:t>107415</w:t>
            </w:r>
          </w:p>
        </w:tc>
        <w:tc>
          <w:tcPr>
            <w:tcW w:w="992" w:type="dxa"/>
            <w:shd w:val="clear" w:color="auto" w:fill="FFFFFF" w:themeFill="background1"/>
            <w:hideMark/>
          </w:tcPr>
          <w:p w:rsidR="00B811A9" w:rsidRPr="00EF3033" w:rsidRDefault="00B811A9" w:rsidP="00B811A9">
            <w:pPr>
              <w:pStyle w:val="af8"/>
            </w:pPr>
            <w:r w:rsidRPr="00EF3033">
              <w:t>3255</w:t>
            </w:r>
          </w:p>
        </w:tc>
      </w:tr>
      <w:tr w:rsidR="00B811A9" w:rsidTr="008E353A">
        <w:tc>
          <w:tcPr>
            <w:tcW w:w="535" w:type="dxa"/>
            <w:shd w:val="clear" w:color="auto" w:fill="FFFFFF" w:themeFill="background1"/>
            <w:hideMark/>
          </w:tcPr>
          <w:p w:rsidR="00B811A9" w:rsidRPr="00EF3033" w:rsidRDefault="00B811A9" w:rsidP="00B811A9">
            <w:pPr>
              <w:pStyle w:val="af8"/>
            </w:pPr>
            <w:r w:rsidRPr="00EF3033">
              <w:t>7</w:t>
            </w:r>
          </w:p>
        </w:tc>
        <w:tc>
          <w:tcPr>
            <w:tcW w:w="3259" w:type="dxa"/>
            <w:shd w:val="clear" w:color="auto" w:fill="FFFFFF" w:themeFill="background1"/>
            <w:hideMark/>
          </w:tcPr>
          <w:p w:rsidR="00B811A9" w:rsidRPr="00EF3033" w:rsidRDefault="00E97888" w:rsidP="00B811A9">
            <w:pPr>
              <w:pStyle w:val="af8"/>
            </w:pPr>
            <w:r>
              <w:t>По</w:t>
            </w:r>
            <w:r w:rsidR="00B811A9" w:rsidRPr="00EF3033">
              <w:t xml:space="preserve"> правобережье р. Кур, по обе стороны ул. Кавказская, Градостроительный прогноз (25-30 лет), с частичным освоением до 2020 г.</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04489D" w:rsidP="00B811A9">
            <w:pPr>
              <w:pStyle w:val="af8"/>
            </w:pPr>
            <w:r>
              <w:t>10</w:t>
            </w:r>
          </w:p>
        </w:tc>
        <w:tc>
          <w:tcPr>
            <w:tcW w:w="851" w:type="dxa"/>
            <w:shd w:val="clear" w:color="auto" w:fill="FFFFFF" w:themeFill="background1"/>
            <w:hideMark/>
          </w:tcPr>
          <w:p w:rsidR="00B811A9" w:rsidRPr="00EF3033" w:rsidRDefault="00B811A9" w:rsidP="00B811A9">
            <w:pPr>
              <w:pStyle w:val="af8"/>
            </w:pPr>
            <w:r w:rsidRPr="00EF3033">
              <w:t>31.51</w:t>
            </w:r>
          </w:p>
        </w:tc>
        <w:tc>
          <w:tcPr>
            <w:tcW w:w="1134" w:type="dxa"/>
            <w:shd w:val="clear" w:color="auto" w:fill="FFFFFF" w:themeFill="background1"/>
            <w:hideMark/>
          </w:tcPr>
          <w:p w:rsidR="00B811A9" w:rsidRPr="00EF3033" w:rsidRDefault="00B811A9" w:rsidP="00B811A9">
            <w:pPr>
              <w:pStyle w:val="af8"/>
            </w:pPr>
            <w:r w:rsidRPr="00EF3033">
              <w:t>160512</w:t>
            </w:r>
          </w:p>
        </w:tc>
        <w:tc>
          <w:tcPr>
            <w:tcW w:w="992" w:type="dxa"/>
            <w:shd w:val="clear" w:color="auto" w:fill="FFFFFF" w:themeFill="background1"/>
            <w:hideMark/>
          </w:tcPr>
          <w:p w:rsidR="00B811A9" w:rsidRPr="00EF3033" w:rsidRDefault="00B811A9" w:rsidP="00B811A9">
            <w:pPr>
              <w:pStyle w:val="af8"/>
            </w:pPr>
            <w:r w:rsidRPr="00EF3033">
              <w:t>4860</w:t>
            </w:r>
          </w:p>
        </w:tc>
      </w:tr>
      <w:tr w:rsidR="00B811A9" w:rsidTr="008E353A">
        <w:tc>
          <w:tcPr>
            <w:tcW w:w="535" w:type="dxa"/>
            <w:shd w:val="clear" w:color="auto" w:fill="FFFFFF" w:themeFill="background1"/>
            <w:hideMark/>
          </w:tcPr>
          <w:p w:rsidR="00B811A9" w:rsidRPr="00EF3033" w:rsidRDefault="00B811A9" w:rsidP="00B811A9">
            <w:pPr>
              <w:pStyle w:val="af8"/>
            </w:pPr>
            <w:r w:rsidRPr="00EF3033">
              <w:t>8</w:t>
            </w:r>
          </w:p>
        </w:tc>
        <w:tc>
          <w:tcPr>
            <w:tcW w:w="3259" w:type="dxa"/>
            <w:shd w:val="clear" w:color="auto" w:fill="FFFFFF" w:themeFill="background1"/>
            <w:hideMark/>
          </w:tcPr>
          <w:p w:rsidR="00B811A9" w:rsidRPr="00EF3033" w:rsidRDefault="00B811A9" w:rsidP="00B811A9">
            <w:pPr>
              <w:pStyle w:val="af8"/>
            </w:pPr>
            <w:r w:rsidRPr="00EF3033">
              <w:t>Между ул. 50-лет Октября и ул. Павлуновского, 2005-2020 г.г.</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E97888" w:rsidP="00B811A9">
            <w:pPr>
              <w:pStyle w:val="af8"/>
            </w:pPr>
            <w:r>
              <w:t>10</w:t>
            </w:r>
          </w:p>
        </w:tc>
        <w:tc>
          <w:tcPr>
            <w:tcW w:w="851" w:type="dxa"/>
            <w:shd w:val="clear" w:color="auto" w:fill="FFFFFF" w:themeFill="background1"/>
            <w:hideMark/>
          </w:tcPr>
          <w:p w:rsidR="00B811A9" w:rsidRPr="00EF3033" w:rsidRDefault="00B811A9" w:rsidP="00B811A9">
            <w:pPr>
              <w:pStyle w:val="af8"/>
            </w:pPr>
            <w:r w:rsidRPr="00EF3033">
              <w:t>21.94</w:t>
            </w:r>
          </w:p>
        </w:tc>
        <w:tc>
          <w:tcPr>
            <w:tcW w:w="1134" w:type="dxa"/>
            <w:shd w:val="clear" w:color="auto" w:fill="FFFFFF" w:themeFill="background1"/>
            <w:hideMark/>
          </w:tcPr>
          <w:p w:rsidR="00B811A9" w:rsidRPr="00EF3033" w:rsidRDefault="00B811A9" w:rsidP="00B811A9">
            <w:pPr>
              <w:pStyle w:val="af8"/>
            </w:pPr>
            <w:r w:rsidRPr="00EF3033">
              <w:t>114147</w:t>
            </w:r>
          </w:p>
        </w:tc>
        <w:tc>
          <w:tcPr>
            <w:tcW w:w="992" w:type="dxa"/>
            <w:shd w:val="clear" w:color="auto" w:fill="FFFFFF" w:themeFill="background1"/>
            <w:hideMark/>
          </w:tcPr>
          <w:p w:rsidR="00B811A9" w:rsidRPr="00EF3033" w:rsidRDefault="00B811A9" w:rsidP="00B811A9">
            <w:pPr>
              <w:pStyle w:val="af8"/>
            </w:pPr>
            <w:r w:rsidRPr="00EF3033">
              <w:t>3460</w:t>
            </w:r>
          </w:p>
        </w:tc>
      </w:tr>
      <w:tr w:rsidR="00B811A9" w:rsidTr="008E353A">
        <w:tc>
          <w:tcPr>
            <w:tcW w:w="535" w:type="dxa"/>
            <w:shd w:val="clear" w:color="auto" w:fill="FFFFFF" w:themeFill="background1"/>
            <w:hideMark/>
          </w:tcPr>
          <w:p w:rsidR="00B811A9" w:rsidRPr="00EF3033" w:rsidRDefault="00B811A9" w:rsidP="00B811A9">
            <w:pPr>
              <w:pStyle w:val="af8"/>
            </w:pPr>
            <w:r w:rsidRPr="00EF3033">
              <w:t>9</w:t>
            </w:r>
          </w:p>
        </w:tc>
        <w:tc>
          <w:tcPr>
            <w:tcW w:w="3259" w:type="dxa"/>
            <w:shd w:val="clear" w:color="auto" w:fill="FFFFFF" w:themeFill="background1"/>
            <w:hideMark/>
          </w:tcPr>
          <w:p w:rsidR="00B811A9" w:rsidRPr="00EF3033" w:rsidRDefault="00B811A9" w:rsidP="00B811A9">
            <w:pPr>
              <w:pStyle w:val="af8"/>
            </w:pPr>
            <w:r w:rsidRPr="00EF3033">
              <w:t xml:space="preserve">В границах ул. 50-лет Октября, ул. Бойцов 9-й дивизии и ул. Верхняя. </w:t>
            </w:r>
            <w:proofErr w:type="gramStart"/>
            <w:r w:rsidRPr="00EF3033">
              <w:t>Луговая,  с</w:t>
            </w:r>
            <w:proofErr w:type="gramEnd"/>
            <w:r w:rsidRPr="00EF3033">
              <w:t xml:space="preserve">  освоением до 2020 г.</w:t>
            </w:r>
          </w:p>
        </w:tc>
        <w:tc>
          <w:tcPr>
            <w:tcW w:w="1984" w:type="dxa"/>
            <w:shd w:val="clear" w:color="auto" w:fill="FFFFFF" w:themeFill="background1"/>
            <w:hideMark/>
          </w:tcPr>
          <w:p w:rsidR="00B811A9" w:rsidRPr="00EF3033" w:rsidRDefault="00B811A9" w:rsidP="00B811A9">
            <w:pPr>
              <w:pStyle w:val="af8"/>
            </w:pPr>
            <w:r w:rsidRPr="00EF3033">
              <w:t>Многоэтажная и среднеэтажная</w:t>
            </w:r>
          </w:p>
        </w:tc>
        <w:tc>
          <w:tcPr>
            <w:tcW w:w="709" w:type="dxa"/>
            <w:shd w:val="clear" w:color="auto" w:fill="FFFFFF" w:themeFill="background1"/>
            <w:hideMark/>
          </w:tcPr>
          <w:p w:rsidR="00B811A9" w:rsidRPr="00EF3033" w:rsidRDefault="00E97888" w:rsidP="00B811A9">
            <w:pPr>
              <w:pStyle w:val="af8"/>
            </w:pPr>
            <w:r>
              <w:t>7</w:t>
            </w:r>
          </w:p>
        </w:tc>
        <w:tc>
          <w:tcPr>
            <w:tcW w:w="851" w:type="dxa"/>
            <w:shd w:val="clear" w:color="auto" w:fill="FFFFFF" w:themeFill="background1"/>
            <w:hideMark/>
          </w:tcPr>
          <w:p w:rsidR="00B811A9" w:rsidRPr="00EF3033" w:rsidRDefault="00B811A9" w:rsidP="00B811A9">
            <w:pPr>
              <w:pStyle w:val="af8"/>
            </w:pPr>
            <w:r w:rsidRPr="00EF3033">
              <w:t>37.3</w:t>
            </w:r>
          </w:p>
        </w:tc>
        <w:tc>
          <w:tcPr>
            <w:tcW w:w="1134" w:type="dxa"/>
            <w:shd w:val="clear" w:color="auto" w:fill="FFFFFF" w:themeFill="background1"/>
            <w:hideMark/>
          </w:tcPr>
          <w:p w:rsidR="00B811A9" w:rsidRPr="00EF3033" w:rsidRDefault="00B811A9" w:rsidP="00B811A9">
            <w:pPr>
              <w:pStyle w:val="af8"/>
            </w:pPr>
            <w:r w:rsidRPr="00EF3033">
              <w:t>158400</w:t>
            </w:r>
          </w:p>
        </w:tc>
        <w:tc>
          <w:tcPr>
            <w:tcW w:w="992" w:type="dxa"/>
            <w:shd w:val="clear" w:color="auto" w:fill="FFFFFF" w:themeFill="background1"/>
            <w:hideMark/>
          </w:tcPr>
          <w:p w:rsidR="00B811A9" w:rsidRPr="00EF3033" w:rsidRDefault="00B811A9" w:rsidP="00B811A9">
            <w:pPr>
              <w:pStyle w:val="af8"/>
            </w:pPr>
            <w:r w:rsidRPr="00EF3033">
              <w:t>4800</w:t>
            </w:r>
          </w:p>
        </w:tc>
      </w:tr>
      <w:tr w:rsidR="00B811A9" w:rsidTr="008E353A">
        <w:tc>
          <w:tcPr>
            <w:tcW w:w="535" w:type="dxa"/>
            <w:shd w:val="clear" w:color="auto" w:fill="FFFFFF" w:themeFill="background1"/>
            <w:hideMark/>
          </w:tcPr>
          <w:p w:rsidR="00B811A9" w:rsidRPr="00EF3033" w:rsidRDefault="00B811A9" w:rsidP="00B811A9">
            <w:pPr>
              <w:pStyle w:val="af8"/>
            </w:pPr>
            <w:r w:rsidRPr="00EF3033">
              <w:t>9</w:t>
            </w:r>
          </w:p>
        </w:tc>
        <w:tc>
          <w:tcPr>
            <w:tcW w:w="3259" w:type="dxa"/>
            <w:shd w:val="clear" w:color="auto" w:fill="FFFFFF" w:themeFill="background1"/>
            <w:hideMark/>
          </w:tcPr>
          <w:p w:rsidR="00B811A9" w:rsidRPr="00EF3033" w:rsidRDefault="00B811A9" w:rsidP="00B811A9">
            <w:pPr>
              <w:pStyle w:val="af8"/>
            </w:pPr>
            <w:r w:rsidRPr="00EF3033">
              <w:t>В границах ул. 50-лет Октября, ул. Бойцов 9-й дивизии и ул. Верхняя. Луговая, Градостроительный прогноз (25-30 лет)</w:t>
            </w:r>
          </w:p>
        </w:tc>
        <w:tc>
          <w:tcPr>
            <w:tcW w:w="1984" w:type="dxa"/>
            <w:shd w:val="clear" w:color="auto" w:fill="FFFFFF" w:themeFill="background1"/>
            <w:hideMark/>
          </w:tcPr>
          <w:p w:rsidR="00B811A9" w:rsidRPr="00EF3033" w:rsidRDefault="00B811A9" w:rsidP="00B811A9">
            <w:pPr>
              <w:pStyle w:val="af8"/>
            </w:pPr>
            <w:r w:rsidRPr="00EF3033">
              <w:t>Многоэтажная и среднеэтажная</w:t>
            </w:r>
          </w:p>
        </w:tc>
        <w:tc>
          <w:tcPr>
            <w:tcW w:w="709" w:type="dxa"/>
            <w:shd w:val="clear" w:color="auto" w:fill="FFFFFF" w:themeFill="background1"/>
            <w:hideMark/>
          </w:tcPr>
          <w:p w:rsidR="00B811A9" w:rsidRPr="00EF3033" w:rsidRDefault="00B811A9" w:rsidP="00B811A9">
            <w:pPr>
              <w:pStyle w:val="af8"/>
            </w:pPr>
            <w:r w:rsidRPr="00EF3033">
              <w:t>7</w:t>
            </w:r>
          </w:p>
        </w:tc>
        <w:tc>
          <w:tcPr>
            <w:tcW w:w="851" w:type="dxa"/>
            <w:shd w:val="clear" w:color="auto" w:fill="FFFFFF" w:themeFill="background1"/>
            <w:hideMark/>
          </w:tcPr>
          <w:p w:rsidR="00B811A9" w:rsidRPr="00EF3033" w:rsidRDefault="00B811A9" w:rsidP="00B811A9">
            <w:pPr>
              <w:pStyle w:val="af8"/>
            </w:pPr>
            <w:r w:rsidRPr="00EF3033">
              <w:t>136.47</w:t>
            </w:r>
          </w:p>
        </w:tc>
        <w:tc>
          <w:tcPr>
            <w:tcW w:w="1134" w:type="dxa"/>
            <w:shd w:val="clear" w:color="auto" w:fill="FFFFFF" w:themeFill="background1"/>
            <w:hideMark/>
          </w:tcPr>
          <w:p w:rsidR="00B811A9" w:rsidRPr="00EF3033" w:rsidRDefault="00B811A9" w:rsidP="00B811A9">
            <w:pPr>
              <w:pStyle w:val="af8"/>
            </w:pPr>
            <w:r w:rsidRPr="00EF3033">
              <w:t>340000</w:t>
            </w:r>
          </w:p>
        </w:tc>
        <w:tc>
          <w:tcPr>
            <w:tcW w:w="992" w:type="dxa"/>
            <w:shd w:val="clear" w:color="auto" w:fill="FFFFFF" w:themeFill="background1"/>
            <w:hideMark/>
          </w:tcPr>
          <w:p w:rsidR="00B811A9" w:rsidRPr="00EF3033" w:rsidRDefault="00B811A9" w:rsidP="00B811A9">
            <w:pPr>
              <w:pStyle w:val="af8"/>
            </w:pPr>
            <w:r w:rsidRPr="00EF3033">
              <w:t>10300</w:t>
            </w:r>
          </w:p>
        </w:tc>
      </w:tr>
      <w:tr w:rsidR="00B811A9" w:rsidTr="008E353A">
        <w:tc>
          <w:tcPr>
            <w:tcW w:w="535" w:type="dxa"/>
            <w:shd w:val="clear" w:color="auto" w:fill="FFFFFF" w:themeFill="background1"/>
            <w:hideMark/>
          </w:tcPr>
          <w:p w:rsidR="00B811A9" w:rsidRPr="00EF3033" w:rsidRDefault="00B811A9" w:rsidP="00B811A9">
            <w:pPr>
              <w:pStyle w:val="af8"/>
            </w:pPr>
            <w:r w:rsidRPr="00EF3033">
              <w:t>10</w:t>
            </w:r>
          </w:p>
        </w:tc>
        <w:tc>
          <w:tcPr>
            <w:tcW w:w="3259" w:type="dxa"/>
            <w:shd w:val="clear" w:color="auto" w:fill="FFFFFF" w:themeFill="background1"/>
            <w:hideMark/>
          </w:tcPr>
          <w:p w:rsidR="00B811A9" w:rsidRPr="00EF3033" w:rsidRDefault="00B811A9" w:rsidP="00B811A9">
            <w:pPr>
              <w:pStyle w:val="af8"/>
            </w:pPr>
            <w:r w:rsidRPr="00EF3033">
              <w:t xml:space="preserve">В границах ул. 50-лет Октября, ул. Бойцов 9-й </w:t>
            </w:r>
            <w:proofErr w:type="gramStart"/>
            <w:r w:rsidRPr="00EF3033">
              <w:t>дивизии,  ул.</w:t>
            </w:r>
            <w:proofErr w:type="gramEnd"/>
            <w:r w:rsidRPr="00EF3033">
              <w:t xml:space="preserve"> Хрущева и ул. Аэродромная, 2005-2020 г.г.</w:t>
            </w:r>
          </w:p>
        </w:tc>
        <w:tc>
          <w:tcPr>
            <w:tcW w:w="1984" w:type="dxa"/>
            <w:shd w:val="clear" w:color="auto" w:fill="FFFFFF" w:themeFill="background1"/>
            <w:hideMark/>
          </w:tcPr>
          <w:p w:rsidR="00B811A9" w:rsidRPr="00EF3033" w:rsidRDefault="00B811A9" w:rsidP="00B811A9">
            <w:pPr>
              <w:pStyle w:val="af8"/>
            </w:pPr>
            <w:r w:rsidRPr="00EF3033">
              <w:t>Многоэтажная и среднеэтажная</w:t>
            </w:r>
          </w:p>
        </w:tc>
        <w:tc>
          <w:tcPr>
            <w:tcW w:w="709" w:type="dxa"/>
            <w:shd w:val="clear" w:color="auto" w:fill="FFFFFF" w:themeFill="background1"/>
            <w:hideMark/>
          </w:tcPr>
          <w:p w:rsidR="00B811A9" w:rsidRPr="00EF3033" w:rsidRDefault="0004489D" w:rsidP="00B811A9">
            <w:pPr>
              <w:pStyle w:val="af8"/>
            </w:pPr>
            <w:r>
              <w:t>7</w:t>
            </w:r>
          </w:p>
        </w:tc>
        <w:tc>
          <w:tcPr>
            <w:tcW w:w="851" w:type="dxa"/>
            <w:shd w:val="clear" w:color="auto" w:fill="FFFFFF" w:themeFill="background1"/>
            <w:hideMark/>
          </w:tcPr>
          <w:p w:rsidR="00B811A9" w:rsidRPr="00EF3033" w:rsidRDefault="00B811A9" w:rsidP="00B811A9">
            <w:pPr>
              <w:pStyle w:val="af8"/>
            </w:pPr>
            <w:r w:rsidRPr="00EF3033">
              <w:t>22.7</w:t>
            </w:r>
          </w:p>
        </w:tc>
        <w:tc>
          <w:tcPr>
            <w:tcW w:w="1134" w:type="dxa"/>
            <w:shd w:val="clear" w:color="auto" w:fill="FFFFFF" w:themeFill="background1"/>
            <w:hideMark/>
          </w:tcPr>
          <w:p w:rsidR="00B811A9" w:rsidRPr="00EF3033" w:rsidRDefault="00B811A9" w:rsidP="00B811A9">
            <w:pPr>
              <w:pStyle w:val="af8"/>
            </w:pPr>
            <w:r w:rsidRPr="00EF3033">
              <w:t>125360</w:t>
            </w:r>
          </w:p>
        </w:tc>
        <w:tc>
          <w:tcPr>
            <w:tcW w:w="992" w:type="dxa"/>
            <w:shd w:val="clear" w:color="auto" w:fill="FFFFFF" w:themeFill="background1"/>
            <w:hideMark/>
          </w:tcPr>
          <w:p w:rsidR="00B811A9" w:rsidRPr="00EF3033" w:rsidRDefault="00B811A9" w:rsidP="00B811A9">
            <w:pPr>
              <w:pStyle w:val="af8"/>
            </w:pPr>
            <w:r w:rsidRPr="00EF3033">
              <w:t>3830</w:t>
            </w:r>
          </w:p>
        </w:tc>
      </w:tr>
      <w:tr w:rsidR="00B811A9" w:rsidTr="008E353A">
        <w:tc>
          <w:tcPr>
            <w:tcW w:w="535" w:type="dxa"/>
            <w:shd w:val="clear" w:color="auto" w:fill="FFFFFF" w:themeFill="background1"/>
            <w:hideMark/>
          </w:tcPr>
          <w:p w:rsidR="00B811A9" w:rsidRPr="00EF3033" w:rsidRDefault="00B811A9" w:rsidP="00B811A9">
            <w:pPr>
              <w:pStyle w:val="af8"/>
            </w:pPr>
            <w:r w:rsidRPr="00EF3033">
              <w:t>11</w:t>
            </w:r>
          </w:p>
        </w:tc>
        <w:tc>
          <w:tcPr>
            <w:tcW w:w="3259" w:type="dxa"/>
            <w:shd w:val="clear" w:color="auto" w:fill="FFFFFF" w:themeFill="background1"/>
            <w:hideMark/>
          </w:tcPr>
          <w:p w:rsidR="00B811A9" w:rsidRPr="00EF3033" w:rsidRDefault="00B811A9" w:rsidP="00B811A9">
            <w:pPr>
              <w:pStyle w:val="af8"/>
            </w:pPr>
            <w:r w:rsidRPr="00EF3033">
              <w:t>В границах ул. 50-лет Октября, ул. Бойцов 9-й дивизии, ул. Звездная и ул. Пирогова, 2005-2020 г.г.</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04489D" w:rsidP="00B811A9">
            <w:pPr>
              <w:pStyle w:val="af8"/>
            </w:pPr>
            <w:r>
              <w:t>10</w:t>
            </w:r>
          </w:p>
        </w:tc>
        <w:tc>
          <w:tcPr>
            <w:tcW w:w="851" w:type="dxa"/>
            <w:shd w:val="clear" w:color="auto" w:fill="FFFFFF" w:themeFill="background1"/>
            <w:hideMark/>
          </w:tcPr>
          <w:p w:rsidR="00B811A9" w:rsidRPr="00EF3033" w:rsidRDefault="00B811A9" w:rsidP="00B811A9">
            <w:pPr>
              <w:pStyle w:val="af8"/>
            </w:pPr>
            <w:r w:rsidRPr="00EF3033">
              <w:t>62.04</w:t>
            </w:r>
          </w:p>
        </w:tc>
        <w:tc>
          <w:tcPr>
            <w:tcW w:w="1134" w:type="dxa"/>
            <w:shd w:val="clear" w:color="auto" w:fill="FFFFFF" w:themeFill="background1"/>
            <w:hideMark/>
          </w:tcPr>
          <w:p w:rsidR="00B811A9" w:rsidRPr="00EF3033" w:rsidRDefault="00B811A9" w:rsidP="00B811A9">
            <w:pPr>
              <w:pStyle w:val="af8"/>
            </w:pPr>
            <w:r w:rsidRPr="00EF3033">
              <w:t>260900</w:t>
            </w:r>
          </w:p>
        </w:tc>
        <w:tc>
          <w:tcPr>
            <w:tcW w:w="992" w:type="dxa"/>
            <w:shd w:val="clear" w:color="auto" w:fill="FFFFFF" w:themeFill="background1"/>
            <w:hideMark/>
          </w:tcPr>
          <w:p w:rsidR="00B811A9" w:rsidRPr="00EF3033" w:rsidRDefault="00B811A9" w:rsidP="00B811A9">
            <w:pPr>
              <w:pStyle w:val="af8"/>
            </w:pPr>
            <w:r w:rsidRPr="00EF3033">
              <w:t>7900</w:t>
            </w:r>
          </w:p>
        </w:tc>
      </w:tr>
      <w:tr w:rsidR="00B811A9" w:rsidTr="008E353A">
        <w:tc>
          <w:tcPr>
            <w:tcW w:w="535" w:type="dxa"/>
            <w:shd w:val="clear" w:color="auto" w:fill="FFFFFF" w:themeFill="background1"/>
            <w:hideMark/>
          </w:tcPr>
          <w:p w:rsidR="00B811A9" w:rsidRPr="00EF3033" w:rsidRDefault="00B811A9" w:rsidP="00B811A9">
            <w:pPr>
              <w:pStyle w:val="af8"/>
            </w:pPr>
            <w:r w:rsidRPr="00EF3033">
              <w:t>12</w:t>
            </w:r>
          </w:p>
        </w:tc>
        <w:tc>
          <w:tcPr>
            <w:tcW w:w="3259" w:type="dxa"/>
            <w:shd w:val="clear" w:color="auto" w:fill="FFFFFF" w:themeFill="background1"/>
            <w:hideMark/>
          </w:tcPr>
          <w:p w:rsidR="00B811A9" w:rsidRPr="00EF3033" w:rsidRDefault="00B811A9" w:rsidP="00B811A9">
            <w:pPr>
              <w:pStyle w:val="af8"/>
            </w:pPr>
            <w:r w:rsidRPr="00EF3033">
              <w:t>В границах ул. 50-лет Октября, ул. Бойцов 9-й дивизии, ул. Пионеров и ул. Добролюбова, 2005-2020, выборочная реконструкция</w:t>
            </w:r>
          </w:p>
        </w:tc>
        <w:tc>
          <w:tcPr>
            <w:tcW w:w="1984" w:type="dxa"/>
            <w:shd w:val="clear" w:color="auto" w:fill="FFFFFF" w:themeFill="background1"/>
            <w:hideMark/>
          </w:tcPr>
          <w:p w:rsidR="00B811A9" w:rsidRPr="00EF3033" w:rsidRDefault="00B811A9" w:rsidP="00B811A9">
            <w:pPr>
              <w:pStyle w:val="af8"/>
            </w:pPr>
            <w:r w:rsidRPr="00EF3033">
              <w:t>Многоэтажная и среднеэтажная</w:t>
            </w:r>
          </w:p>
        </w:tc>
        <w:tc>
          <w:tcPr>
            <w:tcW w:w="709" w:type="dxa"/>
            <w:shd w:val="clear" w:color="auto" w:fill="FFFFFF" w:themeFill="background1"/>
            <w:hideMark/>
          </w:tcPr>
          <w:p w:rsidR="00B811A9" w:rsidRPr="00EF3033" w:rsidRDefault="00B811A9" w:rsidP="00B811A9">
            <w:pPr>
              <w:pStyle w:val="af8"/>
            </w:pPr>
            <w:r w:rsidRPr="00EF3033">
              <w:t>7</w:t>
            </w:r>
          </w:p>
        </w:tc>
        <w:tc>
          <w:tcPr>
            <w:tcW w:w="851" w:type="dxa"/>
            <w:shd w:val="clear" w:color="auto" w:fill="FFFFFF" w:themeFill="background1"/>
            <w:hideMark/>
          </w:tcPr>
          <w:p w:rsidR="00B811A9" w:rsidRPr="00EF3033" w:rsidRDefault="00B811A9" w:rsidP="00B811A9">
            <w:pPr>
              <w:pStyle w:val="af8"/>
            </w:pPr>
            <w:r w:rsidRPr="00EF3033">
              <w:t>265.8</w:t>
            </w:r>
          </w:p>
        </w:tc>
        <w:tc>
          <w:tcPr>
            <w:tcW w:w="1134" w:type="dxa"/>
            <w:shd w:val="clear" w:color="auto" w:fill="FFFFFF" w:themeFill="background1"/>
            <w:hideMark/>
          </w:tcPr>
          <w:p w:rsidR="00B811A9" w:rsidRPr="00EF3033" w:rsidRDefault="00B811A9" w:rsidP="00B811A9">
            <w:pPr>
              <w:pStyle w:val="af8"/>
            </w:pPr>
            <w:r w:rsidRPr="00EF3033">
              <w:t>1098438</w:t>
            </w:r>
          </w:p>
        </w:tc>
        <w:tc>
          <w:tcPr>
            <w:tcW w:w="992" w:type="dxa"/>
            <w:shd w:val="clear" w:color="auto" w:fill="FFFFFF" w:themeFill="background1"/>
            <w:hideMark/>
          </w:tcPr>
          <w:p w:rsidR="00B811A9" w:rsidRPr="00EF3033" w:rsidRDefault="00B811A9" w:rsidP="00B811A9">
            <w:pPr>
              <w:pStyle w:val="af8"/>
            </w:pPr>
            <w:r w:rsidRPr="00EF3033">
              <w:t>33286</w:t>
            </w:r>
          </w:p>
        </w:tc>
      </w:tr>
      <w:tr w:rsidR="00B811A9" w:rsidTr="008E353A">
        <w:tc>
          <w:tcPr>
            <w:tcW w:w="535" w:type="dxa"/>
            <w:shd w:val="clear" w:color="auto" w:fill="FFFFFF" w:themeFill="background1"/>
            <w:hideMark/>
          </w:tcPr>
          <w:p w:rsidR="00B811A9" w:rsidRPr="00EF3033" w:rsidRDefault="00B811A9" w:rsidP="00B811A9">
            <w:pPr>
              <w:pStyle w:val="af8"/>
            </w:pPr>
            <w:r w:rsidRPr="00EF3033">
              <w:t>13</w:t>
            </w:r>
          </w:p>
        </w:tc>
        <w:tc>
          <w:tcPr>
            <w:tcW w:w="3259" w:type="dxa"/>
            <w:shd w:val="clear" w:color="auto" w:fill="FFFFFF" w:themeFill="background1"/>
            <w:hideMark/>
          </w:tcPr>
          <w:p w:rsidR="00B811A9" w:rsidRPr="00EF3033" w:rsidRDefault="00B811A9" w:rsidP="00B811A9">
            <w:pPr>
              <w:pStyle w:val="af8"/>
            </w:pPr>
            <w:r w:rsidRPr="00EF3033">
              <w:t>Южнее пересечения ул. Бойцов 9-й дивизии и Майского бульвара,2005-2020 г.г.</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04489D" w:rsidP="00B811A9">
            <w:pPr>
              <w:pStyle w:val="af8"/>
            </w:pPr>
            <w:r>
              <w:t>10</w:t>
            </w:r>
          </w:p>
        </w:tc>
        <w:tc>
          <w:tcPr>
            <w:tcW w:w="851" w:type="dxa"/>
            <w:shd w:val="clear" w:color="auto" w:fill="FFFFFF" w:themeFill="background1"/>
            <w:hideMark/>
          </w:tcPr>
          <w:p w:rsidR="00B811A9" w:rsidRPr="00EF3033" w:rsidRDefault="00E3188E" w:rsidP="00E3188E">
            <w:pPr>
              <w:pStyle w:val="af8"/>
            </w:pPr>
            <w:r>
              <w:t>53</w:t>
            </w:r>
            <w:r w:rsidR="00B811A9" w:rsidRPr="00EF3033">
              <w:t>.7</w:t>
            </w:r>
            <w:r>
              <w:t>2</w:t>
            </w:r>
          </w:p>
        </w:tc>
        <w:tc>
          <w:tcPr>
            <w:tcW w:w="1134" w:type="dxa"/>
            <w:shd w:val="clear" w:color="auto" w:fill="FFFFFF" w:themeFill="background1"/>
            <w:hideMark/>
          </w:tcPr>
          <w:p w:rsidR="00B811A9" w:rsidRPr="00EF3033" w:rsidRDefault="00B811A9" w:rsidP="00B811A9">
            <w:pPr>
              <w:pStyle w:val="af8"/>
            </w:pPr>
            <w:r w:rsidRPr="00EF3033">
              <w:t>292413</w:t>
            </w:r>
          </w:p>
        </w:tc>
        <w:tc>
          <w:tcPr>
            <w:tcW w:w="992" w:type="dxa"/>
            <w:shd w:val="clear" w:color="auto" w:fill="FFFFFF" w:themeFill="background1"/>
            <w:hideMark/>
          </w:tcPr>
          <w:p w:rsidR="00B811A9" w:rsidRPr="00EF3033" w:rsidRDefault="00B811A9" w:rsidP="00B811A9">
            <w:pPr>
              <w:pStyle w:val="af8"/>
            </w:pPr>
            <w:r w:rsidRPr="00EF3033">
              <w:t>8860</w:t>
            </w:r>
          </w:p>
        </w:tc>
      </w:tr>
      <w:tr w:rsidR="00B811A9" w:rsidTr="008E353A">
        <w:tc>
          <w:tcPr>
            <w:tcW w:w="535" w:type="dxa"/>
            <w:shd w:val="clear" w:color="auto" w:fill="FFFFFF" w:themeFill="background1"/>
            <w:hideMark/>
          </w:tcPr>
          <w:p w:rsidR="00B811A9" w:rsidRPr="00EF3033" w:rsidRDefault="00B811A9" w:rsidP="00B811A9">
            <w:pPr>
              <w:pStyle w:val="af8"/>
            </w:pPr>
            <w:r w:rsidRPr="00EF3033">
              <w:t>14</w:t>
            </w:r>
          </w:p>
        </w:tc>
        <w:tc>
          <w:tcPr>
            <w:tcW w:w="3259" w:type="dxa"/>
            <w:shd w:val="clear" w:color="auto" w:fill="FFFFFF" w:themeFill="background1"/>
            <w:hideMark/>
          </w:tcPr>
          <w:p w:rsidR="00B811A9" w:rsidRPr="00EF3033" w:rsidRDefault="00B811A9" w:rsidP="00B811A9">
            <w:pPr>
              <w:pStyle w:val="af8"/>
            </w:pPr>
            <w:r w:rsidRPr="00EF3033">
              <w:t xml:space="preserve">У городской черты, вдоль </w:t>
            </w:r>
            <w:r w:rsidRPr="00EF3033">
              <w:lastRenderedPageBreak/>
              <w:t>Симферопольского шоссе, 2005-2020 г.г.</w:t>
            </w:r>
          </w:p>
        </w:tc>
        <w:tc>
          <w:tcPr>
            <w:tcW w:w="1984" w:type="dxa"/>
            <w:shd w:val="clear" w:color="auto" w:fill="FFFFFF" w:themeFill="background1"/>
            <w:hideMark/>
          </w:tcPr>
          <w:p w:rsidR="00B811A9" w:rsidRPr="00EF3033" w:rsidRDefault="00B811A9" w:rsidP="00B811A9">
            <w:pPr>
              <w:pStyle w:val="af8"/>
            </w:pPr>
            <w:r w:rsidRPr="00EF3033">
              <w:lastRenderedPageBreak/>
              <w:t xml:space="preserve">Малоэтажная </w:t>
            </w:r>
            <w:r w:rsidRPr="00EF3033">
              <w:lastRenderedPageBreak/>
              <w:t>(индивидуальная)</w:t>
            </w:r>
          </w:p>
        </w:tc>
        <w:tc>
          <w:tcPr>
            <w:tcW w:w="709" w:type="dxa"/>
            <w:shd w:val="clear" w:color="auto" w:fill="FFFFFF" w:themeFill="background1"/>
            <w:hideMark/>
          </w:tcPr>
          <w:p w:rsidR="00B811A9" w:rsidRPr="00EF3033" w:rsidRDefault="00B811A9" w:rsidP="00B811A9">
            <w:pPr>
              <w:pStyle w:val="af8"/>
            </w:pPr>
            <w:r w:rsidRPr="00EF3033">
              <w:lastRenderedPageBreak/>
              <w:t>1</w:t>
            </w:r>
          </w:p>
        </w:tc>
        <w:tc>
          <w:tcPr>
            <w:tcW w:w="851" w:type="dxa"/>
            <w:shd w:val="clear" w:color="auto" w:fill="FFFFFF" w:themeFill="background1"/>
            <w:hideMark/>
          </w:tcPr>
          <w:p w:rsidR="00B811A9" w:rsidRPr="00EF3033" w:rsidRDefault="00B811A9" w:rsidP="00B811A9">
            <w:pPr>
              <w:pStyle w:val="af8"/>
            </w:pPr>
            <w:r w:rsidRPr="00EF3033">
              <w:t>40.31</w:t>
            </w:r>
          </w:p>
        </w:tc>
        <w:tc>
          <w:tcPr>
            <w:tcW w:w="1134" w:type="dxa"/>
            <w:shd w:val="clear" w:color="auto" w:fill="FFFFFF" w:themeFill="background1"/>
            <w:hideMark/>
          </w:tcPr>
          <w:p w:rsidR="00B811A9" w:rsidRPr="00EF3033" w:rsidRDefault="00B811A9" w:rsidP="00B811A9">
            <w:pPr>
              <w:pStyle w:val="af8"/>
            </w:pPr>
            <w:r w:rsidRPr="00EF3033">
              <w:t>17028</w:t>
            </w:r>
          </w:p>
        </w:tc>
        <w:tc>
          <w:tcPr>
            <w:tcW w:w="992" w:type="dxa"/>
            <w:shd w:val="clear" w:color="auto" w:fill="FFFFFF" w:themeFill="background1"/>
            <w:hideMark/>
          </w:tcPr>
          <w:p w:rsidR="00B811A9" w:rsidRPr="00EF3033" w:rsidRDefault="00B811A9" w:rsidP="00B811A9">
            <w:pPr>
              <w:pStyle w:val="af8"/>
            </w:pPr>
            <w:r w:rsidRPr="00EF3033">
              <w:t>516</w:t>
            </w:r>
          </w:p>
        </w:tc>
      </w:tr>
      <w:tr w:rsidR="00B811A9" w:rsidTr="008E353A">
        <w:tc>
          <w:tcPr>
            <w:tcW w:w="535" w:type="dxa"/>
            <w:shd w:val="clear" w:color="auto" w:fill="FFFFFF" w:themeFill="background1"/>
            <w:hideMark/>
          </w:tcPr>
          <w:p w:rsidR="00B811A9" w:rsidRPr="00EF3033" w:rsidRDefault="00B811A9" w:rsidP="00B811A9">
            <w:pPr>
              <w:pStyle w:val="af8"/>
            </w:pPr>
            <w:r w:rsidRPr="00EF3033">
              <w:lastRenderedPageBreak/>
              <w:t>15</w:t>
            </w:r>
          </w:p>
        </w:tc>
        <w:tc>
          <w:tcPr>
            <w:tcW w:w="3259" w:type="dxa"/>
            <w:shd w:val="clear" w:color="auto" w:fill="FFFFFF" w:themeFill="background1"/>
            <w:hideMark/>
          </w:tcPr>
          <w:p w:rsidR="00B811A9" w:rsidRPr="00EF3033" w:rsidRDefault="00B811A9" w:rsidP="00B811A9">
            <w:pPr>
              <w:pStyle w:val="af8"/>
            </w:pPr>
            <w:r w:rsidRPr="00EF3033">
              <w:t>У городской черты, вдоль Симферопольского шоссе,2005-2020 г.г.</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39.99</w:t>
            </w:r>
          </w:p>
        </w:tc>
        <w:tc>
          <w:tcPr>
            <w:tcW w:w="1134" w:type="dxa"/>
            <w:shd w:val="clear" w:color="auto" w:fill="FFFFFF" w:themeFill="background1"/>
            <w:hideMark/>
          </w:tcPr>
          <w:p w:rsidR="00B811A9" w:rsidRPr="00EF3033" w:rsidRDefault="00B811A9" w:rsidP="00B811A9">
            <w:pPr>
              <w:pStyle w:val="af8"/>
            </w:pPr>
            <w:r w:rsidRPr="00EF3033">
              <w:t>18100</w:t>
            </w:r>
          </w:p>
        </w:tc>
        <w:tc>
          <w:tcPr>
            <w:tcW w:w="992" w:type="dxa"/>
            <w:shd w:val="clear" w:color="auto" w:fill="FFFFFF" w:themeFill="background1"/>
            <w:hideMark/>
          </w:tcPr>
          <w:p w:rsidR="00B811A9" w:rsidRPr="00EF3033" w:rsidRDefault="00B811A9" w:rsidP="00B811A9">
            <w:pPr>
              <w:pStyle w:val="af8"/>
            </w:pPr>
            <w:r w:rsidRPr="00EF3033">
              <w:t>550</w:t>
            </w:r>
          </w:p>
        </w:tc>
      </w:tr>
      <w:tr w:rsidR="001B0CCE" w:rsidTr="008E353A">
        <w:tc>
          <w:tcPr>
            <w:tcW w:w="9464" w:type="dxa"/>
            <w:gridSpan w:val="7"/>
            <w:shd w:val="clear" w:color="auto" w:fill="FFFFFF" w:themeFill="background1"/>
          </w:tcPr>
          <w:p w:rsidR="001B0CCE" w:rsidRPr="00EF3033" w:rsidRDefault="001B0CCE" w:rsidP="001B0CCE">
            <w:pPr>
              <w:pStyle w:val="af8"/>
              <w:jc w:val="center"/>
            </w:pPr>
            <w:r w:rsidRPr="00EF3033">
              <w:t>Сеймский</w:t>
            </w:r>
          </w:p>
        </w:tc>
      </w:tr>
      <w:tr w:rsidR="00B811A9" w:rsidTr="008E353A">
        <w:tc>
          <w:tcPr>
            <w:tcW w:w="535" w:type="dxa"/>
            <w:shd w:val="clear" w:color="auto" w:fill="FFFFFF" w:themeFill="background1"/>
            <w:hideMark/>
          </w:tcPr>
          <w:p w:rsidR="00B811A9" w:rsidRPr="00EF3033" w:rsidRDefault="00B811A9" w:rsidP="00B811A9">
            <w:pPr>
              <w:pStyle w:val="af8"/>
            </w:pPr>
            <w:r w:rsidRPr="00EF3033">
              <w:t>16</w:t>
            </w:r>
          </w:p>
        </w:tc>
        <w:tc>
          <w:tcPr>
            <w:tcW w:w="3259" w:type="dxa"/>
            <w:shd w:val="clear" w:color="auto" w:fill="FFFFFF" w:themeFill="background1"/>
            <w:hideMark/>
          </w:tcPr>
          <w:p w:rsidR="00B811A9" w:rsidRPr="00EF3033" w:rsidRDefault="00B811A9" w:rsidP="00B811A9">
            <w:pPr>
              <w:pStyle w:val="af8"/>
            </w:pPr>
            <w:r w:rsidRPr="00EF3033">
              <w:t>Район ОАО «Курскагромаш», вдоль ул. Бойцов 9-й дивизии, 2005-2020 г.г.</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04489D" w:rsidP="00B811A9">
            <w:pPr>
              <w:pStyle w:val="af8"/>
            </w:pPr>
            <w:r>
              <w:t>10</w:t>
            </w:r>
          </w:p>
        </w:tc>
        <w:tc>
          <w:tcPr>
            <w:tcW w:w="851" w:type="dxa"/>
            <w:shd w:val="clear" w:color="auto" w:fill="FFFFFF" w:themeFill="background1"/>
            <w:hideMark/>
          </w:tcPr>
          <w:p w:rsidR="00B811A9" w:rsidRPr="00EF3033" w:rsidRDefault="004D2B2A" w:rsidP="004D2B2A">
            <w:pPr>
              <w:pStyle w:val="af8"/>
            </w:pPr>
            <w:r>
              <w:t>8</w:t>
            </w:r>
            <w:r w:rsidR="00B811A9" w:rsidRPr="00EF3033">
              <w:t>.</w:t>
            </w:r>
            <w:r>
              <w:t>49</w:t>
            </w:r>
          </w:p>
        </w:tc>
        <w:tc>
          <w:tcPr>
            <w:tcW w:w="1134" w:type="dxa"/>
            <w:shd w:val="clear" w:color="auto" w:fill="FFFFFF" w:themeFill="background1"/>
            <w:hideMark/>
          </w:tcPr>
          <w:p w:rsidR="00B811A9" w:rsidRPr="00EF3033" w:rsidRDefault="004D2B2A" w:rsidP="00B811A9">
            <w:pPr>
              <w:pStyle w:val="af8"/>
            </w:pPr>
            <w:r>
              <w:t>37521</w:t>
            </w:r>
          </w:p>
        </w:tc>
        <w:tc>
          <w:tcPr>
            <w:tcW w:w="992" w:type="dxa"/>
            <w:shd w:val="clear" w:color="auto" w:fill="FFFFFF" w:themeFill="background1"/>
            <w:hideMark/>
          </w:tcPr>
          <w:p w:rsidR="00B811A9" w:rsidRPr="00EF3033" w:rsidRDefault="004D2B2A" w:rsidP="00B811A9">
            <w:pPr>
              <w:pStyle w:val="af8"/>
            </w:pPr>
            <w:r>
              <w:t>1137</w:t>
            </w:r>
          </w:p>
        </w:tc>
      </w:tr>
      <w:tr w:rsidR="00B811A9" w:rsidTr="008E353A">
        <w:tc>
          <w:tcPr>
            <w:tcW w:w="535" w:type="dxa"/>
            <w:shd w:val="clear" w:color="auto" w:fill="FFFFFF" w:themeFill="background1"/>
            <w:hideMark/>
          </w:tcPr>
          <w:p w:rsidR="00B811A9" w:rsidRPr="00EF3033" w:rsidRDefault="00B811A9" w:rsidP="00B811A9">
            <w:pPr>
              <w:pStyle w:val="af8"/>
            </w:pPr>
            <w:r w:rsidRPr="00EF3033">
              <w:t>17</w:t>
            </w:r>
          </w:p>
        </w:tc>
        <w:tc>
          <w:tcPr>
            <w:tcW w:w="3259" w:type="dxa"/>
            <w:shd w:val="clear" w:color="auto" w:fill="FFFFFF" w:themeFill="background1"/>
            <w:hideMark/>
          </w:tcPr>
          <w:p w:rsidR="00B811A9" w:rsidRPr="00EF3033" w:rsidRDefault="00B811A9" w:rsidP="00B811A9">
            <w:pPr>
              <w:pStyle w:val="af8"/>
            </w:pPr>
            <w:r w:rsidRPr="00EF3033">
              <w:t>Район ОАО «Курскагромаш», в границах ул. Моковская, ул. Еремина и ул. Энгельса,2005-2020 г.г.</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04489D" w:rsidP="00B811A9">
            <w:pPr>
              <w:pStyle w:val="af8"/>
            </w:pPr>
            <w:r>
              <w:t>10</w:t>
            </w:r>
          </w:p>
        </w:tc>
        <w:tc>
          <w:tcPr>
            <w:tcW w:w="851" w:type="dxa"/>
            <w:shd w:val="clear" w:color="auto" w:fill="FFFFFF" w:themeFill="background1"/>
            <w:hideMark/>
          </w:tcPr>
          <w:p w:rsidR="00B811A9" w:rsidRPr="00EF3033" w:rsidRDefault="00B811A9" w:rsidP="00B811A9">
            <w:pPr>
              <w:pStyle w:val="af8"/>
            </w:pPr>
            <w:r w:rsidRPr="00EF3033">
              <w:t>67.36</w:t>
            </w:r>
          </w:p>
        </w:tc>
        <w:tc>
          <w:tcPr>
            <w:tcW w:w="1134" w:type="dxa"/>
            <w:shd w:val="clear" w:color="auto" w:fill="FFFFFF" w:themeFill="background1"/>
            <w:hideMark/>
          </w:tcPr>
          <w:p w:rsidR="00B811A9" w:rsidRPr="00EF3033" w:rsidRDefault="00B811A9" w:rsidP="00B811A9">
            <w:pPr>
              <w:pStyle w:val="af8"/>
            </w:pPr>
            <w:r w:rsidRPr="00EF3033">
              <w:t>346660</w:t>
            </w:r>
          </w:p>
        </w:tc>
        <w:tc>
          <w:tcPr>
            <w:tcW w:w="992" w:type="dxa"/>
            <w:shd w:val="clear" w:color="auto" w:fill="FFFFFF" w:themeFill="background1"/>
            <w:hideMark/>
          </w:tcPr>
          <w:p w:rsidR="00B811A9" w:rsidRPr="00EF3033" w:rsidRDefault="00B811A9" w:rsidP="00B811A9">
            <w:pPr>
              <w:pStyle w:val="af8"/>
            </w:pPr>
            <w:r w:rsidRPr="00EF3033">
              <w:t>10500</w:t>
            </w:r>
          </w:p>
        </w:tc>
      </w:tr>
      <w:tr w:rsidR="00B811A9" w:rsidTr="008E353A">
        <w:tc>
          <w:tcPr>
            <w:tcW w:w="535" w:type="dxa"/>
            <w:shd w:val="clear" w:color="auto" w:fill="FFFFFF" w:themeFill="background1"/>
            <w:hideMark/>
          </w:tcPr>
          <w:p w:rsidR="00B811A9" w:rsidRPr="00EF3033" w:rsidRDefault="00B811A9" w:rsidP="00B811A9">
            <w:pPr>
              <w:pStyle w:val="af8"/>
            </w:pPr>
            <w:r w:rsidRPr="00EF3033">
              <w:t>18</w:t>
            </w:r>
          </w:p>
        </w:tc>
        <w:tc>
          <w:tcPr>
            <w:tcW w:w="3259" w:type="dxa"/>
            <w:shd w:val="clear" w:color="auto" w:fill="FFFFFF" w:themeFill="background1"/>
            <w:hideMark/>
          </w:tcPr>
          <w:p w:rsidR="00B811A9" w:rsidRPr="00EF3033" w:rsidRDefault="00B811A9" w:rsidP="00B811A9">
            <w:pPr>
              <w:pStyle w:val="af8"/>
            </w:pPr>
            <w:r w:rsidRPr="00EF3033">
              <w:t>Район ОАО «Курскагромаш», в границах ул. Сумская и ул. Конорева, Градостроительный прогноз (25-30 лет)</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87.13</w:t>
            </w:r>
          </w:p>
        </w:tc>
        <w:tc>
          <w:tcPr>
            <w:tcW w:w="1134" w:type="dxa"/>
            <w:shd w:val="clear" w:color="auto" w:fill="FFFFFF" w:themeFill="background1"/>
            <w:hideMark/>
          </w:tcPr>
          <w:p w:rsidR="00B811A9" w:rsidRPr="00EF3033" w:rsidRDefault="00B811A9" w:rsidP="00B811A9">
            <w:pPr>
              <w:pStyle w:val="af8"/>
            </w:pPr>
            <w:r w:rsidRPr="00EF3033">
              <w:t>30800</w:t>
            </w:r>
          </w:p>
        </w:tc>
        <w:tc>
          <w:tcPr>
            <w:tcW w:w="992" w:type="dxa"/>
            <w:shd w:val="clear" w:color="auto" w:fill="FFFFFF" w:themeFill="background1"/>
            <w:hideMark/>
          </w:tcPr>
          <w:p w:rsidR="00B811A9" w:rsidRPr="00EF3033" w:rsidRDefault="00B811A9" w:rsidP="00B811A9">
            <w:pPr>
              <w:pStyle w:val="af8"/>
            </w:pPr>
            <w:r w:rsidRPr="00EF3033">
              <w:t>936</w:t>
            </w:r>
          </w:p>
        </w:tc>
      </w:tr>
      <w:tr w:rsidR="00B811A9" w:rsidTr="008E353A">
        <w:tc>
          <w:tcPr>
            <w:tcW w:w="535" w:type="dxa"/>
            <w:shd w:val="clear" w:color="auto" w:fill="FFFFFF" w:themeFill="background1"/>
            <w:hideMark/>
          </w:tcPr>
          <w:p w:rsidR="00B811A9" w:rsidRPr="00EF3033" w:rsidRDefault="00B811A9" w:rsidP="00B811A9">
            <w:pPr>
              <w:pStyle w:val="af8"/>
            </w:pPr>
            <w:r w:rsidRPr="00EF3033">
              <w:t>19</w:t>
            </w:r>
          </w:p>
        </w:tc>
        <w:tc>
          <w:tcPr>
            <w:tcW w:w="3259" w:type="dxa"/>
            <w:shd w:val="clear" w:color="auto" w:fill="FFFFFF" w:themeFill="background1"/>
            <w:hideMark/>
          </w:tcPr>
          <w:p w:rsidR="00B811A9" w:rsidRPr="00EF3033" w:rsidRDefault="00B811A9" w:rsidP="00B811A9">
            <w:pPr>
              <w:pStyle w:val="af8"/>
            </w:pPr>
            <w:r w:rsidRPr="00EF3033">
              <w:t>Район пос. Рышково 2005-2020 г.г.</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463576" w:rsidP="00B811A9">
            <w:pPr>
              <w:pStyle w:val="af8"/>
            </w:pPr>
            <w:r>
              <w:t>10</w:t>
            </w:r>
          </w:p>
        </w:tc>
        <w:tc>
          <w:tcPr>
            <w:tcW w:w="851" w:type="dxa"/>
            <w:shd w:val="clear" w:color="auto" w:fill="FFFFFF" w:themeFill="background1"/>
            <w:hideMark/>
          </w:tcPr>
          <w:p w:rsidR="00B811A9" w:rsidRPr="00EF3033" w:rsidRDefault="00B811A9" w:rsidP="00B811A9">
            <w:pPr>
              <w:pStyle w:val="af8"/>
            </w:pPr>
            <w:r w:rsidRPr="00EF3033">
              <w:t>40.57</w:t>
            </w:r>
          </w:p>
        </w:tc>
        <w:tc>
          <w:tcPr>
            <w:tcW w:w="1134" w:type="dxa"/>
            <w:shd w:val="clear" w:color="auto" w:fill="FFFFFF" w:themeFill="background1"/>
            <w:hideMark/>
          </w:tcPr>
          <w:p w:rsidR="00B811A9" w:rsidRPr="00EF3033" w:rsidRDefault="00B811A9" w:rsidP="00B811A9">
            <w:pPr>
              <w:pStyle w:val="af8"/>
            </w:pPr>
            <w:r w:rsidRPr="00EF3033">
              <w:t>210800</w:t>
            </w:r>
          </w:p>
        </w:tc>
        <w:tc>
          <w:tcPr>
            <w:tcW w:w="992" w:type="dxa"/>
            <w:shd w:val="clear" w:color="auto" w:fill="FFFFFF" w:themeFill="background1"/>
            <w:hideMark/>
          </w:tcPr>
          <w:p w:rsidR="00B811A9" w:rsidRPr="00EF3033" w:rsidRDefault="00B811A9" w:rsidP="00B811A9">
            <w:pPr>
              <w:pStyle w:val="af8"/>
            </w:pPr>
            <w:r w:rsidRPr="00EF3033">
              <w:t>6390</w:t>
            </w:r>
          </w:p>
        </w:tc>
      </w:tr>
      <w:tr w:rsidR="001B0CCE" w:rsidTr="008E353A">
        <w:tc>
          <w:tcPr>
            <w:tcW w:w="9464" w:type="dxa"/>
            <w:gridSpan w:val="7"/>
            <w:shd w:val="clear" w:color="auto" w:fill="FFFFFF" w:themeFill="background1"/>
          </w:tcPr>
          <w:p w:rsidR="001B0CCE" w:rsidRPr="00EF3033" w:rsidRDefault="001B0CCE" w:rsidP="001B0CCE">
            <w:pPr>
              <w:pStyle w:val="af8"/>
              <w:jc w:val="center"/>
            </w:pPr>
            <w:r w:rsidRPr="00EF3033">
              <w:t>Центральный</w:t>
            </w:r>
          </w:p>
        </w:tc>
      </w:tr>
      <w:tr w:rsidR="00B811A9" w:rsidTr="008E353A">
        <w:tc>
          <w:tcPr>
            <w:tcW w:w="535" w:type="dxa"/>
            <w:shd w:val="clear" w:color="auto" w:fill="FFFFFF" w:themeFill="background1"/>
            <w:hideMark/>
          </w:tcPr>
          <w:p w:rsidR="00B811A9" w:rsidRPr="00EF3033" w:rsidRDefault="00B811A9" w:rsidP="00B811A9">
            <w:pPr>
              <w:pStyle w:val="af8"/>
            </w:pPr>
            <w:r w:rsidRPr="00EF3033">
              <w:t>20</w:t>
            </w:r>
          </w:p>
        </w:tc>
        <w:tc>
          <w:tcPr>
            <w:tcW w:w="3259" w:type="dxa"/>
            <w:shd w:val="clear" w:color="auto" w:fill="FFFFFF" w:themeFill="background1"/>
            <w:hideMark/>
          </w:tcPr>
          <w:p w:rsidR="00B811A9" w:rsidRPr="00EF3033" w:rsidRDefault="00B811A9" w:rsidP="00B811A9">
            <w:pPr>
              <w:pStyle w:val="af8"/>
            </w:pPr>
            <w:r w:rsidRPr="00EF3033">
              <w:t xml:space="preserve">Вдоль просп. Победы, южнее ул. </w:t>
            </w:r>
            <w:proofErr w:type="gramStart"/>
            <w:r w:rsidRPr="00EF3033">
              <w:t>Кавказская,На</w:t>
            </w:r>
            <w:proofErr w:type="gramEnd"/>
            <w:r w:rsidRPr="00EF3033">
              <w:t xml:space="preserve"> период 2005-2020, г.г. строительство 2ой очереди жилого района «Заря»</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463576" w:rsidP="00B811A9">
            <w:pPr>
              <w:pStyle w:val="af8"/>
            </w:pPr>
            <w:r>
              <w:t>10</w:t>
            </w:r>
          </w:p>
        </w:tc>
        <w:tc>
          <w:tcPr>
            <w:tcW w:w="851" w:type="dxa"/>
            <w:shd w:val="clear" w:color="auto" w:fill="FFFFFF" w:themeFill="background1"/>
            <w:hideMark/>
          </w:tcPr>
          <w:p w:rsidR="00B811A9" w:rsidRPr="00EF3033" w:rsidRDefault="00B811A9" w:rsidP="00B811A9">
            <w:pPr>
              <w:pStyle w:val="af8"/>
            </w:pPr>
            <w:r w:rsidRPr="00EF3033">
              <w:t>117.73</w:t>
            </w:r>
          </w:p>
        </w:tc>
        <w:tc>
          <w:tcPr>
            <w:tcW w:w="1134" w:type="dxa"/>
            <w:shd w:val="clear" w:color="auto" w:fill="FFFFFF" w:themeFill="background1"/>
            <w:hideMark/>
          </w:tcPr>
          <w:p w:rsidR="00B811A9" w:rsidRPr="00EF3033" w:rsidRDefault="00B811A9" w:rsidP="00B811A9">
            <w:pPr>
              <w:pStyle w:val="af8"/>
            </w:pPr>
            <w:r w:rsidRPr="00EF3033">
              <w:t>600000</w:t>
            </w:r>
          </w:p>
        </w:tc>
        <w:tc>
          <w:tcPr>
            <w:tcW w:w="992" w:type="dxa"/>
            <w:shd w:val="clear" w:color="auto" w:fill="FFFFFF" w:themeFill="background1"/>
            <w:hideMark/>
          </w:tcPr>
          <w:p w:rsidR="00B811A9" w:rsidRPr="00EF3033" w:rsidRDefault="00B811A9" w:rsidP="00B811A9">
            <w:pPr>
              <w:pStyle w:val="af8"/>
            </w:pPr>
            <w:r w:rsidRPr="00EF3033">
              <w:t>18160</w:t>
            </w:r>
          </w:p>
        </w:tc>
      </w:tr>
      <w:tr w:rsidR="00B811A9" w:rsidTr="008E353A">
        <w:tc>
          <w:tcPr>
            <w:tcW w:w="535" w:type="dxa"/>
            <w:shd w:val="clear" w:color="auto" w:fill="FFFFFF" w:themeFill="background1"/>
            <w:hideMark/>
          </w:tcPr>
          <w:p w:rsidR="00B811A9" w:rsidRPr="00EF3033" w:rsidRDefault="00B811A9" w:rsidP="00B811A9">
            <w:pPr>
              <w:pStyle w:val="af8"/>
            </w:pPr>
            <w:r w:rsidRPr="00EF3033">
              <w:t>21</w:t>
            </w:r>
          </w:p>
        </w:tc>
        <w:tc>
          <w:tcPr>
            <w:tcW w:w="3259" w:type="dxa"/>
            <w:shd w:val="clear" w:color="auto" w:fill="FFFFFF" w:themeFill="background1"/>
            <w:hideMark/>
          </w:tcPr>
          <w:p w:rsidR="00B811A9" w:rsidRPr="00EF3033" w:rsidRDefault="00B811A9" w:rsidP="00B811A9">
            <w:pPr>
              <w:pStyle w:val="af8"/>
            </w:pPr>
            <w:r w:rsidRPr="00EF3033">
              <w:t>В границах ул. Карла Маркса, ул. Кавказская, и р. Тускарь, 2005-2020 г.г.</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463576" w:rsidP="00B811A9">
            <w:pPr>
              <w:pStyle w:val="af8"/>
            </w:pPr>
            <w:r>
              <w:t>10</w:t>
            </w:r>
          </w:p>
        </w:tc>
        <w:tc>
          <w:tcPr>
            <w:tcW w:w="851" w:type="dxa"/>
            <w:shd w:val="clear" w:color="auto" w:fill="FFFFFF" w:themeFill="background1"/>
            <w:hideMark/>
          </w:tcPr>
          <w:p w:rsidR="00B811A9" w:rsidRPr="00EF3033" w:rsidRDefault="00B811A9" w:rsidP="00B811A9">
            <w:pPr>
              <w:pStyle w:val="af8"/>
            </w:pPr>
            <w:r w:rsidRPr="00EF3033">
              <w:t>32.33</w:t>
            </w:r>
          </w:p>
        </w:tc>
        <w:tc>
          <w:tcPr>
            <w:tcW w:w="1134" w:type="dxa"/>
            <w:shd w:val="clear" w:color="auto" w:fill="FFFFFF" w:themeFill="background1"/>
            <w:hideMark/>
          </w:tcPr>
          <w:p w:rsidR="00B811A9" w:rsidRPr="00EF3033" w:rsidRDefault="00B811A9" w:rsidP="00B811A9">
            <w:pPr>
              <w:pStyle w:val="af8"/>
            </w:pPr>
            <w:r w:rsidRPr="00EF3033">
              <w:t>156000</w:t>
            </w:r>
          </w:p>
        </w:tc>
        <w:tc>
          <w:tcPr>
            <w:tcW w:w="992" w:type="dxa"/>
            <w:shd w:val="clear" w:color="auto" w:fill="FFFFFF" w:themeFill="background1"/>
            <w:hideMark/>
          </w:tcPr>
          <w:p w:rsidR="00B811A9" w:rsidRPr="00EF3033" w:rsidRDefault="00B811A9" w:rsidP="00B811A9">
            <w:pPr>
              <w:pStyle w:val="af8"/>
            </w:pPr>
            <w:r w:rsidRPr="00EF3033">
              <w:t>4730</w:t>
            </w:r>
          </w:p>
        </w:tc>
      </w:tr>
      <w:tr w:rsidR="00B811A9" w:rsidTr="008E353A">
        <w:tc>
          <w:tcPr>
            <w:tcW w:w="535" w:type="dxa"/>
            <w:shd w:val="clear" w:color="auto" w:fill="FFFFFF" w:themeFill="background1"/>
            <w:hideMark/>
          </w:tcPr>
          <w:p w:rsidR="00B811A9" w:rsidRPr="00EF3033" w:rsidRDefault="00B811A9" w:rsidP="00B811A9">
            <w:pPr>
              <w:pStyle w:val="af8"/>
            </w:pPr>
            <w:r w:rsidRPr="00EF3033">
              <w:t>22</w:t>
            </w:r>
          </w:p>
        </w:tc>
        <w:tc>
          <w:tcPr>
            <w:tcW w:w="3259" w:type="dxa"/>
            <w:shd w:val="clear" w:color="auto" w:fill="FFFFFF" w:themeFill="background1"/>
            <w:hideMark/>
          </w:tcPr>
          <w:p w:rsidR="00B811A9" w:rsidRPr="00EF3033" w:rsidRDefault="00B811A9" w:rsidP="00B811A9">
            <w:pPr>
              <w:pStyle w:val="af8"/>
            </w:pPr>
            <w:r w:rsidRPr="00EF3033">
              <w:t>Центральная часть города,  в междуречье Кур и Тускарь, южнее  ул. Красный Октябрь - Никитская,2005-2020 г.г., выборочная реконструкция</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B811A9" w:rsidP="00B811A9">
            <w:pPr>
              <w:pStyle w:val="af8"/>
            </w:pPr>
            <w:r w:rsidRPr="00EF3033">
              <w:t>7</w:t>
            </w:r>
          </w:p>
        </w:tc>
        <w:tc>
          <w:tcPr>
            <w:tcW w:w="851" w:type="dxa"/>
            <w:shd w:val="clear" w:color="auto" w:fill="FFFFFF" w:themeFill="background1"/>
            <w:hideMark/>
          </w:tcPr>
          <w:p w:rsidR="00B811A9" w:rsidRPr="00EF3033" w:rsidRDefault="00B811A9" w:rsidP="00B811A9">
            <w:pPr>
              <w:pStyle w:val="af8"/>
            </w:pPr>
            <w:r w:rsidRPr="00EF3033">
              <w:t>469.75</w:t>
            </w:r>
          </w:p>
        </w:tc>
        <w:tc>
          <w:tcPr>
            <w:tcW w:w="1134" w:type="dxa"/>
            <w:shd w:val="clear" w:color="auto" w:fill="FFFFFF" w:themeFill="background1"/>
            <w:hideMark/>
          </w:tcPr>
          <w:p w:rsidR="00B811A9" w:rsidRPr="00EF3033" w:rsidRDefault="00B811A9" w:rsidP="00B811A9">
            <w:pPr>
              <w:pStyle w:val="af8"/>
            </w:pPr>
            <w:r w:rsidRPr="00EF3033">
              <w:t>1445270</w:t>
            </w:r>
          </w:p>
        </w:tc>
        <w:tc>
          <w:tcPr>
            <w:tcW w:w="992" w:type="dxa"/>
            <w:shd w:val="clear" w:color="auto" w:fill="FFFFFF" w:themeFill="background1"/>
            <w:hideMark/>
          </w:tcPr>
          <w:p w:rsidR="00B811A9" w:rsidRPr="00EF3033" w:rsidRDefault="00B811A9" w:rsidP="00B811A9">
            <w:pPr>
              <w:pStyle w:val="af8"/>
            </w:pPr>
            <w:r w:rsidRPr="00EF3033">
              <w:t>43800</w:t>
            </w:r>
          </w:p>
        </w:tc>
      </w:tr>
      <w:tr w:rsidR="009433A1" w:rsidTr="008E353A">
        <w:tc>
          <w:tcPr>
            <w:tcW w:w="9464" w:type="dxa"/>
            <w:gridSpan w:val="7"/>
            <w:shd w:val="clear" w:color="auto" w:fill="FFFFFF" w:themeFill="background1"/>
          </w:tcPr>
          <w:p w:rsidR="009433A1" w:rsidRPr="00EF3033" w:rsidRDefault="009433A1" w:rsidP="009433A1">
            <w:pPr>
              <w:pStyle w:val="af8"/>
              <w:jc w:val="center"/>
            </w:pPr>
            <w:r w:rsidRPr="00EF3033">
              <w:t>Железнодорожный</w:t>
            </w:r>
          </w:p>
        </w:tc>
      </w:tr>
      <w:tr w:rsidR="00B811A9" w:rsidTr="008E353A">
        <w:tc>
          <w:tcPr>
            <w:tcW w:w="535" w:type="dxa"/>
            <w:shd w:val="clear" w:color="auto" w:fill="FFFFFF" w:themeFill="background1"/>
            <w:hideMark/>
          </w:tcPr>
          <w:p w:rsidR="00B811A9" w:rsidRPr="00EF3033" w:rsidRDefault="00B811A9" w:rsidP="00B811A9">
            <w:pPr>
              <w:pStyle w:val="af8"/>
            </w:pPr>
            <w:r w:rsidRPr="00EF3033">
              <w:t>23</w:t>
            </w:r>
          </w:p>
        </w:tc>
        <w:tc>
          <w:tcPr>
            <w:tcW w:w="3259" w:type="dxa"/>
            <w:shd w:val="clear" w:color="auto" w:fill="FFFFFF" w:themeFill="background1"/>
            <w:hideMark/>
          </w:tcPr>
          <w:p w:rsidR="00B811A9" w:rsidRPr="00EF3033" w:rsidRDefault="00B811A9" w:rsidP="00B811A9">
            <w:pPr>
              <w:pStyle w:val="af8"/>
            </w:pPr>
            <w:r w:rsidRPr="00EF3033">
              <w:t>Привокзальный район, в границах железной дороги, ул. Маяковского и ул. Островского,2005-2020 г.г.</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463576" w:rsidP="00B811A9">
            <w:pPr>
              <w:pStyle w:val="af8"/>
            </w:pPr>
            <w:r>
              <w:t>7</w:t>
            </w:r>
          </w:p>
        </w:tc>
        <w:tc>
          <w:tcPr>
            <w:tcW w:w="851" w:type="dxa"/>
            <w:shd w:val="clear" w:color="auto" w:fill="FFFFFF" w:themeFill="background1"/>
            <w:hideMark/>
          </w:tcPr>
          <w:p w:rsidR="00B811A9" w:rsidRPr="00EF3033" w:rsidRDefault="00B811A9" w:rsidP="00B811A9">
            <w:pPr>
              <w:pStyle w:val="af8"/>
            </w:pPr>
            <w:r w:rsidRPr="00EF3033">
              <w:t>57.41</w:t>
            </w:r>
          </w:p>
        </w:tc>
        <w:tc>
          <w:tcPr>
            <w:tcW w:w="1134" w:type="dxa"/>
            <w:shd w:val="clear" w:color="auto" w:fill="FFFFFF" w:themeFill="background1"/>
            <w:hideMark/>
          </w:tcPr>
          <w:p w:rsidR="00B811A9" w:rsidRPr="00EF3033" w:rsidRDefault="00B811A9" w:rsidP="00B811A9">
            <w:pPr>
              <w:pStyle w:val="af8"/>
            </w:pPr>
            <w:r w:rsidRPr="00EF3033">
              <w:t>293200</w:t>
            </w:r>
          </w:p>
        </w:tc>
        <w:tc>
          <w:tcPr>
            <w:tcW w:w="992" w:type="dxa"/>
            <w:shd w:val="clear" w:color="auto" w:fill="FFFFFF" w:themeFill="background1"/>
            <w:hideMark/>
          </w:tcPr>
          <w:p w:rsidR="00B811A9" w:rsidRPr="00EF3033" w:rsidRDefault="00B811A9" w:rsidP="00B811A9">
            <w:pPr>
              <w:pStyle w:val="af8"/>
            </w:pPr>
            <w:r w:rsidRPr="00EF3033">
              <w:t>8885</w:t>
            </w:r>
          </w:p>
        </w:tc>
      </w:tr>
      <w:tr w:rsidR="00B811A9" w:rsidTr="008E353A">
        <w:tc>
          <w:tcPr>
            <w:tcW w:w="535" w:type="dxa"/>
            <w:shd w:val="clear" w:color="auto" w:fill="FFFFFF" w:themeFill="background1"/>
            <w:hideMark/>
          </w:tcPr>
          <w:p w:rsidR="00B811A9" w:rsidRPr="00EF3033" w:rsidRDefault="00B811A9" w:rsidP="00B811A9">
            <w:pPr>
              <w:pStyle w:val="af8"/>
            </w:pPr>
            <w:r w:rsidRPr="00EF3033">
              <w:t>24</w:t>
            </w:r>
          </w:p>
        </w:tc>
        <w:tc>
          <w:tcPr>
            <w:tcW w:w="3259" w:type="dxa"/>
            <w:shd w:val="clear" w:color="auto" w:fill="FFFFFF" w:themeFill="background1"/>
            <w:hideMark/>
          </w:tcPr>
          <w:p w:rsidR="00B811A9" w:rsidRPr="00EF3033" w:rsidRDefault="00B811A9" w:rsidP="00B811A9">
            <w:pPr>
              <w:pStyle w:val="af8"/>
            </w:pPr>
            <w:r w:rsidRPr="00EF3033">
              <w:t xml:space="preserve">Завокзальный район, в границах ул. Парижской </w:t>
            </w:r>
            <w:proofErr w:type="gramStart"/>
            <w:r w:rsidRPr="00EF3033">
              <w:t>Коммуны ,</w:t>
            </w:r>
            <w:proofErr w:type="gramEnd"/>
            <w:r w:rsidRPr="00EF3033">
              <w:t xml:space="preserve"> ул. Ильича, ул. Союзная, 2005-2020 г.г., выборочная реконструкция</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463576" w:rsidP="00B811A9">
            <w:pPr>
              <w:pStyle w:val="af8"/>
            </w:pPr>
            <w:r>
              <w:t>7</w:t>
            </w:r>
          </w:p>
        </w:tc>
        <w:tc>
          <w:tcPr>
            <w:tcW w:w="851" w:type="dxa"/>
            <w:shd w:val="clear" w:color="auto" w:fill="FFFFFF" w:themeFill="background1"/>
            <w:hideMark/>
          </w:tcPr>
          <w:p w:rsidR="00B811A9" w:rsidRPr="00EF3033" w:rsidRDefault="00B811A9" w:rsidP="00B811A9">
            <w:pPr>
              <w:pStyle w:val="af8"/>
            </w:pPr>
            <w:r w:rsidRPr="00EF3033">
              <w:t>74.28</w:t>
            </w:r>
          </w:p>
        </w:tc>
        <w:tc>
          <w:tcPr>
            <w:tcW w:w="1134" w:type="dxa"/>
            <w:shd w:val="clear" w:color="auto" w:fill="FFFFFF" w:themeFill="background1"/>
            <w:hideMark/>
          </w:tcPr>
          <w:p w:rsidR="00B811A9" w:rsidRPr="00EF3033" w:rsidRDefault="00B811A9" w:rsidP="00B811A9">
            <w:pPr>
              <w:pStyle w:val="af8"/>
            </w:pPr>
            <w:r w:rsidRPr="00EF3033">
              <w:t>381000</w:t>
            </w:r>
          </w:p>
        </w:tc>
        <w:tc>
          <w:tcPr>
            <w:tcW w:w="992" w:type="dxa"/>
            <w:shd w:val="clear" w:color="auto" w:fill="FFFFFF" w:themeFill="background1"/>
            <w:hideMark/>
          </w:tcPr>
          <w:p w:rsidR="00B811A9" w:rsidRPr="00EF3033" w:rsidRDefault="00B811A9" w:rsidP="00B811A9">
            <w:pPr>
              <w:pStyle w:val="af8"/>
            </w:pPr>
            <w:r w:rsidRPr="00EF3033">
              <w:t>11545</w:t>
            </w:r>
          </w:p>
        </w:tc>
      </w:tr>
      <w:tr w:rsidR="00B811A9" w:rsidTr="008E353A">
        <w:tc>
          <w:tcPr>
            <w:tcW w:w="535" w:type="dxa"/>
            <w:shd w:val="clear" w:color="auto" w:fill="FFFFFF" w:themeFill="background1"/>
            <w:hideMark/>
          </w:tcPr>
          <w:p w:rsidR="00B811A9" w:rsidRPr="00EF3033" w:rsidRDefault="00B811A9" w:rsidP="00B811A9">
            <w:pPr>
              <w:pStyle w:val="af8"/>
            </w:pPr>
            <w:r w:rsidRPr="00EF3033">
              <w:t>25</w:t>
            </w:r>
          </w:p>
        </w:tc>
        <w:tc>
          <w:tcPr>
            <w:tcW w:w="3259" w:type="dxa"/>
            <w:shd w:val="clear" w:color="auto" w:fill="FFFFFF" w:themeFill="background1"/>
            <w:hideMark/>
          </w:tcPr>
          <w:p w:rsidR="00B811A9" w:rsidRPr="00EF3033" w:rsidRDefault="00B811A9" w:rsidP="00B811A9">
            <w:pPr>
              <w:pStyle w:val="af8"/>
            </w:pPr>
            <w:r w:rsidRPr="00EF3033">
              <w:t>В границах железной дороги, 2005-2020 г.г.</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463576" w:rsidP="00B811A9">
            <w:pPr>
              <w:pStyle w:val="af8"/>
            </w:pPr>
            <w:r>
              <w:t>7</w:t>
            </w:r>
          </w:p>
        </w:tc>
        <w:tc>
          <w:tcPr>
            <w:tcW w:w="851" w:type="dxa"/>
            <w:shd w:val="clear" w:color="auto" w:fill="FFFFFF" w:themeFill="background1"/>
            <w:hideMark/>
          </w:tcPr>
          <w:p w:rsidR="00B811A9" w:rsidRPr="00EF3033" w:rsidRDefault="00B811A9" w:rsidP="00B811A9">
            <w:pPr>
              <w:pStyle w:val="af8"/>
            </w:pPr>
            <w:r w:rsidRPr="00EF3033">
              <w:t>31.83</w:t>
            </w:r>
          </w:p>
        </w:tc>
        <w:tc>
          <w:tcPr>
            <w:tcW w:w="1134" w:type="dxa"/>
            <w:shd w:val="clear" w:color="auto" w:fill="FFFFFF" w:themeFill="background1"/>
            <w:hideMark/>
          </w:tcPr>
          <w:p w:rsidR="00B811A9" w:rsidRPr="00EF3033" w:rsidRDefault="00B811A9" w:rsidP="00B811A9">
            <w:pPr>
              <w:pStyle w:val="af8"/>
            </w:pPr>
            <w:r w:rsidRPr="00EF3033">
              <w:t>33000</w:t>
            </w:r>
          </w:p>
        </w:tc>
        <w:tc>
          <w:tcPr>
            <w:tcW w:w="992" w:type="dxa"/>
            <w:shd w:val="clear" w:color="auto" w:fill="FFFFFF" w:themeFill="background1"/>
            <w:hideMark/>
          </w:tcPr>
          <w:p w:rsidR="00B811A9" w:rsidRPr="00EF3033" w:rsidRDefault="00B811A9" w:rsidP="00B811A9">
            <w:pPr>
              <w:pStyle w:val="af8"/>
            </w:pPr>
            <w:r w:rsidRPr="00EF3033">
              <w:t>1000</w:t>
            </w:r>
          </w:p>
        </w:tc>
      </w:tr>
      <w:tr w:rsidR="009433A1" w:rsidTr="008E353A">
        <w:tc>
          <w:tcPr>
            <w:tcW w:w="9464" w:type="dxa"/>
            <w:gridSpan w:val="7"/>
            <w:shd w:val="clear" w:color="auto" w:fill="FFFFFF" w:themeFill="background1"/>
          </w:tcPr>
          <w:p w:rsidR="009433A1" w:rsidRPr="00EF3033" w:rsidRDefault="009433A1" w:rsidP="009433A1">
            <w:pPr>
              <w:pStyle w:val="af8"/>
              <w:jc w:val="center"/>
            </w:pPr>
            <w:r w:rsidRPr="00EF3033">
              <w:t>Центральный</w:t>
            </w:r>
          </w:p>
        </w:tc>
      </w:tr>
      <w:tr w:rsidR="00B811A9" w:rsidTr="008E353A">
        <w:tc>
          <w:tcPr>
            <w:tcW w:w="535" w:type="dxa"/>
            <w:shd w:val="clear" w:color="auto" w:fill="FFFFFF" w:themeFill="background1"/>
            <w:hideMark/>
          </w:tcPr>
          <w:p w:rsidR="00B811A9" w:rsidRPr="00EF3033" w:rsidRDefault="00B811A9" w:rsidP="00B811A9">
            <w:pPr>
              <w:pStyle w:val="af8"/>
            </w:pPr>
            <w:r w:rsidRPr="00EF3033">
              <w:t>26</w:t>
            </w:r>
          </w:p>
        </w:tc>
        <w:tc>
          <w:tcPr>
            <w:tcW w:w="3259" w:type="dxa"/>
            <w:shd w:val="clear" w:color="auto" w:fill="FFFFFF" w:themeFill="background1"/>
            <w:hideMark/>
          </w:tcPr>
          <w:p w:rsidR="00B811A9" w:rsidRPr="00EF3033" w:rsidRDefault="00B811A9" w:rsidP="00B811A9">
            <w:pPr>
              <w:pStyle w:val="af8"/>
            </w:pPr>
            <w:r w:rsidRPr="00EF3033">
              <w:t xml:space="preserve">В границах ул. Пионеров, ул. Энгельса и ул. </w:t>
            </w:r>
            <w:proofErr w:type="gramStart"/>
            <w:r w:rsidRPr="00EF3033">
              <w:t>Малиновой ,</w:t>
            </w:r>
            <w:proofErr w:type="gramEnd"/>
            <w:r w:rsidRPr="00EF3033">
              <w:t xml:space="preserve"> 2005-2020 г.г., выборочная реконструкция</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463576" w:rsidP="00B811A9">
            <w:pPr>
              <w:pStyle w:val="af8"/>
            </w:pPr>
            <w:r>
              <w:t>7</w:t>
            </w:r>
          </w:p>
        </w:tc>
        <w:tc>
          <w:tcPr>
            <w:tcW w:w="851" w:type="dxa"/>
            <w:shd w:val="clear" w:color="auto" w:fill="FFFFFF" w:themeFill="background1"/>
            <w:hideMark/>
          </w:tcPr>
          <w:p w:rsidR="00B811A9" w:rsidRPr="00EF3033" w:rsidRDefault="00B811A9" w:rsidP="00B811A9">
            <w:pPr>
              <w:pStyle w:val="af8"/>
            </w:pPr>
            <w:r w:rsidRPr="00EF3033">
              <w:t>85.24</w:t>
            </w:r>
          </w:p>
        </w:tc>
        <w:tc>
          <w:tcPr>
            <w:tcW w:w="1134" w:type="dxa"/>
            <w:shd w:val="clear" w:color="auto" w:fill="FFFFFF" w:themeFill="background1"/>
            <w:hideMark/>
          </w:tcPr>
          <w:p w:rsidR="00B811A9" w:rsidRPr="00EF3033" w:rsidRDefault="00B811A9" w:rsidP="00B811A9">
            <w:pPr>
              <w:pStyle w:val="af8"/>
            </w:pPr>
            <w:r w:rsidRPr="00EF3033">
              <w:t>161200</w:t>
            </w:r>
          </w:p>
        </w:tc>
        <w:tc>
          <w:tcPr>
            <w:tcW w:w="992" w:type="dxa"/>
            <w:shd w:val="clear" w:color="auto" w:fill="FFFFFF" w:themeFill="background1"/>
            <w:hideMark/>
          </w:tcPr>
          <w:p w:rsidR="00B811A9" w:rsidRPr="00EF3033" w:rsidRDefault="00B811A9" w:rsidP="00B811A9">
            <w:pPr>
              <w:pStyle w:val="af8"/>
            </w:pPr>
            <w:r w:rsidRPr="00EF3033">
              <w:t>4885</w:t>
            </w:r>
          </w:p>
        </w:tc>
      </w:tr>
      <w:tr w:rsidR="009433A1" w:rsidTr="008E353A">
        <w:tc>
          <w:tcPr>
            <w:tcW w:w="9464" w:type="dxa"/>
            <w:gridSpan w:val="7"/>
            <w:shd w:val="clear" w:color="auto" w:fill="FFFFFF" w:themeFill="background1"/>
          </w:tcPr>
          <w:p w:rsidR="009433A1" w:rsidRPr="00EF3033" w:rsidRDefault="009433A1" w:rsidP="009433A1">
            <w:pPr>
              <w:pStyle w:val="af8"/>
              <w:jc w:val="center"/>
            </w:pPr>
            <w:r w:rsidRPr="00EF3033">
              <w:t>Сеймский</w:t>
            </w:r>
          </w:p>
        </w:tc>
      </w:tr>
      <w:tr w:rsidR="00B811A9" w:rsidTr="008E353A">
        <w:tc>
          <w:tcPr>
            <w:tcW w:w="535" w:type="dxa"/>
            <w:shd w:val="clear" w:color="auto" w:fill="FFFFFF" w:themeFill="background1"/>
            <w:hideMark/>
          </w:tcPr>
          <w:p w:rsidR="00B811A9" w:rsidRPr="00EF3033" w:rsidRDefault="00B811A9" w:rsidP="00B811A9">
            <w:pPr>
              <w:pStyle w:val="af8"/>
            </w:pPr>
            <w:r w:rsidRPr="00EF3033">
              <w:t>27</w:t>
            </w:r>
          </w:p>
        </w:tc>
        <w:tc>
          <w:tcPr>
            <w:tcW w:w="3259" w:type="dxa"/>
            <w:shd w:val="clear" w:color="auto" w:fill="FFFFFF" w:themeFill="background1"/>
            <w:hideMark/>
          </w:tcPr>
          <w:p w:rsidR="00B811A9" w:rsidRPr="00EF3033" w:rsidRDefault="00B811A9" w:rsidP="00B811A9">
            <w:pPr>
              <w:pStyle w:val="af8"/>
            </w:pPr>
            <w:r w:rsidRPr="00EF3033">
              <w:t xml:space="preserve">В границах ул. Малиновой, ул. </w:t>
            </w:r>
            <w:r w:rsidRPr="00EF3033">
              <w:lastRenderedPageBreak/>
              <w:t>Энгельса и ул. Литовской, 2005-2020 г.г., выборочная реконструкция</w:t>
            </w:r>
          </w:p>
        </w:tc>
        <w:tc>
          <w:tcPr>
            <w:tcW w:w="1984" w:type="dxa"/>
            <w:shd w:val="clear" w:color="auto" w:fill="FFFFFF" w:themeFill="background1"/>
            <w:hideMark/>
          </w:tcPr>
          <w:p w:rsidR="00B811A9" w:rsidRPr="00EF3033" w:rsidRDefault="00B811A9" w:rsidP="00B811A9">
            <w:pPr>
              <w:pStyle w:val="af8"/>
            </w:pPr>
            <w:r w:rsidRPr="00EF3033">
              <w:lastRenderedPageBreak/>
              <w:t>Среднеэтажная</w:t>
            </w:r>
          </w:p>
        </w:tc>
        <w:tc>
          <w:tcPr>
            <w:tcW w:w="709" w:type="dxa"/>
            <w:shd w:val="clear" w:color="auto" w:fill="FFFFFF" w:themeFill="background1"/>
            <w:hideMark/>
          </w:tcPr>
          <w:p w:rsidR="00B811A9" w:rsidRPr="00EF3033" w:rsidRDefault="00463576" w:rsidP="00B811A9">
            <w:pPr>
              <w:pStyle w:val="af8"/>
            </w:pPr>
            <w:r>
              <w:t>7</w:t>
            </w:r>
          </w:p>
        </w:tc>
        <w:tc>
          <w:tcPr>
            <w:tcW w:w="851" w:type="dxa"/>
            <w:shd w:val="clear" w:color="auto" w:fill="FFFFFF" w:themeFill="background1"/>
            <w:hideMark/>
          </w:tcPr>
          <w:p w:rsidR="00B811A9" w:rsidRPr="00EF3033" w:rsidRDefault="00B811A9" w:rsidP="00B811A9">
            <w:pPr>
              <w:pStyle w:val="af8"/>
            </w:pPr>
            <w:r w:rsidRPr="00EF3033">
              <w:t>51.2</w:t>
            </w:r>
          </w:p>
        </w:tc>
        <w:tc>
          <w:tcPr>
            <w:tcW w:w="1134" w:type="dxa"/>
            <w:shd w:val="clear" w:color="auto" w:fill="FFFFFF" w:themeFill="background1"/>
            <w:hideMark/>
          </w:tcPr>
          <w:p w:rsidR="00B811A9" w:rsidRPr="00EF3033" w:rsidRDefault="00B811A9" w:rsidP="00B811A9">
            <w:pPr>
              <w:pStyle w:val="af8"/>
            </w:pPr>
            <w:r w:rsidRPr="00EF3033">
              <w:t>191730</w:t>
            </w:r>
          </w:p>
        </w:tc>
        <w:tc>
          <w:tcPr>
            <w:tcW w:w="992" w:type="dxa"/>
            <w:shd w:val="clear" w:color="auto" w:fill="FFFFFF" w:themeFill="background1"/>
            <w:hideMark/>
          </w:tcPr>
          <w:p w:rsidR="00B811A9" w:rsidRPr="00EF3033" w:rsidRDefault="00B811A9" w:rsidP="00B811A9">
            <w:pPr>
              <w:pStyle w:val="af8"/>
            </w:pPr>
            <w:r w:rsidRPr="00EF3033">
              <w:t>5810</w:t>
            </w:r>
          </w:p>
        </w:tc>
      </w:tr>
      <w:tr w:rsidR="00B811A9" w:rsidTr="008E353A">
        <w:tc>
          <w:tcPr>
            <w:tcW w:w="535" w:type="dxa"/>
            <w:shd w:val="clear" w:color="auto" w:fill="FFFFFF" w:themeFill="background1"/>
            <w:hideMark/>
          </w:tcPr>
          <w:p w:rsidR="00B811A9" w:rsidRPr="00EF3033" w:rsidRDefault="00B811A9" w:rsidP="00B811A9">
            <w:pPr>
              <w:pStyle w:val="af8"/>
            </w:pPr>
            <w:r w:rsidRPr="00EF3033">
              <w:lastRenderedPageBreak/>
              <w:t>28</w:t>
            </w:r>
          </w:p>
        </w:tc>
        <w:tc>
          <w:tcPr>
            <w:tcW w:w="3259" w:type="dxa"/>
            <w:shd w:val="clear" w:color="auto" w:fill="FFFFFF" w:themeFill="background1"/>
            <w:hideMark/>
          </w:tcPr>
          <w:p w:rsidR="00B811A9" w:rsidRPr="00EF3033" w:rsidRDefault="00B811A9" w:rsidP="00B811A9">
            <w:pPr>
              <w:pStyle w:val="af8"/>
            </w:pPr>
            <w:r w:rsidRPr="00EF3033">
              <w:t>46:29:103084:26, для сельскохозяйственного производства</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463576" w:rsidP="00B811A9">
            <w:pPr>
              <w:pStyle w:val="af8"/>
            </w:pPr>
            <w:r>
              <w:t>10</w:t>
            </w:r>
          </w:p>
        </w:tc>
        <w:tc>
          <w:tcPr>
            <w:tcW w:w="851" w:type="dxa"/>
            <w:shd w:val="clear" w:color="auto" w:fill="FFFFFF" w:themeFill="background1"/>
            <w:hideMark/>
          </w:tcPr>
          <w:p w:rsidR="00B811A9" w:rsidRPr="00EF3033" w:rsidRDefault="00B811A9" w:rsidP="00B811A9">
            <w:pPr>
              <w:pStyle w:val="af8"/>
            </w:pPr>
            <w:r w:rsidRPr="00EF3033">
              <w:t>23.18</w:t>
            </w:r>
          </w:p>
        </w:tc>
        <w:tc>
          <w:tcPr>
            <w:tcW w:w="1134" w:type="dxa"/>
            <w:shd w:val="clear" w:color="auto" w:fill="FFFFFF" w:themeFill="background1"/>
            <w:hideMark/>
          </w:tcPr>
          <w:p w:rsidR="00B811A9" w:rsidRPr="00EF3033" w:rsidRDefault="00B811A9" w:rsidP="00B811A9">
            <w:pPr>
              <w:pStyle w:val="af8"/>
            </w:pPr>
            <w:r w:rsidRPr="00EF3033">
              <w:t>108000</w:t>
            </w:r>
          </w:p>
        </w:tc>
        <w:tc>
          <w:tcPr>
            <w:tcW w:w="992" w:type="dxa"/>
            <w:shd w:val="clear" w:color="auto" w:fill="FFFFFF" w:themeFill="background1"/>
            <w:hideMark/>
          </w:tcPr>
          <w:p w:rsidR="00B811A9" w:rsidRPr="00EF3033" w:rsidRDefault="00B811A9" w:rsidP="00B811A9">
            <w:pPr>
              <w:pStyle w:val="af8"/>
            </w:pPr>
            <w:r w:rsidRPr="00EF3033">
              <w:t>3270</w:t>
            </w:r>
          </w:p>
        </w:tc>
      </w:tr>
      <w:tr w:rsidR="009433A1" w:rsidTr="008E353A">
        <w:tc>
          <w:tcPr>
            <w:tcW w:w="9464" w:type="dxa"/>
            <w:gridSpan w:val="7"/>
            <w:shd w:val="clear" w:color="auto" w:fill="FFFFFF" w:themeFill="background1"/>
          </w:tcPr>
          <w:p w:rsidR="009433A1" w:rsidRPr="00EF3033" w:rsidRDefault="009433A1" w:rsidP="009433A1">
            <w:pPr>
              <w:pStyle w:val="af8"/>
              <w:jc w:val="center"/>
            </w:pPr>
            <w:r w:rsidRPr="00EF3033">
              <w:t>Центральный</w:t>
            </w:r>
          </w:p>
        </w:tc>
      </w:tr>
      <w:tr w:rsidR="00B811A9" w:rsidTr="008E353A">
        <w:tc>
          <w:tcPr>
            <w:tcW w:w="535" w:type="dxa"/>
            <w:shd w:val="clear" w:color="auto" w:fill="FFFFFF" w:themeFill="background1"/>
            <w:hideMark/>
          </w:tcPr>
          <w:p w:rsidR="00B811A9" w:rsidRPr="00EF3033" w:rsidRDefault="00B811A9" w:rsidP="00B811A9">
            <w:pPr>
              <w:pStyle w:val="af8"/>
            </w:pPr>
            <w:r w:rsidRPr="00EF3033">
              <w:t>29</w:t>
            </w:r>
          </w:p>
        </w:tc>
        <w:tc>
          <w:tcPr>
            <w:tcW w:w="3259" w:type="dxa"/>
            <w:shd w:val="clear" w:color="auto" w:fill="FFFFFF" w:themeFill="background1"/>
            <w:hideMark/>
          </w:tcPr>
          <w:p w:rsidR="00B811A9" w:rsidRPr="00EF3033" w:rsidRDefault="00B811A9" w:rsidP="00B811A9">
            <w:pPr>
              <w:pStyle w:val="af8"/>
            </w:pPr>
            <w:r w:rsidRPr="00EF3033">
              <w:t>Поселок "Северный"</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9433A1" w:rsidP="00B811A9">
            <w:pPr>
              <w:pStyle w:val="af8"/>
            </w:pPr>
            <w:r>
              <w:t>12</w:t>
            </w:r>
          </w:p>
        </w:tc>
        <w:tc>
          <w:tcPr>
            <w:tcW w:w="851" w:type="dxa"/>
            <w:shd w:val="clear" w:color="auto" w:fill="FFFFFF" w:themeFill="background1"/>
            <w:hideMark/>
          </w:tcPr>
          <w:p w:rsidR="00B811A9" w:rsidRPr="00EF3033" w:rsidRDefault="00B811A9" w:rsidP="00B811A9">
            <w:pPr>
              <w:pStyle w:val="af8"/>
            </w:pPr>
            <w:r w:rsidRPr="00EF3033">
              <w:t>163.08</w:t>
            </w:r>
          </w:p>
        </w:tc>
        <w:tc>
          <w:tcPr>
            <w:tcW w:w="1134" w:type="dxa"/>
            <w:shd w:val="clear" w:color="auto" w:fill="FFFFFF" w:themeFill="background1"/>
            <w:hideMark/>
          </w:tcPr>
          <w:p w:rsidR="00B811A9" w:rsidRPr="00EF3033" w:rsidRDefault="00B811A9" w:rsidP="00B811A9">
            <w:pPr>
              <w:pStyle w:val="af8"/>
            </w:pPr>
            <w:r w:rsidRPr="00EF3033">
              <w:t>452925</w:t>
            </w:r>
          </w:p>
        </w:tc>
        <w:tc>
          <w:tcPr>
            <w:tcW w:w="992" w:type="dxa"/>
            <w:shd w:val="clear" w:color="auto" w:fill="FFFFFF" w:themeFill="background1"/>
            <w:hideMark/>
          </w:tcPr>
          <w:p w:rsidR="00B811A9" w:rsidRPr="00EF3033" w:rsidRDefault="00B811A9" w:rsidP="00B811A9">
            <w:pPr>
              <w:pStyle w:val="af8"/>
            </w:pPr>
            <w:r w:rsidRPr="00EF3033">
              <w:t>13725</w:t>
            </w:r>
          </w:p>
        </w:tc>
      </w:tr>
      <w:tr w:rsidR="009433A1" w:rsidTr="008E353A">
        <w:tc>
          <w:tcPr>
            <w:tcW w:w="9464" w:type="dxa"/>
            <w:gridSpan w:val="7"/>
            <w:shd w:val="clear" w:color="auto" w:fill="FFFFFF" w:themeFill="background1"/>
          </w:tcPr>
          <w:p w:rsidR="009433A1" w:rsidRPr="00EF3033" w:rsidRDefault="009433A1" w:rsidP="009433A1">
            <w:pPr>
              <w:pStyle w:val="af8"/>
              <w:jc w:val="center"/>
            </w:pPr>
            <w:r w:rsidRPr="00EF3033">
              <w:t>Сеймский</w:t>
            </w:r>
          </w:p>
        </w:tc>
      </w:tr>
      <w:tr w:rsidR="00B811A9" w:rsidTr="008E353A">
        <w:tc>
          <w:tcPr>
            <w:tcW w:w="535" w:type="dxa"/>
            <w:shd w:val="clear" w:color="auto" w:fill="FFFFFF" w:themeFill="background1"/>
            <w:hideMark/>
          </w:tcPr>
          <w:p w:rsidR="00B811A9" w:rsidRPr="00EF3033" w:rsidRDefault="00B811A9" w:rsidP="00B811A9">
            <w:pPr>
              <w:pStyle w:val="af8"/>
            </w:pPr>
            <w:r w:rsidRPr="00EF3033">
              <w:t>30</w:t>
            </w:r>
          </w:p>
        </w:tc>
        <w:tc>
          <w:tcPr>
            <w:tcW w:w="3259" w:type="dxa"/>
            <w:shd w:val="clear" w:color="auto" w:fill="FFFFFF" w:themeFill="background1"/>
            <w:hideMark/>
          </w:tcPr>
          <w:p w:rsidR="00B811A9" w:rsidRPr="00EF3033" w:rsidRDefault="00B811A9" w:rsidP="00B811A9">
            <w:pPr>
              <w:pStyle w:val="af8"/>
            </w:pPr>
            <w:r w:rsidRPr="00EF3033">
              <w:t>По ул. Энгельса, 115</w:t>
            </w:r>
          </w:p>
        </w:tc>
        <w:tc>
          <w:tcPr>
            <w:tcW w:w="1984" w:type="dxa"/>
            <w:shd w:val="clear" w:color="auto" w:fill="FFFFFF" w:themeFill="background1"/>
            <w:hideMark/>
          </w:tcPr>
          <w:p w:rsidR="00B811A9" w:rsidRPr="00EF3033" w:rsidRDefault="00B811A9" w:rsidP="00B811A9">
            <w:pPr>
              <w:pStyle w:val="af8"/>
            </w:pPr>
            <w:r w:rsidRPr="00EF3033">
              <w:t>Многоэтажная</w:t>
            </w:r>
          </w:p>
        </w:tc>
        <w:tc>
          <w:tcPr>
            <w:tcW w:w="709" w:type="dxa"/>
            <w:shd w:val="clear" w:color="auto" w:fill="FFFFFF" w:themeFill="background1"/>
            <w:hideMark/>
          </w:tcPr>
          <w:p w:rsidR="00B811A9" w:rsidRPr="00EF3033" w:rsidRDefault="00463576" w:rsidP="00B811A9">
            <w:pPr>
              <w:pStyle w:val="af8"/>
            </w:pPr>
            <w:r>
              <w:t>10</w:t>
            </w:r>
          </w:p>
        </w:tc>
        <w:tc>
          <w:tcPr>
            <w:tcW w:w="851" w:type="dxa"/>
            <w:shd w:val="clear" w:color="auto" w:fill="FFFFFF" w:themeFill="background1"/>
            <w:hideMark/>
          </w:tcPr>
          <w:p w:rsidR="00B811A9" w:rsidRPr="00EF3033" w:rsidRDefault="00B811A9" w:rsidP="00B811A9">
            <w:pPr>
              <w:pStyle w:val="af8"/>
            </w:pPr>
            <w:r w:rsidRPr="00EF3033">
              <w:t>34.33</w:t>
            </w:r>
          </w:p>
        </w:tc>
        <w:tc>
          <w:tcPr>
            <w:tcW w:w="1134" w:type="dxa"/>
            <w:shd w:val="clear" w:color="auto" w:fill="FFFFFF" w:themeFill="background1"/>
            <w:hideMark/>
          </w:tcPr>
          <w:p w:rsidR="00B811A9" w:rsidRPr="00EF3033" w:rsidRDefault="00B811A9" w:rsidP="00B811A9">
            <w:pPr>
              <w:pStyle w:val="af8"/>
            </w:pPr>
            <w:r w:rsidRPr="00EF3033">
              <w:t>217701</w:t>
            </w:r>
          </w:p>
        </w:tc>
        <w:tc>
          <w:tcPr>
            <w:tcW w:w="992" w:type="dxa"/>
            <w:shd w:val="clear" w:color="auto" w:fill="FFFFFF" w:themeFill="background1"/>
            <w:hideMark/>
          </w:tcPr>
          <w:p w:rsidR="00B811A9" w:rsidRPr="00EF3033" w:rsidRDefault="00B811A9" w:rsidP="00B811A9">
            <w:pPr>
              <w:pStyle w:val="af8"/>
            </w:pPr>
            <w:r w:rsidRPr="00EF3033">
              <w:t>6600</w:t>
            </w:r>
          </w:p>
        </w:tc>
      </w:tr>
      <w:tr w:rsidR="009433A1" w:rsidTr="008E353A">
        <w:tc>
          <w:tcPr>
            <w:tcW w:w="9464" w:type="dxa"/>
            <w:gridSpan w:val="7"/>
            <w:shd w:val="clear" w:color="auto" w:fill="FFFFFF" w:themeFill="background1"/>
          </w:tcPr>
          <w:p w:rsidR="009433A1" w:rsidRPr="00EF3033" w:rsidRDefault="009433A1" w:rsidP="009433A1">
            <w:pPr>
              <w:pStyle w:val="af8"/>
              <w:jc w:val="center"/>
            </w:pPr>
            <w:r w:rsidRPr="00EF3033">
              <w:t>Центральный</w:t>
            </w:r>
          </w:p>
        </w:tc>
      </w:tr>
      <w:tr w:rsidR="00B811A9" w:rsidTr="008E353A">
        <w:tc>
          <w:tcPr>
            <w:tcW w:w="535" w:type="dxa"/>
            <w:shd w:val="clear" w:color="auto" w:fill="FFFFFF" w:themeFill="background1"/>
            <w:hideMark/>
          </w:tcPr>
          <w:p w:rsidR="00B811A9" w:rsidRPr="00EF3033" w:rsidRDefault="00B811A9" w:rsidP="00B811A9">
            <w:pPr>
              <w:pStyle w:val="af8"/>
            </w:pPr>
            <w:r w:rsidRPr="00EF3033">
              <w:t>31</w:t>
            </w:r>
          </w:p>
        </w:tc>
        <w:tc>
          <w:tcPr>
            <w:tcW w:w="3259" w:type="dxa"/>
            <w:shd w:val="clear" w:color="auto" w:fill="FFFFFF" w:themeFill="background1"/>
            <w:hideMark/>
          </w:tcPr>
          <w:p w:rsidR="00B811A9" w:rsidRPr="00EF3033" w:rsidRDefault="00B811A9" w:rsidP="00B811A9">
            <w:pPr>
              <w:pStyle w:val="af8"/>
            </w:pPr>
            <w:r w:rsidRPr="00EF3033">
              <w:t xml:space="preserve">Западный жилой </w:t>
            </w:r>
            <w:proofErr w:type="gramStart"/>
            <w:r w:rsidRPr="00EF3033">
              <w:t>район,  урочище</w:t>
            </w:r>
            <w:proofErr w:type="gramEnd"/>
            <w:r w:rsidRPr="00EF3033">
              <w:t xml:space="preserve"> 12 Лог, 2005-2020 г.г.</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33.85</w:t>
            </w:r>
          </w:p>
        </w:tc>
        <w:tc>
          <w:tcPr>
            <w:tcW w:w="1134" w:type="dxa"/>
            <w:shd w:val="clear" w:color="auto" w:fill="FFFFFF" w:themeFill="background1"/>
            <w:hideMark/>
          </w:tcPr>
          <w:p w:rsidR="00B811A9" w:rsidRPr="00EF3033" w:rsidRDefault="00B811A9" w:rsidP="00B811A9">
            <w:pPr>
              <w:pStyle w:val="af8"/>
            </w:pPr>
            <w:r w:rsidRPr="00EF3033">
              <w:t>15540</w:t>
            </w:r>
          </w:p>
        </w:tc>
        <w:tc>
          <w:tcPr>
            <w:tcW w:w="992" w:type="dxa"/>
            <w:shd w:val="clear" w:color="auto" w:fill="FFFFFF" w:themeFill="background1"/>
            <w:hideMark/>
          </w:tcPr>
          <w:p w:rsidR="00B811A9" w:rsidRPr="00EF3033" w:rsidRDefault="00B811A9" w:rsidP="00B811A9">
            <w:pPr>
              <w:pStyle w:val="af8"/>
            </w:pPr>
            <w:r w:rsidRPr="00EF3033">
              <w:t>470</w:t>
            </w:r>
          </w:p>
        </w:tc>
      </w:tr>
      <w:tr w:rsidR="00B811A9" w:rsidTr="008E353A">
        <w:tc>
          <w:tcPr>
            <w:tcW w:w="535" w:type="dxa"/>
            <w:shd w:val="clear" w:color="auto" w:fill="FFFFFF" w:themeFill="background1"/>
            <w:hideMark/>
          </w:tcPr>
          <w:p w:rsidR="00B811A9" w:rsidRPr="00EF3033" w:rsidRDefault="00B811A9" w:rsidP="00B811A9">
            <w:pPr>
              <w:pStyle w:val="af8"/>
            </w:pPr>
            <w:r w:rsidRPr="00EF3033">
              <w:t>32</w:t>
            </w:r>
          </w:p>
        </w:tc>
        <w:tc>
          <w:tcPr>
            <w:tcW w:w="3259" w:type="dxa"/>
            <w:shd w:val="clear" w:color="auto" w:fill="FFFFFF" w:themeFill="background1"/>
            <w:hideMark/>
          </w:tcPr>
          <w:p w:rsidR="00B811A9" w:rsidRPr="00EF3033" w:rsidRDefault="00B811A9" w:rsidP="00B811A9">
            <w:pPr>
              <w:pStyle w:val="af8"/>
            </w:pPr>
            <w:r w:rsidRPr="00EF3033">
              <w:t>46:29:102002:7, вдоль дороги на Верхнекасиново на въезде в город</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150.42</w:t>
            </w:r>
          </w:p>
        </w:tc>
        <w:tc>
          <w:tcPr>
            <w:tcW w:w="1134" w:type="dxa"/>
            <w:shd w:val="clear" w:color="auto" w:fill="FFFFFF" w:themeFill="background1"/>
            <w:hideMark/>
          </w:tcPr>
          <w:p w:rsidR="00B811A9" w:rsidRPr="00EF3033" w:rsidRDefault="00B811A9" w:rsidP="00B811A9">
            <w:pPr>
              <w:pStyle w:val="af8"/>
            </w:pPr>
            <w:r w:rsidRPr="00EF3033">
              <w:t>61644</w:t>
            </w:r>
          </w:p>
        </w:tc>
        <w:tc>
          <w:tcPr>
            <w:tcW w:w="992" w:type="dxa"/>
            <w:shd w:val="clear" w:color="auto" w:fill="FFFFFF" w:themeFill="background1"/>
            <w:hideMark/>
          </w:tcPr>
          <w:p w:rsidR="00B811A9" w:rsidRPr="00EF3033" w:rsidRDefault="00B811A9" w:rsidP="00B811A9">
            <w:pPr>
              <w:pStyle w:val="af8"/>
            </w:pPr>
            <w:r w:rsidRPr="00EF3033">
              <w:t>1870</w:t>
            </w:r>
          </w:p>
        </w:tc>
      </w:tr>
      <w:tr w:rsidR="009433A1" w:rsidTr="008E353A">
        <w:tc>
          <w:tcPr>
            <w:tcW w:w="9464" w:type="dxa"/>
            <w:gridSpan w:val="7"/>
            <w:shd w:val="clear" w:color="auto" w:fill="FFFFFF" w:themeFill="background1"/>
          </w:tcPr>
          <w:p w:rsidR="009433A1" w:rsidRPr="00EF3033" w:rsidRDefault="009433A1" w:rsidP="009433A1">
            <w:pPr>
              <w:pStyle w:val="af8"/>
              <w:jc w:val="center"/>
            </w:pPr>
            <w:r w:rsidRPr="00EF3033">
              <w:t>Железнодорожный</w:t>
            </w:r>
          </w:p>
        </w:tc>
      </w:tr>
      <w:tr w:rsidR="00B811A9" w:rsidTr="008E353A">
        <w:tc>
          <w:tcPr>
            <w:tcW w:w="535" w:type="dxa"/>
            <w:shd w:val="clear" w:color="auto" w:fill="FFFFFF" w:themeFill="background1"/>
            <w:hideMark/>
          </w:tcPr>
          <w:p w:rsidR="00B811A9" w:rsidRPr="00EF3033" w:rsidRDefault="00B811A9" w:rsidP="00B811A9">
            <w:pPr>
              <w:pStyle w:val="af8"/>
            </w:pPr>
            <w:r w:rsidRPr="00EF3033">
              <w:t>33</w:t>
            </w:r>
          </w:p>
        </w:tc>
        <w:tc>
          <w:tcPr>
            <w:tcW w:w="3259" w:type="dxa"/>
            <w:shd w:val="clear" w:color="auto" w:fill="FFFFFF" w:themeFill="background1"/>
            <w:hideMark/>
          </w:tcPr>
          <w:p w:rsidR="00B811A9" w:rsidRPr="00EF3033" w:rsidRDefault="00B811A9" w:rsidP="00B811A9">
            <w:pPr>
              <w:pStyle w:val="af8"/>
            </w:pPr>
            <w:r w:rsidRPr="00EF3033">
              <w:t>В районе ул. Новой Восточной</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14.51</w:t>
            </w:r>
          </w:p>
        </w:tc>
        <w:tc>
          <w:tcPr>
            <w:tcW w:w="1134" w:type="dxa"/>
            <w:shd w:val="clear" w:color="auto" w:fill="FFFFFF" w:themeFill="background1"/>
            <w:hideMark/>
          </w:tcPr>
          <w:p w:rsidR="00B811A9" w:rsidRPr="00EF3033" w:rsidRDefault="00B811A9" w:rsidP="00B811A9">
            <w:pPr>
              <w:pStyle w:val="af8"/>
            </w:pPr>
            <w:r w:rsidRPr="00EF3033">
              <w:t>6900</w:t>
            </w:r>
          </w:p>
        </w:tc>
        <w:tc>
          <w:tcPr>
            <w:tcW w:w="992" w:type="dxa"/>
            <w:shd w:val="clear" w:color="auto" w:fill="FFFFFF" w:themeFill="background1"/>
            <w:hideMark/>
          </w:tcPr>
          <w:p w:rsidR="00B811A9" w:rsidRPr="00EF3033" w:rsidRDefault="00B811A9" w:rsidP="00B811A9">
            <w:pPr>
              <w:pStyle w:val="af8"/>
            </w:pPr>
            <w:r w:rsidRPr="00EF3033">
              <w:t>210</w:t>
            </w:r>
          </w:p>
        </w:tc>
      </w:tr>
      <w:tr w:rsidR="00B811A9" w:rsidTr="008E353A">
        <w:tc>
          <w:tcPr>
            <w:tcW w:w="535" w:type="dxa"/>
            <w:shd w:val="clear" w:color="auto" w:fill="FFFFFF" w:themeFill="background1"/>
            <w:hideMark/>
          </w:tcPr>
          <w:p w:rsidR="00B811A9" w:rsidRPr="00EF3033" w:rsidRDefault="00B811A9" w:rsidP="00B811A9">
            <w:pPr>
              <w:pStyle w:val="af8"/>
            </w:pPr>
            <w:r w:rsidRPr="00EF3033">
              <w:t>34</w:t>
            </w:r>
          </w:p>
        </w:tc>
        <w:tc>
          <w:tcPr>
            <w:tcW w:w="3259" w:type="dxa"/>
            <w:shd w:val="clear" w:color="auto" w:fill="FFFFFF" w:themeFill="background1"/>
            <w:hideMark/>
          </w:tcPr>
          <w:p w:rsidR="00B811A9" w:rsidRPr="00EF3033" w:rsidRDefault="00B811A9" w:rsidP="00B811A9">
            <w:pPr>
              <w:pStyle w:val="af8"/>
            </w:pPr>
            <w:r w:rsidRPr="00EF3033">
              <w:t>В районе ул. Дубровинского</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12.24</w:t>
            </w:r>
          </w:p>
        </w:tc>
        <w:tc>
          <w:tcPr>
            <w:tcW w:w="1134" w:type="dxa"/>
            <w:shd w:val="clear" w:color="auto" w:fill="FFFFFF" w:themeFill="background1"/>
            <w:hideMark/>
          </w:tcPr>
          <w:p w:rsidR="00B811A9" w:rsidRPr="00EF3033" w:rsidRDefault="00B811A9" w:rsidP="00B811A9">
            <w:pPr>
              <w:pStyle w:val="af8"/>
            </w:pPr>
            <w:r w:rsidRPr="00EF3033">
              <w:t>3700</w:t>
            </w:r>
          </w:p>
        </w:tc>
        <w:tc>
          <w:tcPr>
            <w:tcW w:w="992" w:type="dxa"/>
            <w:shd w:val="clear" w:color="auto" w:fill="FFFFFF" w:themeFill="background1"/>
            <w:hideMark/>
          </w:tcPr>
          <w:p w:rsidR="00B811A9" w:rsidRPr="00EF3033" w:rsidRDefault="00B811A9" w:rsidP="00B811A9">
            <w:pPr>
              <w:pStyle w:val="af8"/>
            </w:pPr>
            <w:r w:rsidRPr="00EF3033">
              <w:t>112</w:t>
            </w:r>
          </w:p>
        </w:tc>
      </w:tr>
      <w:tr w:rsidR="009433A1" w:rsidTr="008E353A">
        <w:tc>
          <w:tcPr>
            <w:tcW w:w="9464" w:type="dxa"/>
            <w:gridSpan w:val="7"/>
            <w:shd w:val="clear" w:color="auto" w:fill="FFFFFF" w:themeFill="background1"/>
          </w:tcPr>
          <w:p w:rsidR="009433A1" w:rsidRPr="00EF3033" w:rsidRDefault="009433A1" w:rsidP="009433A1">
            <w:pPr>
              <w:pStyle w:val="af8"/>
              <w:jc w:val="center"/>
            </w:pPr>
            <w:r w:rsidRPr="00EF3033">
              <w:t>Центральный</w:t>
            </w:r>
          </w:p>
        </w:tc>
      </w:tr>
      <w:tr w:rsidR="00B811A9" w:rsidTr="008E353A">
        <w:tc>
          <w:tcPr>
            <w:tcW w:w="535" w:type="dxa"/>
            <w:shd w:val="clear" w:color="auto" w:fill="FFFFFF" w:themeFill="background1"/>
            <w:hideMark/>
          </w:tcPr>
          <w:p w:rsidR="00B811A9" w:rsidRPr="00EF3033" w:rsidRDefault="00B811A9" w:rsidP="00B811A9">
            <w:pPr>
              <w:pStyle w:val="af8"/>
            </w:pPr>
            <w:r w:rsidRPr="00EF3033">
              <w:t>35</w:t>
            </w:r>
          </w:p>
        </w:tc>
        <w:tc>
          <w:tcPr>
            <w:tcW w:w="3259" w:type="dxa"/>
            <w:shd w:val="clear" w:color="auto" w:fill="FFFFFF" w:themeFill="background1"/>
            <w:hideMark/>
          </w:tcPr>
          <w:p w:rsidR="00B811A9" w:rsidRPr="00EF3033" w:rsidRDefault="00B811A9" w:rsidP="00B811A9">
            <w:pPr>
              <w:pStyle w:val="af8"/>
            </w:pPr>
            <w:r w:rsidRPr="00EF3033">
              <w:t>В районе ул. Ягодная, Рябиновая</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27.14</w:t>
            </w:r>
          </w:p>
        </w:tc>
        <w:tc>
          <w:tcPr>
            <w:tcW w:w="1134" w:type="dxa"/>
            <w:shd w:val="clear" w:color="auto" w:fill="FFFFFF" w:themeFill="background1"/>
            <w:hideMark/>
          </w:tcPr>
          <w:p w:rsidR="00B811A9" w:rsidRPr="00EF3033" w:rsidRDefault="00B811A9" w:rsidP="00B811A9">
            <w:pPr>
              <w:pStyle w:val="af8"/>
            </w:pPr>
            <w:r w:rsidRPr="00EF3033">
              <w:t>23100</w:t>
            </w:r>
          </w:p>
        </w:tc>
        <w:tc>
          <w:tcPr>
            <w:tcW w:w="992" w:type="dxa"/>
            <w:shd w:val="clear" w:color="auto" w:fill="FFFFFF" w:themeFill="background1"/>
            <w:hideMark/>
          </w:tcPr>
          <w:p w:rsidR="00B811A9" w:rsidRPr="00EF3033" w:rsidRDefault="00B811A9" w:rsidP="00B811A9">
            <w:pPr>
              <w:pStyle w:val="af8"/>
            </w:pPr>
            <w:r w:rsidRPr="00EF3033">
              <w:t>700</w:t>
            </w:r>
          </w:p>
        </w:tc>
      </w:tr>
      <w:tr w:rsidR="00B811A9" w:rsidTr="008E353A">
        <w:tc>
          <w:tcPr>
            <w:tcW w:w="535" w:type="dxa"/>
            <w:shd w:val="clear" w:color="auto" w:fill="FFFFFF" w:themeFill="background1"/>
            <w:hideMark/>
          </w:tcPr>
          <w:p w:rsidR="00B811A9" w:rsidRPr="00EF3033" w:rsidRDefault="00B811A9" w:rsidP="00E3188E">
            <w:pPr>
              <w:pStyle w:val="af8"/>
            </w:pPr>
            <w:r w:rsidRPr="00EF3033">
              <w:t>3</w:t>
            </w:r>
            <w:r w:rsidR="00E3188E">
              <w:t>6</w:t>
            </w:r>
          </w:p>
        </w:tc>
        <w:tc>
          <w:tcPr>
            <w:tcW w:w="3259" w:type="dxa"/>
            <w:shd w:val="clear" w:color="auto" w:fill="FFFFFF" w:themeFill="background1"/>
            <w:hideMark/>
          </w:tcPr>
          <w:p w:rsidR="00B811A9" w:rsidRPr="00EF3033" w:rsidRDefault="00B811A9" w:rsidP="00B811A9">
            <w:pPr>
              <w:pStyle w:val="af8"/>
            </w:pPr>
            <w:r w:rsidRPr="00EF3033">
              <w:t>В районе ул. Генерала Гудкова</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24.54</w:t>
            </w:r>
          </w:p>
        </w:tc>
        <w:tc>
          <w:tcPr>
            <w:tcW w:w="1134" w:type="dxa"/>
            <w:shd w:val="clear" w:color="auto" w:fill="FFFFFF" w:themeFill="background1"/>
            <w:hideMark/>
          </w:tcPr>
          <w:p w:rsidR="00B811A9" w:rsidRPr="00EF3033" w:rsidRDefault="00B811A9" w:rsidP="00B811A9">
            <w:pPr>
              <w:pStyle w:val="af8"/>
            </w:pPr>
            <w:r w:rsidRPr="00EF3033">
              <w:t>12400</w:t>
            </w:r>
          </w:p>
        </w:tc>
        <w:tc>
          <w:tcPr>
            <w:tcW w:w="992" w:type="dxa"/>
            <w:shd w:val="clear" w:color="auto" w:fill="FFFFFF" w:themeFill="background1"/>
            <w:hideMark/>
          </w:tcPr>
          <w:p w:rsidR="00B811A9" w:rsidRPr="00EF3033" w:rsidRDefault="00B811A9" w:rsidP="00B811A9">
            <w:pPr>
              <w:pStyle w:val="af8"/>
            </w:pPr>
            <w:r w:rsidRPr="00EF3033">
              <w:t>380</w:t>
            </w:r>
          </w:p>
        </w:tc>
      </w:tr>
      <w:tr w:rsidR="00B811A9" w:rsidTr="008E353A">
        <w:tc>
          <w:tcPr>
            <w:tcW w:w="535" w:type="dxa"/>
            <w:shd w:val="clear" w:color="auto" w:fill="FFFFFF" w:themeFill="background1"/>
            <w:hideMark/>
          </w:tcPr>
          <w:p w:rsidR="00B811A9" w:rsidRPr="00EF3033" w:rsidRDefault="00B811A9" w:rsidP="00B811A9">
            <w:pPr>
              <w:pStyle w:val="af8"/>
            </w:pPr>
            <w:r w:rsidRPr="00EF3033">
              <w:t>37</w:t>
            </w:r>
          </w:p>
        </w:tc>
        <w:tc>
          <w:tcPr>
            <w:tcW w:w="3259" w:type="dxa"/>
            <w:shd w:val="clear" w:color="auto" w:fill="FFFFFF" w:themeFill="background1"/>
            <w:hideMark/>
          </w:tcPr>
          <w:p w:rsidR="00B811A9" w:rsidRPr="00EF3033" w:rsidRDefault="00B811A9" w:rsidP="00B811A9">
            <w:pPr>
              <w:pStyle w:val="af8"/>
            </w:pPr>
            <w:r w:rsidRPr="00EF3033">
              <w:t>В районе ул. Смородиновая</w:t>
            </w:r>
          </w:p>
        </w:tc>
        <w:tc>
          <w:tcPr>
            <w:tcW w:w="1984" w:type="dxa"/>
            <w:shd w:val="clear" w:color="auto" w:fill="FFFFFF" w:themeFill="background1"/>
            <w:hideMark/>
          </w:tcPr>
          <w:p w:rsidR="00B811A9" w:rsidRPr="00EF3033" w:rsidRDefault="00B811A9" w:rsidP="00B811A9">
            <w:pPr>
              <w:pStyle w:val="af8"/>
            </w:pPr>
            <w:r w:rsidRPr="00EF3033">
              <w:t>Малоэтажная</w:t>
            </w:r>
          </w:p>
        </w:tc>
        <w:tc>
          <w:tcPr>
            <w:tcW w:w="709" w:type="dxa"/>
            <w:shd w:val="clear" w:color="auto" w:fill="FFFFFF" w:themeFill="background1"/>
            <w:hideMark/>
          </w:tcPr>
          <w:p w:rsidR="00B811A9" w:rsidRPr="00EF3033" w:rsidRDefault="00B811A9" w:rsidP="00B811A9">
            <w:pPr>
              <w:pStyle w:val="af8"/>
            </w:pPr>
            <w:r w:rsidRPr="00EF3033">
              <w:t>4</w:t>
            </w:r>
          </w:p>
        </w:tc>
        <w:tc>
          <w:tcPr>
            <w:tcW w:w="851" w:type="dxa"/>
            <w:shd w:val="clear" w:color="auto" w:fill="FFFFFF" w:themeFill="background1"/>
            <w:hideMark/>
          </w:tcPr>
          <w:p w:rsidR="00B811A9" w:rsidRPr="00EF3033" w:rsidRDefault="00B811A9" w:rsidP="00B811A9">
            <w:pPr>
              <w:pStyle w:val="af8"/>
            </w:pPr>
            <w:r w:rsidRPr="00EF3033">
              <w:t>24.51</w:t>
            </w:r>
          </w:p>
        </w:tc>
        <w:tc>
          <w:tcPr>
            <w:tcW w:w="1134" w:type="dxa"/>
            <w:shd w:val="clear" w:color="auto" w:fill="FFFFFF" w:themeFill="background1"/>
            <w:hideMark/>
          </w:tcPr>
          <w:p w:rsidR="00B811A9" w:rsidRPr="00EF3033" w:rsidRDefault="00B811A9" w:rsidP="00B811A9">
            <w:pPr>
              <w:pStyle w:val="af8"/>
            </w:pPr>
            <w:r w:rsidRPr="00EF3033">
              <w:t>51000</w:t>
            </w:r>
          </w:p>
        </w:tc>
        <w:tc>
          <w:tcPr>
            <w:tcW w:w="992" w:type="dxa"/>
            <w:shd w:val="clear" w:color="auto" w:fill="FFFFFF" w:themeFill="background1"/>
            <w:hideMark/>
          </w:tcPr>
          <w:p w:rsidR="00B811A9" w:rsidRPr="00EF3033" w:rsidRDefault="00B811A9" w:rsidP="00B811A9">
            <w:pPr>
              <w:pStyle w:val="af8"/>
            </w:pPr>
            <w:r w:rsidRPr="00EF3033">
              <w:t>1540</w:t>
            </w:r>
          </w:p>
        </w:tc>
      </w:tr>
      <w:tr w:rsidR="00B811A9" w:rsidTr="008E353A">
        <w:tc>
          <w:tcPr>
            <w:tcW w:w="535" w:type="dxa"/>
            <w:shd w:val="clear" w:color="auto" w:fill="FFFFFF" w:themeFill="background1"/>
            <w:hideMark/>
          </w:tcPr>
          <w:p w:rsidR="00B811A9" w:rsidRPr="00EF3033" w:rsidRDefault="00B811A9" w:rsidP="00B811A9">
            <w:pPr>
              <w:pStyle w:val="af8"/>
            </w:pPr>
            <w:r w:rsidRPr="00EF3033">
              <w:t>38</w:t>
            </w:r>
          </w:p>
        </w:tc>
        <w:tc>
          <w:tcPr>
            <w:tcW w:w="3259" w:type="dxa"/>
            <w:shd w:val="clear" w:color="auto" w:fill="FFFFFF" w:themeFill="background1"/>
            <w:hideMark/>
          </w:tcPr>
          <w:p w:rsidR="00B811A9" w:rsidRPr="00EF3033" w:rsidRDefault="00B811A9" w:rsidP="00B811A9">
            <w:pPr>
              <w:pStyle w:val="af8"/>
            </w:pPr>
            <w:r w:rsidRPr="00EF3033">
              <w:t>В районе ул. Смородиновая</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9.14</w:t>
            </w:r>
          </w:p>
        </w:tc>
        <w:tc>
          <w:tcPr>
            <w:tcW w:w="1134" w:type="dxa"/>
            <w:shd w:val="clear" w:color="auto" w:fill="FFFFFF" w:themeFill="background1"/>
            <w:hideMark/>
          </w:tcPr>
          <w:p w:rsidR="00B811A9" w:rsidRPr="00EF3033" w:rsidRDefault="00B811A9" w:rsidP="00B811A9">
            <w:pPr>
              <w:pStyle w:val="af8"/>
            </w:pPr>
            <w:r w:rsidRPr="00EF3033">
              <w:t>5080</w:t>
            </w:r>
          </w:p>
        </w:tc>
        <w:tc>
          <w:tcPr>
            <w:tcW w:w="992" w:type="dxa"/>
            <w:shd w:val="clear" w:color="auto" w:fill="FFFFFF" w:themeFill="background1"/>
            <w:hideMark/>
          </w:tcPr>
          <w:p w:rsidR="00B811A9" w:rsidRPr="00EF3033" w:rsidRDefault="00B811A9" w:rsidP="00B811A9">
            <w:pPr>
              <w:pStyle w:val="af8"/>
            </w:pPr>
            <w:r w:rsidRPr="00EF3033">
              <w:t>154</w:t>
            </w:r>
          </w:p>
        </w:tc>
      </w:tr>
      <w:tr w:rsidR="009433A1" w:rsidTr="008E353A">
        <w:tc>
          <w:tcPr>
            <w:tcW w:w="9464" w:type="dxa"/>
            <w:gridSpan w:val="7"/>
            <w:shd w:val="clear" w:color="auto" w:fill="FFFFFF" w:themeFill="background1"/>
          </w:tcPr>
          <w:p w:rsidR="009433A1" w:rsidRPr="00EF3033" w:rsidRDefault="009433A1" w:rsidP="009433A1">
            <w:pPr>
              <w:pStyle w:val="af8"/>
              <w:jc w:val="center"/>
            </w:pPr>
            <w:r w:rsidRPr="00EF3033">
              <w:t>Железнодорожный</w:t>
            </w:r>
          </w:p>
        </w:tc>
      </w:tr>
      <w:tr w:rsidR="00B811A9" w:rsidTr="008E353A">
        <w:tc>
          <w:tcPr>
            <w:tcW w:w="535" w:type="dxa"/>
            <w:shd w:val="clear" w:color="auto" w:fill="FFFFFF" w:themeFill="background1"/>
            <w:hideMark/>
          </w:tcPr>
          <w:p w:rsidR="00B811A9" w:rsidRPr="00EF3033" w:rsidRDefault="00B811A9" w:rsidP="00B811A9">
            <w:pPr>
              <w:pStyle w:val="af8"/>
            </w:pPr>
            <w:r w:rsidRPr="00EF3033">
              <w:t>39</w:t>
            </w:r>
          </w:p>
        </w:tc>
        <w:tc>
          <w:tcPr>
            <w:tcW w:w="3259" w:type="dxa"/>
            <w:shd w:val="clear" w:color="auto" w:fill="FFFFFF" w:themeFill="background1"/>
            <w:hideMark/>
          </w:tcPr>
          <w:p w:rsidR="00B811A9" w:rsidRPr="00EF3033" w:rsidRDefault="00B811A9" w:rsidP="00B811A9">
            <w:pPr>
              <w:pStyle w:val="af8"/>
            </w:pPr>
            <w:r w:rsidRPr="00EF3033">
              <w:t>В районе ул.1-я Агрегатная</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80.12</w:t>
            </w:r>
          </w:p>
        </w:tc>
        <w:tc>
          <w:tcPr>
            <w:tcW w:w="1134" w:type="dxa"/>
            <w:shd w:val="clear" w:color="auto" w:fill="FFFFFF" w:themeFill="background1"/>
            <w:hideMark/>
          </w:tcPr>
          <w:p w:rsidR="00B811A9" w:rsidRPr="00EF3033" w:rsidRDefault="00B811A9" w:rsidP="00B811A9">
            <w:pPr>
              <w:pStyle w:val="af8"/>
            </w:pPr>
            <w:r w:rsidRPr="00EF3033">
              <w:t>40000</w:t>
            </w:r>
          </w:p>
        </w:tc>
        <w:tc>
          <w:tcPr>
            <w:tcW w:w="992" w:type="dxa"/>
            <w:shd w:val="clear" w:color="auto" w:fill="FFFFFF" w:themeFill="background1"/>
            <w:hideMark/>
          </w:tcPr>
          <w:p w:rsidR="00B811A9" w:rsidRPr="00EF3033" w:rsidRDefault="00B811A9" w:rsidP="00B811A9">
            <w:pPr>
              <w:pStyle w:val="af8"/>
            </w:pPr>
            <w:r w:rsidRPr="00EF3033">
              <w:t>1200</w:t>
            </w:r>
          </w:p>
        </w:tc>
      </w:tr>
      <w:tr w:rsidR="009433A1" w:rsidTr="008E353A">
        <w:tc>
          <w:tcPr>
            <w:tcW w:w="9464" w:type="dxa"/>
            <w:gridSpan w:val="7"/>
            <w:shd w:val="clear" w:color="auto" w:fill="FFFFFF" w:themeFill="background1"/>
          </w:tcPr>
          <w:p w:rsidR="009433A1" w:rsidRPr="00EF3033" w:rsidRDefault="009433A1" w:rsidP="009433A1">
            <w:pPr>
              <w:pStyle w:val="af8"/>
              <w:jc w:val="center"/>
            </w:pPr>
            <w:r w:rsidRPr="00EF3033">
              <w:t>Сеймский</w:t>
            </w:r>
          </w:p>
        </w:tc>
      </w:tr>
      <w:tr w:rsidR="00B811A9" w:rsidTr="008E353A">
        <w:tc>
          <w:tcPr>
            <w:tcW w:w="535" w:type="dxa"/>
            <w:shd w:val="clear" w:color="auto" w:fill="FFFFFF" w:themeFill="background1"/>
            <w:hideMark/>
          </w:tcPr>
          <w:p w:rsidR="00B811A9" w:rsidRPr="00EF3033" w:rsidRDefault="00B811A9" w:rsidP="00B811A9">
            <w:pPr>
              <w:pStyle w:val="af8"/>
            </w:pPr>
            <w:r w:rsidRPr="00EF3033">
              <w:t>40</w:t>
            </w:r>
          </w:p>
        </w:tc>
        <w:tc>
          <w:tcPr>
            <w:tcW w:w="3259" w:type="dxa"/>
            <w:shd w:val="clear" w:color="auto" w:fill="FFFFFF" w:themeFill="background1"/>
            <w:hideMark/>
          </w:tcPr>
          <w:p w:rsidR="00B811A9" w:rsidRPr="00EF3033" w:rsidRDefault="00B811A9" w:rsidP="00B811A9">
            <w:pPr>
              <w:pStyle w:val="af8"/>
            </w:pPr>
            <w:r w:rsidRPr="00EF3033">
              <w:t>В районе ул. 5-й Кислинской</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23.88</w:t>
            </w:r>
          </w:p>
        </w:tc>
        <w:tc>
          <w:tcPr>
            <w:tcW w:w="1134" w:type="dxa"/>
            <w:shd w:val="clear" w:color="auto" w:fill="FFFFFF" w:themeFill="background1"/>
            <w:hideMark/>
          </w:tcPr>
          <w:p w:rsidR="00B811A9" w:rsidRPr="00EF3033" w:rsidRDefault="00B811A9" w:rsidP="00B811A9">
            <w:pPr>
              <w:pStyle w:val="af8"/>
            </w:pPr>
            <w:r w:rsidRPr="00EF3033">
              <w:t>12000</w:t>
            </w:r>
          </w:p>
        </w:tc>
        <w:tc>
          <w:tcPr>
            <w:tcW w:w="992" w:type="dxa"/>
            <w:shd w:val="clear" w:color="auto" w:fill="FFFFFF" w:themeFill="background1"/>
            <w:hideMark/>
          </w:tcPr>
          <w:p w:rsidR="00B811A9" w:rsidRPr="00EF3033" w:rsidRDefault="00B811A9" w:rsidP="00B811A9">
            <w:pPr>
              <w:pStyle w:val="af8"/>
            </w:pPr>
            <w:r w:rsidRPr="00EF3033">
              <w:t>364</w:t>
            </w:r>
          </w:p>
        </w:tc>
      </w:tr>
      <w:tr w:rsidR="009433A1" w:rsidTr="008E353A">
        <w:tc>
          <w:tcPr>
            <w:tcW w:w="9464" w:type="dxa"/>
            <w:gridSpan w:val="7"/>
            <w:shd w:val="clear" w:color="auto" w:fill="FFFFFF" w:themeFill="background1"/>
          </w:tcPr>
          <w:p w:rsidR="009433A1" w:rsidRPr="00EF3033" w:rsidRDefault="009433A1" w:rsidP="009433A1">
            <w:pPr>
              <w:pStyle w:val="af8"/>
              <w:jc w:val="center"/>
            </w:pPr>
            <w:r w:rsidRPr="00EF3033">
              <w:t>Центральный</w:t>
            </w:r>
          </w:p>
        </w:tc>
      </w:tr>
      <w:tr w:rsidR="00B811A9" w:rsidTr="008E353A">
        <w:tc>
          <w:tcPr>
            <w:tcW w:w="535" w:type="dxa"/>
            <w:shd w:val="clear" w:color="auto" w:fill="FFFFFF" w:themeFill="background1"/>
            <w:hideMark/>
          </w:tcPr>
          <w:p w:rsidR="00B811A9" w:rsidRPr="00EF3033" w:rsidRDefault="00B811A9" w:rsidP="00B811A9">
            <w:pPr>
              <w:pStyle w:val="af8"/>
            </w:pPr>
            <w:r w:rsidRPr="00EF3033">
              <w:t>41</w:t>
            </w:r>
          </w:p>
        </w:tc>
        <w:tc>
          <w:tcPr>
            <w:tcW w:w="3259" w:type="dxa"/>
            <w:shd w:val="clear" w:color="auto" w:fill="FFFFFF" w:themeFill="background1"/>
            <w:hideMark/>
          </w:tcPr>
          <w:p w:rsidR="00B811A9" w:rsidRPr="00EF3033" w:rsidRDefault="00B811A9" w:rsidP="00B811A9">
            <w:pPr>
              <w:pStyle w:val="af8"/>
            </w:pPr>
            <w:r w:rsidRPr="00EF3033">
              <w:t>У городской черты, вдоль Симферопольского шоссе,2005-2020 г.г.</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19.73</w:t>
            </w:r>
          </w:p>
        </w:tc>
        <w:tc>
          <w:tcPr>
            <w:tcW w:w="1134" w:type="dxa"/>
            <w:shd w:val="clear" w:color="auto" w:fill="FFFFFF" w:themeFill="background1"/>
            <w:hideMark/>
          </w:tcPr>
          <w:p w:rsidR="00B811A9" w:rsidRPr="00EF3033" w:rsidRDefault="00B811A9" w:rsidP="00B811A9">
            <w:pPr>
              <w:pStyle w:val="af8"/>
            </w:pPr>
            <w:r w:rsidRPr="00EF3033">
              <w:t>8000</w:t>
            </w:r>
          </w:p>
        </w:tc>
        <w:tc>
          <w:tcPr>
            <w:tcW w:w="992" w:type="dxa"/>
            <w:shd w:val="clear" w:color="auto" w:fill="FFFFFF" w:themeFill="background1"/>
            <w:hideMark/>
          </w:tcPr>
          <w:p w:rsidR="00B811A9" w:rsidRPr="00EF3033" w:rsidRDefault="00B811A9" w:rsidP="00B811A9">
            <w:pPr>
              <w:pStyle w:val="af8"/>
            </w:pPr>
            <w:r w:rsidRPr="00EF3033">
              <w:t>240</w:t>
            </w:r>
          </w:p>
        </w:tc>
      </w:tr>
      <w:tr w:rsidR="00B811A9" w:rsidTr="008E353A">
        <w:tc>
          <w:tcPr>
            <w:tcW w:w="535" w:type="dxa"/>
            <w:shd w:val="clear" w:color="auto" w:fill="FFFFFF" w:themeFill="background1"/>
            <w:hideMark/>
          </w:tcPr>
          <w:p w:rsidR="00B811A9" w:rsidRPr="00EF3033" w:rsidRDefault="00B811A9" w:rsidP="00B811A9">
            <w:pPr>
              <w:pStyle w:val="af8"/>
            </w:pPr>
            <w:r w:rsidRPr="00EF3033">
              <w:t>42</w:t>
            </w:r>
          </w:p>
        </w:tc>
        <w:tc>
          <w:tcPr>
            <w:tcW w:w="3259" w:type="dxa"/>
            <w:shd w:val="clear" w:color="auto" w:fill="FFFFFF" w:themeFill="background1"/>
            <w:hideMark/>
          </w:tcPr>
          <w:p w:rsidR="00B811A9" w:rsidRPr="00EF3033" w:rsidRDefault="00B811A9" w:rsidP="00B811A9">
            <w:pPr>
              <w:pStyle w:val="af8"/>
            </w:pPr>
            <w:r w:rsidRPr="00EF3033">
              <w:t>Поселок "Северный"</w:t>
            </w:r>
          </w:p>
        </w:tc>
        <w:tc>
          <w:tcPr>
            <w:tcW w:w="1984" w:type="dxa"/>
            <w:shd w:val="clear" w:color="auto" w:fill="FFFFFF" w:themeFill="background1"/>
            <w:hideMark/>
          </w:tcPr>
          <w:p w:rsidR="00B811A9" w:rsidRPr="00EF3033" w:rsidRDefault="00B811A9" w:rsidP="00B811A9">
            <w:pPr>
              <w:pStyle w:val="af8"/>
            </w:pPr>
            <w:r w:rsidRPr="00EF3033">
              <w:t>Малоэтажная (индивидуальная)</w:t>
            </w:r>
          </w:p>
        </w:tc>
        <w:tc>
          <w:tcPr>
            <w:tcW w:w="709" w:type="dxa"/>
            <w:shd w:val="clear" w:color="auto" w:fill="FFFFFF" w:themeFill="background1"/>
            <w:hideMark/>
          </w:tcPr>
          <w:p w:rsidR="00B811A9" w:rsidRPr="00EF3033" w:rsidRDefault="00B811A9" w:rsidP="00B811A9">
            <w:pPr>
              <w:pStyle w:val="af8"/>
            </w:pPr>
            <w:r w:rsidRPr="00EF3033">
              <w:t>1</w:t>
            </w:r>
          </w:p>
        </w:tc>
        <w:tc>
          <w:tcPr>
            <w:tcW w:w="851" w:type="dxa"/>
            <w:shd w:val="clear" w:color="auto" w:fill="FFFFFF" w:themeFill="background1"/>
            <w:hideMark/>
          </w:tcPr>
          <w:p w:rsidR="00B811A9" w:rsidRPr="00EF3033" w:rsidRDefault="00B811A9" w:rsidP="00B811A9">
            <w:pPr>
              <w:pStyle w:val="af8"/>
            </w:pPr>
            <w:r w:rsidRPr="00EF3033">
              <w:t>82.34</w:t>
            </w:r>
          </w:p>
        </w:tc>
        <w:tc>
          <w:tcPr>
            <w:tcW w:w="1134" w:type="dxa"/>
            <w:shd w:val="clear" w:color="auto" w:fill="FFFFFF" w:themeFill="background1"/>
            <w:hideMark/>
          </w:tcPr>
          <w:p w:rsidR="00B811A9" w:rsidRPr="00EF3033" w:rsidRDefault="00B811A9" w:rsidP="00B811A9">
            <w:pPr>
              <w:pStyle w:val="af8"/>
            </w:pPr>
            <w:r w:rsidRPr="00EF3033">
              <w:t>45441</w:t>
            </w:r>
          </w:p>
        </w:tc>
        <w:tc>
          <w:tcPr>
            <w:tcW w:w="992" w:type="dxa"/>
            <w:shd w:val="clear" w:color="auto" w:fill="FFFFFF" w:themeFill="background1"/>
            <w:hideMark/>
          </w:tcPr>
          <w:p w:rsidR="00B811A9" w:rsidRPr="00EF3033" w:rsidRDefault="00B811A9" w:rsidP="00B811A9">
            <w:pPr>
              <w:pStyle w:val="af8"/>
            </w:pPr>
            <w:r w:rsidRPr="00EF3033">
              <w:t>1377</w:t>
            </w:r>
          </w:p>
        </w:tc>
      </w:tr>
    </w:tbl>
    <w:p w:rsidR="00A47C81" w:rsidRPr="006F7AEA" w:rsidRDefault="00A47C81" w:rsidP="00A47C81">
      <w:pPr>
        <w:pStyle w:val="3"/>
      </w:pPr>
      <w:bookmarkStart w:id="82" w:name="_Toc305408140"/>
      <w:bookmarkStart w:id="83" w:name="_Toc441739933"/>
      <w:bookmarkStart w:id="84" w:name="_Toc405455109"/>
      <w:bookmarkStart w:id="85" w:name="_Toc405550238"/>
      <w:r>
        <w:t>О</w:t>
      </w:r>
      <w:r w:rsidRPr="006F7AEA">
        <w:t>бщественно-делов</w:t>
      </w:r>
      <w:r>
        <w:t xml:space="preserve">ые </w:t>
      </w:r>
      <w:bookmarkEnd w:id="82"/>
      <w:r>
        <w:t>зоны</w:t>
      </w:r>
      <w:bookmarkEnd w:id="83"/>
    </w:p>
    <w:p w:rsidR="00A47C81" w:rsidRPr="004041C9" w:rsidRDefault="00A47C81" w:rsidP="00A47C81">
      <w:pPr>
        <w:pStyle w:val="a5"/>
      </w:pPr>
      <w:bookmarkStart w:id="86" w:name="_Toc260911751"/>
      <w:r>
        <w:t>П</w:t>
      </w:r>
      <w:r w:rsidRPr="000B2E56">
        <w:t xml:space="preserve">роектом внесения изменений в корректуру генерального плана </w:t>
      </w:r>
      <w:r w:rsidRPr="004041C9">
        <w:t>на территории города предлагаются следующие общественно-деловые зоны:</w:t>
      </w:r>
    </w:p>
    <w:p w:rsidR="00A47C81" w:rsidRPr="004041C9" w:rsidRDefault="00A47C81" w:rsidP="00A47C81">
      <w:pPr>
        <w:pStyle w:val="Geonika"/>
      </w:pPr>
      <w:r>
        <w:t>о</w:t>
      </w:r>
      <w:r w:rsidRPr="004041C9">
        <w:t>бщественно-деловая зона многофункциональной застройки;</w:t>
      </w:r>
    </w:p>
    <w:p w:rsidR="00A47C81" w:rsidRDefault="00A47C81" w:rsidP="00A47C81">
      <w:pPr>
        <w:pStyle w:val="Geonika"/>
      </w:pPr>
      <w:r>
        <w:t>о</w:t>
      </w:r>
      <w:r w:rsidRPr="004041C9">
        <w:t>бщественно-деловая зона специализированных объектов</w:t>
      </w:r>
      <w:r>
        <w:t>.</w:t>
      </w:r>
    </w:p>
    <w:p w:rsidR="00A47C81" w:rsidRPr="004041C9" w:rsidRDefault="00A47C81" w:rsidP="00A47C81">
      <w:pPr>
        <w:pStyle w:val="G1"/>
      </w:pPr>
      <w:r w:rsidRPr="004041C9">
        <w:lastRenderedPageBreak/>
        <w:t>Общественно-деловая зона</w:t>
      </w:r>
      <w:r>
        <w:t xml:space="preserve"> </w:t>
      </w:r>
      <w:r w:rsidRPr="004041C9">
        <w:t>многофункциональной застройки - это зона, предназначенная для формирования системы общественных центров, включающих центры деловой, финансовой и общественной активности в центральных частях города, центрах план</w:t>
      </w:r>
      <w:r w:rsidR="00F41EB6">
        <w:t>ировочных районов, микрорайонов</w:t>
      </w:r>
      <w:r w:rsidRPr="004041C9">
        <w:t>. На основе урбанизированного каркаса генеральный план предлагает формирование единой и непрерывной системы общественных социально-активных пространств, связывающих все компоненты общегородского центра, с жилыми образованиями, зон</w:t>
      </w:r>
      <w:r>
        <w:t>ами</w:t>
      </w:r>
      <w:r w:rsidRPr="004041C9">
        <w:t xml:space="preserve"> отдыха и рекреации, коммунальными объектами, включающую учрежден</w:t>
      </w:r>
      <w:r>
        <w:t>ия обслуживания разного уровня. О</w:t>
      </w:r>
      <w:r w:rsidRPr="004041C9">
        <w:t>бщественно-деловая зона многофункциональной застройки</w:t>
      </w:r>
      <w:r w:rsidRPr="000A0C20">
        <w:t xml:space="preserve"> - это территории</w:t>
      </w:r>
      <w:r>
        <w:t xml:space="preserve"> и</w:t>
      </w:r>
      <w:r w:rsidRPr="000A0C20">
        <w:t xml:space="preserve"> </w:t>
      </w:r>
      <w:r w:rsidRPr="00BE461B">
        <w:rPr>
          <w:rFonts w:eastAsia="Calibri"/>
        </w:rPr>
        <w:t xml:space="preserve">общественных центров районов и микрорайонов с полным набором объектов обслуживания районного и микрорайонного значения, предназначены для организации </w:t>
      </w:r>
      <w:r>
        <w:t>системы общественных</w:t>
      </w:r>
      <w:r w:rsidRPr="000A0C20">
        <w:t xml:space="preserve"> подцентров с целью ликвидации дефицита объектов соцкультбыта, определение мест их оптимального размещения и опти</w:t>
      </w:r>
      <w:r>
        <w:t xml:space="preserve">мизации радиусов обслуживания. </w:t>
      </w:r>
      <w:r w:rsidRPr="004041C9">
        <w:t xml:space="preserve">Для формирования центров обслуживания рекомендуется использовать полифункциональные объекты нового формата, сочетающие блокировку учреждений культуры с другими видами учреждений обслуживания – спорт, торговля и т.д. Наряду со строительством новых зданий, </w:t>
      </w:r>
      <w:r>
        <w:t>рекомендуется</w:t>
      </w:r>
      <w:r w:rsidRPr="004041C9">
        <w:t xml:space="preserve"> размещение учреждений обслуживания в первых этажах жилых домов, выходящих на магистрали общегородского и районного значения. Зона позволяет размещать также объекты рыночной и оптовой торговли, объекты религиозного назначения</w:t>
      </w:r>
    </w:p>
    <w:p w:rsidR="00A47C81" w:rsidRPr="003769F1" w:rsidRDefault="00A47C81" w:rsidP="00A47C81">
      <w:pPr>
        <w:pStyle w:val="a5"/>
        <w:rPr>
          <w:rFonts w:ascii="Calibri" w:hAnsi="Calibri"/>
        </w:rPr>
      </w:pPr>
      <w:r w:rsidRPr="003769F1">
        <w:rPr>
          <w:rFonts w:ascii="Calibri" w:hAnsi="Calibri"/>
        </w:rPr>
        <w:t>Развитие общественных центров и объектов социальной инфраструктуры</w:t>
      </w:r>
      <w:bookmarkEnd w:id="86"/>
      <w:r w:rsidRPr="003769F1">
        <w:rPr>
          <w:rFonts w:ascii="Calibri" w:hAnsi="Calibri"/>
        </w:rPr>
        <w:t xml:space="preserve"> обеспечивается за счёт:</w:t>
      </w:r>
    </w:p>
    <w:p w:rsidR="00A47C81" w:rsidRPr="003769F1" w:rsidRDefault="00A47C81" w:rsidP="00A47C81">
      <w:pPr>
        <w:pStyle w:val="a2"/>
        <w:ind w:left="0"/>
        <w:rPr>
          <w:rFonts w:ascii="Calibri" w:hAnsi="Calibri"/>
        </w:rPr>
      </w:pPr>
      <w:r w:rsidRPr="003769F1">
        <w:rPr>
          <w:rFonts w:ascii="Calibri" w:hAnsi="Calibri"/>
        </w:rPr>
        <w:t>функционального насыщения примагистральных территорий – основного общественного пространства города, формирование на его основе разветвленной системы многопрофильных и специализированных общественных центров и зон городского значения, а также развитие общественных функций на территориях, образующих фронт главных улиц и площадей;</w:t>
      </w:r>
    </w:p>
    <w:p w:rsidR="00A47C81" w:rsidRPr="003769F1" w:rsidRDefault="00A47C81" w:rsidP="00A47C81">
      <w:pPr>
        <w:pStyle w:val="a2"/>
        <w:ind w:left="0"/>
        <w:rPr>
          <w:rFonts w:ascii="Calibri" w:hAnsi="Calibri"/>
        </w:rPr>
      </w:pPr>
      <w:r w:rsidRPr="003769F1">
        <w:rPr>
          <w:rFonts w:ascii="Calibri" w:hAnsi="Calibri"/>
        </w:rPr>
        <w:t>развития комплексов социальной инфраструктуры, обслуживания потребительского рынка - здравоохранения, образования, культуры, религиозной деятельности, торговли, досуга и рекреации, физической культуры и спорта;</w:t>
      </w:r>
    </w:p>
    <w:p w:rsidR="00A47C81" w:rsidRPr="003769F1" w:rsidRDefault="00A47C81" w:rsidP="00A47C81">
      <w:pPr>
        <w:pStyle w:val="a2"/>
        <w:ind w:left="0"/>
        <w:rPr>
          <w:rFonts w:ascii="Calibri" w:hAnsi="Calibri"/>
        </w:rPr>
      </w:pPr>
      <w:r w:rsidRPr="003769F1">
        <w:rPr>
          <w:rFonts w:ascii="Calibri" w:hAnsi="Calibri"/>
        </w:rPr>
        <w:t>развития сети местных общественных центров комплексного повседневного и периодического обслуживания жилых районов, микрорайонов и жилых групп;</w:t>
      </w:r>
    </w:p>
    <w:p w:rsidR="00A47C81" w:rsidRPr="00240959" w:rsidRDefault="00A47C81" w:rsidP="00A47C81">
      <w:pPr>
        <w:pStyle w:val="a2"/>
        <w:ind w:left="0"/>
        <w:rPr>
          <w:rFonts w:ascii="Calibri" w:hAnsi="Calibri"/>
        </w:rPr>
      </w:pPr>
      <w:r w:rsidRPr="003769F1">
        <w:rPr>
          <w:rFonts w:ascii="Calibri" w:hAnsi="Calibri"/>
        </w:rPr>
        <w:t>формирования в общественных центрах благоустроенных и озелененных пешеходных пространств.</w:t>
      </w:r>
    </w:p>
    <w:p w:rsidR="00A47C81" w:rsidRPr="00240959" w:rsidRDefault="008E353A" w:rsidP="00A47C81">
      <w:pPr>
        <w:pStyle w:val="a5"/>
      </w:pPr>
      <w:r>
        <w:t xml:space="preserve">В пределах расчетного срока необходимо </w:t>
      </w:r>
      <w:r w:rsidR="00A47C81">
        <w:t xml:space="preserve">завершить </w:t>
      </w:r>
      <w:r>
        <w:t>развитие</w:t>
      </w:r>
      <w:r w:rsidR="00A47C81" w:rsidRPr="00240959">
        <w:t xml:space="preserve"> городского центра в направлении ул. Энгельса с созданием центров многофункционального назначения на территориях бывших производственных предприятий (КЗТЗ, ЖБИ и др.).</w:t>
      </w:r>
      <w:r w:rsidR="00A47C81">
        <w:t xml:space="preserve"> Это предложение генерального плана остается актуальным для расчетного срока п</w:t>
      </w:r>
      <w:r w:rsidR="00A47C81" w:rsidRPr="002E0B13">
        <w:t>роект</w:t>
      </w:r>
      <w:r w:rsidR="00A47C81">
        <w:t>а</w:t>
      </w:r>
      <w:r w:rsidR="00A47C81" w:rsidRPr="002E0B13">
        <w:t xml:space="preserve"> </w:t>
      </w:r>
      <w:r w:rsidR="00A47C81">
        <w:t>внесения изменений в корректуру генерального плана, то есть до 2035 года.</w:t>
      </w:r>
    </w:p>
    <w:p w:rsidR="00A47C81" w:rsidRPr="00240959" w:rsidRDefault="00A47C81" w:rsidP="00A47C81">
      <w:pPr>
        <w:pStyle w:val="a5"/>
      </w:pPr>
      <w:r w:rsidRPr="00240959">
        <w:t xml:space="preserve">При въезде в г. Курск на пересечении обходной дороги с ул. 50-лет Октября </w:t>
      </w:r>
      <w:r>
        <w:t xml:space="preserve">генеральным планом </w:t>
      </w:r>
      <w:r w:rsidRPr="00240959">
        <w:t>предлага</w:t>
      </w:r>
      <w:r>
        <w:t>лось</w:t>
      </w:r>
      <w:r w:rsidRPr="00240959">
        <w:t xml:space="preserve"> </w:t>
      </w:r>
      <w:r>
        <w:t xml:space="preserve">размещение </w:t>
      </w:r>
      <w:r w:rsidRPr="00240959">
        <w:t>крупн</w:t>
      </w:r>
      <w:r>
        <w:t>ого</w:t>
      </w:r>
      <w:r w:rsidRPr="00240959">
        <w:t xml:space="preserve"> торгов</w:t>
      </w:r>
      <w:r>
        <w:t>ого</w:t>
      </w:r>
      <w:r w:rsidRPr="00240959">
        <w:t xml:space="preserve"> комплекс</w:t>
      </w:r>
      <w:r>
        <w:t>а</w:t>
      </w:r>
      <w:r w:rsidRPr="00240959">
        <w:t xml:space="preserve"> типа МОЛЛ</w:t>
      </w:r>
      <w:r>
        <w:t>,</w:t>
      </w:r>
      <w:r w:rsidR="008E353A">
        <w:t xml:space="preserve"> </w:t>
      </w:r>
      <w:r w:rsidRPr="00240959">
        <w:t>технопарка, мотеля.</w:t>
      </w:r>
      <w:r>
        <w:t xml:space="preserve"> В целом это предложение поддерживается, хотя установление СЗЗ от скотомогильника препятствует размещению в зоне определенных объектов. Рекомендуется сместить акценты по использованию территории под развитие и перенос промышленных предприятий, технопарков и логистических центров.</w:t>
      </w:r>
    </w:p>
    <w:p w:rsidR="00A47C81" w:rsidRPr="00B80AC6" w:rsidRDefault="00A47C81" w:rsidP="00A47C81">
      <w:pPr>
        <w:pStyle w:val="a5"/>
      </w:pPr>
      <w:r w:rsidRPr="006F7AEA">
        <w:lastRenderedPageBreak/>
        <w:t xml:space="preserve">Развитие общегородского центра </w:t>
      </w:r>
      <w:r>
        <w:t xml:space="preserve">в проекте планировки Центральной части города, учтенном </w:t>
      </w:r>
      <w:r w:rsidR="008E353A">
        <w:t>п</w:t>
      </w:r>
      <w:r w:rsidRPr="002E0B13">
        <w:t xml:space="preserve">роектом </w:t>
      </w:r>
      <w:r>
        <w:t>внесения изменений в корректуру генерального плана,</w:t>
      </w:r>
      <w:r w:rsidRPr="006F7AEA">
        <w:t xml:space="preserve"> рассматривается</w:t>
      </w:r>
      <w:r>
        <w:t xml:space="preserve"> как </w:t>
      </w:r>
      <w:r w:rsidRPr="00B80AC6">
        <w:t>композиционно-пространственное развитие ул. Ленина</w:t>
      </w:r>
      <w:r>
        <w:t>-</w:t>
      </w:r>
      <w:r w:rsidRPr="00B80AC6">
        <w:t>главной улицы центра города Курска</w:t>
      </w:r>
      <w:r>
        <w:t xml:space="preserve">, предлагается </w:t>
      </w:r>
      <w:r w:rsidRPr="00B80AC6">
        <w:t>развитие планировочных и композиционно-пространственных связей с берегами рек Тускарь и Кур, с существующими и проектируемыми парками и зелёными массивами</w:t>
      </w:r>
      <w:r>
        <w:t xml:space="preserve">. </w:t>
      </w:r>
      <w:r w:rsidRPr="00B80AC6">
        <w:t>Общественно-деловые зоны планируются в районе ул. Карла Маркса, Радищева, Павлова, в районе ул. Лысая Гора, в районе ул. Дзержинского, Луначарского, Ендовищенская, по ул. Литовской, на пересечениях с ул. Бочарова и ул. Малиновая, на пересечении ул. Бойцов 9 Дивизии и 50 лет Октября.</w:t>
      </w:r>
    </w:p>
    <w:p w:rsidR="00A47C81" w:rsidRDefault="00A47C81" w:rsidP="00A47C81">
      <w:pPr>
        <w:pStyle w:val="a5"/>
      </w:pPr>
      <w:r w:rsidRPr="00B80AC6">
        <w:t>Ряд промышленных и коммунально-складских предприятий в границах проектируемой территории предусматриваются к поэтапному переносу (выносу): ООО «Курский завод упорных подшипников», ЗАО «Ку</w:t>
      </w:r>
      <w:r w:rsidR="00A319B9">
        <w:t>рский станкостроительный завод».</w:t>
      </w:r>
      <w:r w:rsidR="00A46C07">
        <w:t xml:space="preserve"> </w:t>
      </w:r>
      <w:r w:rsidRPr="00B80AC6">
        <w:t>На территории этих предприятий предполагается развитие общественно-деловых и коммунальных зон с перепрофилированием существующих капитальных зданий под размещение торговых, обслуживающих, торгово-развлекательных, выставочных и других предприятий с общественными функциями.</w:t>
      </w:r>
    </w:p>
    <w:p w:rsidR="00A47C81" w:rsidRPr="00E56E07" w:rsidRDefault="00A47C81" w:rsidP="00A47C81">
      <w:pPr>
        <w:pStyle w:val="a5"/>
      </w:pPr>
      <w:r>
        <w:t>П</w:t>
      </w:r>
      <w:r w:rsidRPr="002E0B13">
        <w:t xml:space="preserve">роектом </w:t>
      </w:r>
      <w:r>
        <w:t>внесения изменений в корректуру генерального плана</w:t>
      </w:r>
      <w:r w:rsidRPr="00E56E07">
        <w:t xml:space="preserve"> </w:t>
      </w:r>
      <w:r>
        <w:t>учтены предложения проекта планировки по</w:t>
      </w:r>
      <w:r w:rsidRPr="00E56E07">
        <w:t xml:space="preserve"> сохранени</w:t>
      </w:r>
      <w:r>
        <w:t>ю</w:t>
      </w:r>
      <w:r w:rsidRPr="00E56E07">
        <w:t xml:space="preserve"> основных существующих объектов общегородского и регионального обслуживания, а также размещени</w:t>
      </w:r>
      <w:r>
        <w:t>ю</w:t>
      </w:r>
      <w:r w:rsidRPr="00E56E07">
        <w:t xml:space="preserve"> ряда новых, соответствующих статусу планируемой территории. Принимая во внимание потребность в дополнительных площадях, планируется строительство на новых площадках зданий краеведческого музея, картинной галереи, планетария</w:t>
      </w:r>
      <w:r>
        <w:t xml:space="preserve">, </w:t>
      </w:r>
      <w:r w:rsidRPr="00E56E07">
        <w:t xml:space="preserve">детской школы искусств № 1. </w:t>
      </w:r>
      <w:r>
        <w:t xml:space="preserve">Здание </w:t>
      </w:r>
      <w:r w:rsidRPr="00E56E07">
        <w:t>кукольного театра</w:t>
      </w:r>
      <w:r>
        <w:t xml:space="preserve"> предложено разместить на другой площадке</w:t>
      </w:r>
      <w:r w:rsidR="009122CE">
        <w:t>, на пересечении ул. Бочарова и Красной Армии.</w:t>
      </w:r>
    </w:p>
    <w:p w:rsidR="00A47C81" w:rsidRPr="00E56E07" w:rsidRDefault="00A47C81" w:rsidP="00A47C81">
      <w:pPr>
        <w:pStyle w:val="a5"/>
      </w:pPr>
      <w:r>
        <w:t xml:space="preserve">Предложение по </w:t>
      </w:r>
      <w:r w:rsidRPr="00E56E07">
        <w:t>строительств</w:t>
      </w:r>
      <w:r>
        <w:t>у</w:t>
      </w:r>
      <w:r w:rsidRPr="00E56E07">
        <w:t xml:space="preserve"> спортивно-зрелищного комплекса и формирование парковой зоны в долине р. Кур в районе улиц Степана Разина и Коммунистическая</w:t>
      </w:r>
      <w:r>
        <w:t xml:space="preserve"> п</w:t>
      </w:r>
      <w:r w:rsidRPr="002E0B13">
        <w:t xml:space="preserve">роектом </w:t>
      </w:r>
      <w:r>
        <w:t>внесения изменений в корректуру генерального плана</w:t>
      </w:r>
      <w:r w:rsidRPr="00E56E07">
        <w:t xml:space="preserve"> </w:t>
      </w:r>
      <w:r>
        <w:t xml:space="preserve">учтены, но </w:t>
      </w:r>
      <w:r w:rsidRPr="00E56E07">
        <w:t>перенос спо</w:t>
      </w:r>
      <w:r>
        <w:t>рткомплекса «Трудовые резервы» признан нецелесообразным и объект сохраняется.</w:t>
      </w:r>
    </w:p>
    <w:p w:rsidR="00A47C81" w:rsidRPr="00E56E07" w:rsidRDefault="00A47C81" w:rsidP="00A47C81">
      <w:pPr>
        <w:pStyle w:val="a5"/>
      </w:pPr>
      <w:r w:rsidRPr="00E56E07">
        <w:t>Размещение крупных общегородских и региональных объектов культуры, спорта, административного и общественно-торгового назначения предусматривается с учетом требований регламентов по охране среды объектов культурного наследия.</w:t>
      </w:r>
    </w:p>
    <w:p w:rsidR="00A47C81" w:rsidRPr="00E56E07" w:rsidRDefault="00A47C81" w:rsidP="00A47C81">
      <w:pPr>
        <w:pStyle w:val="a5"/>
      </w:pPr>
      <w:r w:rsidRPr="00E56E07">
        <w:t>Для обеспечения периодического и повседневного спроса населения, проживающего на планируемой территории</w:t>
      </w:r>
      <w:r>
        <w:t xml:space="preserve"> центральной части города</w:t>
      </w:r>
      <w:r w:rsidRPr="00E56E07">
        <w:t>, предусматривается развитие сети социально-значимых объектов рай</w:t>
      </w:r>
      <w:r>
        <w:t>онного и микрорайонного уровня. У</w:t>
      </w:r>
      <w:r w:rsidRPr="00E56E07">
        <w:t xml:space="preserve">величение емкости сети дошкольных образовательных учреждений </w:t>
      </w:r>
      <w:r>
        <w:t xml:space="preserve">достигается </w:t>
      </w:r>
      <w:r w:rsidRPr="00E56E07">
        <w:t>за счет нового строительства 1,8 тыс. мест для обеспечения нормативной потребности, исходя из обеспечения нормативного радиуса пешеходной доступности</w:t>
      </w:r>
      <w:r>
        <w:t>.</w:t>
      </w:r>
      <w:r w:rsidRPr="00E56E07">
        <w:t xml:space="preserve"> Увеличение емкости сети общеобразовательных учреждений </w:t>
      </w:r>
      <w:r>
        <w:t xml:space="preserve">предлагается </w:t>
      </w:r>
      <w:r w:rsidRPr="00E56E07">
        <w:t xml:space="preserve">за счет нового строительства 2,6 тыс. мест для обеспечения нормативной потребности и нормативного радиуса пешеходной доступности 750 м. Увеличение мощности сети объектов здравоохранения для взрослых и детей в целях обеспечения населения в соответствии с расчетной нормативной </w:t>
      </w:r>
      <w:proofErr w:type="gramStart"/>
      <w:r w:rsidRPr="00E56E07">
        <w:t xml:space="preserve">потребностью </w:t>
      </w:r>
      <w:r>
        <w:t xml:space="preserve"> предусматривается</w:t>
      </w:r>
      <w:proofErr w:type="gramEnd"/>
      <w:r>
        <w:t xml:space="preserve"> </w:t>
      </w:r>
      <w:r w:rsidRPr="00E56E07">
        <w:t>за счёт строительства нового здания поликлиники, офисов врачей общей практики, раздаточных пунктов молочной кухни.</w:t>
      </w:r>
    </w:p>
    <w:p w:rsidR="00A47C81" w:rsidRDefault="00A47C81" w:rsidP="00A47C81">
      <w:pPr>
        <w:pStyle w:val="a5"/>
      </w:pPr>
      <w:r>
        <w:lastRenderedPageBreak/>
        <w:t>Размещение</w:t>
      </w:r>
      <w:r w:rsidRPr="00E56E07">
        <w:t xml:space="preserve"> крыты</w:t>
      </w:r>
      <w:r>
        <w:t>х</w:t>
      </w:r>
      <w:r w:rsidRPr="00E56E07">
        <w:t xml:space="preserve"> спортивны</w:t>
      </w:r>
      <w:r>
        <w:t>х</w:t>
      </w:r>
      <w:r w:rsidRPr="00E56E07">
        <w:t xml:space="preserve"> объект</w:t>
      </w:r>
      <w:r>
        <w:t>ов</w:t>
      </w:r>
      <w:r w:rsidRPr="00E56E07">
        <w:t xml:space="preserve"> (спортивны</w:t>
      </w:r>
      <w:r>
        <w:t>х</w:t>
      </w:r>
      <w:r w:rsidRPr="00E56E07">
        <w:t xml:space="preserve"> зал</w:t>
      </w:r>
      <w:r>
        <w:t>ов</w:t>
      </w:r>
      <w:r w:rsidRPr="00E56E07">
        <w:t>, бассейн</w:t>
      </w:r>
      <w:r>
        <w:t>ов</w:t>
      </w:r>
      <w:r w:rsidRPr="00E56E07">
        <w:t>) и плоскостны</w:t>
      </w:r>
      <w:r>
        <w:t>х</w:t>
      </w:r>
      <w:r w:rsidRPr="00E56E07">
        <w:t xml:space="preserve"> спортивны</w:t>
      </w:r>
      <w:r>
        <w:t>х</w:t>
      </w:r>
      <w:r w:rsidRPr="00E56E07">
        <w:t xml:space="preserve"> сооружени</w:t>
      </w:r>
      <w:r>
        <w:t>й</w:t>
      </w:r>
      <w:r w:rsidRPr="00E56E07">
        <w:t xml:space="preserve"> в соответствии с расче</w:t>
      </w:r>
      <w:r>
        <w:t>тными нормативными показателями</w:t>
      </w:r>
      <w:r w:rsidRPr="00E56E07">
        <w:t xml:space="preserve"> предусматривается как на территориях спортивных и рекреационных зон,</w:t>
      </w:r>
      <w:r>
        <w:t xml:space="preserve"> так и в составе жилых районов. </w:t>
      </w:r>
      <w:r w:rsidRPr="00E56E07">
        <w:t xml:space="preserve">С учетом отсутствия значительных территориальных резервов целесообразно размещение </w:t>
      </w:r>
      <w:r>
        <w:t>объектов</w:t>
      </w:r>
      <w:r w:rsidRPr="00E56E07">
        <w:t xml:space="preserve"> культуры и досуга районного уровня обслуживания (помещения для работы с де</w:t>
      </w:r>
      <w:r>
        <w:t>тьми, клубные помещения и т.д.)</w:t>
      </w:r>
      <w:r w:rsidRPr="00E56E07">
        <w:t>, в основном, в первых этажах жилых зданий.</w:t>
      </w:r>
    </w:p>
    <w:p w:rsidR="00A47C81" w:rsidRPr="000507A2" w:rsidRDefault="00A47C81" w:rsidP="00A47C81">
      <w:pPr>
        <w:pStyle w:val="a5"/>
      </w:pPr>
      <w:r>
        <w:t xml:space="preserve">В </w:t>
      </w:r>
      <w:r w:rsidRPr="000507A2">
        <w:t>Железнодорожно</w:t>
      </w:r>
      <w:r>
        <w:t>м</w:t>
      </w:r>
      <w:r w:rsidRPr="000507A2">
        <w:t xml:space="preserve"> административно</w:t>
      </w:r>
      <w:r>
        <w:t>м</w:t>
      </w:r>
      <w:r w:rsidRPr="000507A2">
        <w:t xml:space="preserve"> округ</w:t>
      </w:r>
      <w:r>
        <w:t xml:space="preserve">е, </w:t>
      </w:r>
      <w:r w:rsidRPr="00432E75">
        <w:t>согласно</w:t>
      </w:r>
      <w:r>
        <w:t xml:space="preserve"> проекту планировки привокзальной части города  предлагается </w:t>
      </w:r>
      <w:r w:rsidRPr="000507A2">
        <w:t>формирование многофункционального центра обслуживания привокзальной части</w:t>
      </w:r>
      <w:r>
        <w:t xml:space="preserve"> территории. </w:t>
      </w:r>
      <w:r w:rsidRPr="000507A2">
        <w:t>Общественно-деловые зоны планируются в районе железнодорожного вокзала, на пересечении улиц Интернациональной и Октябрьской, по ул. ВЧК</w:t>
      </w:r>
      <w:r>
        <w:t>. В</w:t>
      </w:r>
      <w:r w:rsidRPr="000507A2">
        <w:t>доль улицы Вокзальная предусматривает</w:t>
      </w:r>
      <w:r>
        <w:t>ся</w:t>
      </w:r>
      <w:r w:rsidRPr="000507A2">
        <w:t xml:space="preserve"> строительство ряда инвестиционно привлекательных объектов с созданием новых рабочих мест, преимущественно на привокзальной территории и в непосредственной близости от неё (офисно-делового центра, гостиницы с рестораном, торгово-развлекательного центра).</w:t>
      </w:r>
    </w:p>
    <w:p w:rsidR="00A47C81" w:rsidRDefault="00A47C81" w:rsidP="00A47C81">
      <w:pPr>
        <w:pStyle w:val="a5"/>
      </w:pPr>
      <w:r>
        <w:t>В целом по городу н</w:t>
      </w:r>
      <w:r w:rsidRPr="006F7AEA">
        <w:t>еобходимо особое внимание уделить развитию системы подцентров, что</w:t>
      </w:r>
      <w:r>
        <w:t xml:space="preserve">бы исключить потоки из периферийных районов </w:t>
      </w:r>
      <w:r w:rsidRPr="006F7AEA">
        <w:t>в центральную часть</w:t>
      </w:r>
      <w:r>
        <w:t>, поэтому в каждом из новых жилых районов предлагаются территории о</w:t>
      </w:r>
      <w:r w:rsidRPr="004041C9">
        <w:t>бщественно-делов</w:t>
      </w:r>
      <w:r>
        <w:t>ой</w:t>
      </w:r>
      <w:r w:rsidRPr="004041C9">
        <w:t xml:space="preserve"> зон</w:t>
      </w:r>
      <w:r>
        <w:t>ы</w:t>
      </w:r>
      <w:r w:rsidRPr="004041C9">
        <w:t xml:space="preserve"> многофункциональной застройки</w:t>
      </w:r>
      <w:r>
        <w:t xml:space="preserve"> с необходимым набором объектов учебно-образовательного, спортивного назначения и объектов культуры.</w:t>
      </w:r>
    </w:p>
    <w:p w:rsidR="00A47C81" w:rsidRPr="006F7AEA" w:rsidRDefault="00A47C81" w:rsidP="00A47C81">
      <w:pPr>
        <w:pStyle w:val="a5"/>
      </w:pPr>
      <w:r w:rsidRPr="00F967AA">
        <w:t xml:space="preserve">Предусмотрено развитие и формирование </w:t>
      </w:r>
      <w:r>
        <w:t>о</w:t>
      </w:r>
      <w:r w:rsidRPr="004041C9">
        <w:t>бщественно-делов</w:t>
      </w:r>
      <w:r>
        <w:t>ых</w:t>
      </w:r>
      <w:r w:rsidRPr="004041C9">
        <w:t xml:space="preserve"> зон</w:t>
      </w:r>
      <w:r>
        <w:t xml:space="preserve"> </w:t>
      </w:r>
      <w:r w:rsidRPr="004041C9">
        <w:t>специализированных объектов</w:t>
      </w:r>
      <w:r>
        <w:t xml:space="preserve">, в основном для </w:t>
      </w:r>
      <w:r w:rsidRPr="00942294">
        <w:t>размещения объектов среднего и высшего профессионального образования</w:t>
      </w:r>
      <w:r>
        <w:t xml:space="preserve"> и д</w:t>
      </w:r>
      <w:r w:rsidRPr="00942294">
        <w:t>ля размещения больничных учреждений</w:t>
      </w:r>
      <w:r>
        <w:t>. О</w:t>
      </w:r>
      <w:r w:rsidRPr="004041C9">
        <w:t>бщественно-делов</w:t>
      </w:r>
      <w:r>
        <w:t>ые</w:t>
      </w:r>
      <w:r w:rsidRPr="004041C9">
        <w:t xml:space="preserve"> зон</w:t>
      </w:r>
      <w:r>
        <w:t xml:space="preserve">ы </w:t>
      </w:r>
      <w:r w:rsidRPr="004041C9">
        <w:t>специализированных объектов</w:t>
      </w:r>
      <w:r>
        <w:t xml:space="preserve"> </w:t>
      </w:r>
      <w:r w:rsidRPr="006F7AEA">
        <w:t>в целом по городу представля</w:t>
      </w:r>
      <w:r>
        <w:t>ю</w:t>
      </w:r>
      <w:r w:rsidRPr="006F7AEA">
        <w:t>т собой компактные территории, имеющие значительные площади, предназначенные для размещения, как правило, объектов федерального и регионального значения (объектов высшего и среднего профессионального образования, учреждений здравоохранения и социальной защиты). Размещение таких объектов имеет свои особенности, обусловленные нормативами, поэтому выделение таких зон в крупных городах является необходимым</w:t>
      </w:r>
      <w:r>
        <w:t xml:space="preserve">, в том числе и </w:t>
      </w:r>
      <w:r w:rsidRPr="006F7AEA">
        <w:t>для закрепления размещения объектов городского значения, чтобы исключить использование этих территорий в других целях</w:t>
      </w:r>
      <w:r>
        <w:t>.</w:t>
      </w:r>
    </w:p>
    <w:p w:rsidR="00A47C81" w:rsidRDefault="00A47C81" w:rsidP="00A47C81">
      <w:pPr>
        <w:pStyle w:val="a5"/>
      </w:pPr>
      <w:r>
        <w:t xml:space="preserve">Предложенные действующим генеральным планом площадки учтены, дополнительно предлагается использование территории под спортивный комплекс олимпийского </w:t>
      </w:r>
      <w:r w:rsidR="00A75F8F">
        <w:t>резерва, в</w:t>
      </w:r>
      <w:r w:rsidR="009A7704">
        <w:t xml:space="preserve"> том числе и </w:t>
      </w:r>
      <w:r>
        <w:t>для размещения больничного комплекса.</w:t>
      </w:r>
    </w:p>
    <w:p w:rsidR="009A7704" w:rsidRPr="006F7AEA" w:rsidRDefault="009A7704" w:rsidP="009A7704">
      <w:pPr>
        <w:pStyle w:val="a5"/>
      </w:pPr>
      <w:r w:rsidRPr="006F7AEA">
        <w:t>Лока</w:t>
      </w:r>
      <w:r w:rsidR="00A319B9">
        <w:t>лизация общественно-деловых зон</w:t>
      </w:r>
      <w:r w:rsidRPr="006F7AEA">
        <w:t xml:space="preserve"> в </w:t>
      </w:r>
      <w:r>
        <w:t>проекте</w:t>
      </w:r>
      <w:r w:rsidRPr="002E0B13">
        <w:t xml:space="preserve"> </w:t>
      </w:r>
      <w:r>
        <w:t>внесения изменений в корректуру генерального плана</w:t>
      </w:r>
      <w:r w:rsidRPr="00E56E07">
        <w:t xml:space="preserve"> </w:t>
      </w:r>
      <w:r w:rsidRPr="006F7AEA">
        <w:t xml:space="preserve">может не совпадать с действующим Генеральным планом в основном потому, что </w:t>
      </w:r>
      <w:r>
        <w:t>в проекте</w:t>
      </w:r>
      <w:r w:rsidRPr="006F7AEA">
        <w:t xml:space="preserve"> внесени</w:t>
      </w:r>
      <w:r>
        <w:t>я</w:t>
      </w:r>
      <w:r w:rsidRPr="006F7AEA">
        <w:t xml:space="preserve"> изменений такие зоны уточнены, детализированы, в том числе по утвержденной градостроительной документации. </w:t>
      </w:r>
    </w:p>
    <w:p w:rsidR="009A7704" w:rsidRPr="00F967AA" w:rsidRDefault="009A7704" w:rsidP="009A7704">
      <w:pPr>
        <w:pStyle w:val="a5"/>
      </w:pPr>
      <w:r w:rsidRPr="006F7AEA">
        <w:t>Уточнение сп</w:t>
      </w:r>
      <w:r w:rsidR="00A319B9">
        <w:t>ецифики общественно-деловых зон</w:t>
      </w:r>
      <w:r w:rsidRPr="006F7AEA">
        <w:t xml:space="preserve"> позволит закрепить принципиальные позиции по размещению крупных городских объектов для обеспечения доступности и удобства их использования. Таким образом, формируется разветвленная</w:t>
      </w:r>
      <w:r>
        <w:t xml:space="preserve"> </w:t>
      </w:r>
      <w:r w:rsidRPr="006F7AEA">
        <w:t>система общественных центров</w:t>
      </w:r>
      <w:r>
        <w:t>,</w:t>
      </w:r>
      <w:r w:rsidR="00F41EB6">
        <w:t xml:space="preserve"> </w:t>
      </w:r>
      <w:r w:rsidRPr="006F7AEA">
        <w:t xml:space="preserve">сомасштабная значимости и величине города </w:t>
      </w:r>
      <w:r>
        <w:t>Курска.</w:t>
      </w:r>
    </w:p>
    <w:p w:rsidR="00723E3B" w:rsidRPr="00A319B9" w:rsidRDefault="004C0576" w:rsidP="00723E3B">
      <w:pPr>
        <w:pStyle w:val="3"/>
      </w:pPr>
      <w:bookmarkStart w:id="87" w:name="_Toc441739934"/>
      <w:r w:rsidRPr="00A319B9">
        <w:lastRenderedPageBreak/>
        <w:t>Зона п</w:t>
      </w:r>
      <w:r w:rsidR="00723E3B" w:rsidRPr="00A319B9">
        <w:t>роизводственн</w:t>
      </w:r>
      <w:r w:rsidRPr="00A319B9">
        <w:t>ого использования</w:t>
      </w:r>
      <w:bookmarkEnd w:id="87"/>
      <w:r w:rsidR="00723E3B" w:rsidRPr="00A319B9">
        <w:t xml:space="preserve"> </w:t>
      </w:r>
      <w:bookmarkEnd w:id="84"/>
      <w:bookmarkEnd w:id="85"/>
    </w:p>
    <w:p w:rsidR="009A7704" w:rsidRDefault="009A7704" w:rsidP="009A7704">
      <w:pPr>
        <w:pStyle w:val="a5"/>
      </w:pPr>
      <w:r w:rsidRPr="006F7AEA">
        <w:t xml:space="preserve">Зоны производственного </w:t>
      </w:r>
      <w:r>
        <w:t>использования</w:t>
      </w:r>
      <w:r w:rsidRPr="006F7AEA">
        <w:t xml:space="preserve"> предназначены для размещения промышленных, коммунальных и складских объектов, объектов инженерной и транспортной инфраструктур, а также для установления санитарно - защитных зон таких объектов, с включением объектов общественно-деловой застройки, связанных с обслуживанием данной зоны. </w:t>
      </w:r>
    </w:p>
    <w:p w:rsidR="009A7704" w:rsidRPr="006F7AEA" w:rsidRDefault="009A7704" w:rsidP="009A7704">
      <w:pPr>
        <w:pStyle w:val="a5"/>
      </w:pPr>
      <w:r w:rsidRPr="006F7AEA">
        <w:t>Общие мероприятия</w:t>
      </w:r>
      <w:r>
        <w:t xml:space="preserve"> </w:t>
      </w:r>
      <w:r w:rsidRPr="006F7AEA">
        <w:t>в производственной сфере:</w:t>
      </w:r>
    </w:p>
    <w:p w:rsidR="009A7704" w:rsidRPr="006F7AEA" w:rsidRDefault="009A7704" w:rsidP="009A7704">
      <w:pPr>
        <w:pStyle w:val="a2"/>
        <w:ind w:left="0"/>
      </w:pPr>
      <w:r w:rsidRPr="006F7AEA">
        <w:t>вынос из жилой застройки промышленных и коммунально-складских предприятий, оказывающих негативное воздействие на жилую и общественную застройку;</w:t>
      </w:r>
    </w:p>
    <w:p w:rsidR="009A7704" w:rsidRPr="006F7AEA" w:rsidRDefault="009A7704" w:rsidP="009A7704">
      <w:pPr>
        <w:pStyle w:val="a2"/>
        <w:ind w:left="0"/>
      </w:pPr>
      <w:r w:rsidRPr="006F7AEA">
        <w:t>не подлежат восстановлению недействующие предприятия;</w:t>
      </w:r>
    </w:p>
    <w:p w:rsidR="009A7704" w:rsidRPr="006F7AEA" w:rsidRDefault="009A7704" w:rsidP="009A7704">
      <w:pPr>
        <w:pStyle w:val="a2"/>
        <w:ind w:left="0"/>
      </w:pPr>
      <w:r w:rsidRPr="006F7AEA">
        <w:t>благоустройство и озеленение промышленных и коммунально-складских территорий, организация локальных общественных центров, обслуживающих производственные территории</w:t>
      </w:r>
      <w:r w:rsidR="00C83AB3">
        <w:t xml:space="preserve">, </w:t>
      </w:r>
      <w:r w:rsidR="00C83AB3" w:rsidRPr="0000349E">
        <w:rPr>
          <w:rFonts w:ascii="Calibri" w:hAnsi="Calibri" w:cs="Calibri"/>
        </w:rPr>
        <w:t>улучшение</w:t>
      </w:r>
      <w:r w:rsidR="00C83AB3" w:rsidRPr="0000349E">
        <w:t xml:space="preserve"> </w:t>
      </w:r>
      <w:r w:rsidR="00C83AB3" w:rsidRPr="0000349E">
        <w:rPr>
          <w:rFonts w:ascii="Calibri" w:hAnsi="Calibri" w:cs="Calibri"/>
        </w:rPr>
        <w:t>планировочной</w:t>
      </w:r>
      <w:r w:rsidR="00C83AB3" w:rsidRPr="0000349E">
        <w:t xml:space="preserve"> </w:t>
      </w:r>
      <w:r w:rsidR="00C83AB3" w:rsidRPr="0000349E">
        <w:rPr>
          <w:rFonts w:ascii="Calibri" w:hAnsi="Calibri" w:cs="Calibri"/>
        </w:rPr>
        <w:t>и</w:t>
      </w:r>
      <w:r w:rsidR="00C83AB3" w:rsidRPr="0000349E">
        <w:t xml:space="preserve"> </w:t>
      </w:r>
      <w:r w:rsidR="00C83AB3" w:rsidRPr="0000349E">
        <w:rPr>
          <w:rFonts w:ascii="Calibri" w:hAnsi="Calibri" w:cs="Calibri"/>
        </w:rPr>
        <w:t>транспортной</w:t>
      </w:r>
      <w:r w:rsidR="00C83AB3" w:rsidRPr="0000349E">
        <w:t xml:space="preserve"> </w:t>
      </w:r>
      <w:r w:rsidR="00C83AB3" w:rsidRPr="0000349E">
        <w:rPr>
          <w:rFonts w:ascii="Calibri" w:hAnsi="Calibri" w:cs="Calibri"/>
        </w:rPr>
        <w:t>организации</w:t>
      </w:r>
      <w:r w:rsidR="00C83AB3" w:rsidRPr="0000349E">
        <w:t xml:space="preserve"> </w:t>
      </w:r>
      <w:r w:rsidR="00C83AB3" w:rsidRPr="0000349E">
        <w:rPr>
          <w:rFonts w:ascii="Calibri" w:hAnsi="Calibri" w:cs="Calibri"/>
        </w:rPr>
        <w:t>производственной</w:t>
      </w:r>
      <w:r w:rsidR="00C83AB3">
        <w:t xml:space="preserve"> застройки, благоустройство и </w:t>
      </w:r>
      <w:r w:rsidR="00C83AB3" w:rsidRPr="0000349E">
        <w:t xml:space="preserve">формирование на </w:t>
      </w:r>
      <w:r w:rsidR="00C83AB3">
        <w:t xml:space="preserve">их </w:t>
      </w:r>
      <w:r w:rsidR="00C83AB3" w:rsidRPr="0000349E">
        <w:t>территории</w:t>
      </w:r>
      <w:r w:rsidR="00C83AB3">
        <w:t xml:space="preserve"> </w:t>
      </w:r>
      <w:r w:rsidR="00C83AB3" w:rsidRPr="0000349E">
        <w:t>многофункциональных центров обслуживания</w:t>
      </w:r>
      <w:r w:rsidRPr="006F7AEA">
        <w:t>;</w:t>
      </w:r>
    </w:p>
    <w:p w:rsidR="009A7704" w:rsidRPr="006F7AEA" w:rsidRDefault="009A7704" w:rsidP="009A7704">
      <w:pPr>
        <w:pStyle w:val="a2"/>
        <w:ind w:left="0"/>
      </w:pPr>
      <w:r w:rsidRPr="006F7AEA">
        <w:t>организация санитарно-защитных зон для предприятий с выносом из них жилого фонда;</w:t>
      </w:r>
    </w:p>
    <w:p w:rsidR="009A7704" w:rsidRPr="006F7AEA" w:rsidRDefault="009A7704" w:rsidP="009A7704">
      <w:pPr>
        <w:pStyle w:val="a2"/>
        <w:ind w:left="0"/>
      </w:pPr>
      <w:r w:rsidRPr="006F7AEA">
        <w:t>определение резервных территорий для промышленных и коммунально-складских предприятий;</w:t>
      </w:r>
    </w:p>
    <w:p w:rsidR="009A7704" w:rsidRDefault="009A7704" w:rsidP="009A7704">
      <w:pPr>
        <w:pStyle w:val="a2"/>
        <w:ind w:left="0"/>
      </w:pPr>
      <w:r w:rsidRPr="006F7AEA">
        <w:t xml:space="preserve">упорядочение промышленных и коммунально-складских территорий, а также </w:t>
      </w:r>
      <w:r w:rsidRPr="00EF74A0">
        <w:t>орга</w:t>
      </w:r>
      <w:r w:rsidR="00C83AB3">
        <w:t>низация общественно-деловых зон</w:t>
      </w:r>
      <w:r w:rsidRPr="00EF74A0">
        <w:t xml:space="preserve"> вдоль городских магистралей, где в настоящее время размещены производственные территории. </w:t>
      </w:r>
    </w:p>
    <w:p w:rsidR="00C83AB3" w:rsidRDefault="00C83AB3" w:rsidP="009A7704">
      <w:pPr>
        <w:pStyle w:val="a2"/>
        <w:ind w:left="0"/>
      </w:pPr>
      <w:r w:rsidRPr="0000349E">
        <w:rPr>
          <w:rFonts w:ascii="Calibri" w:hAnsi="Calibri" w:cs="Calibri"/>
        </w:rPr>
        <w:t>переход</w:t>
      </w:r>
      <w:r>
        <w:t xml:space="preserve"> </w:t>
      </w:r>
      <w:r w:rsidRPr="0000349E">
        <w:rPr>
          <w:rFonts w:ascii="Calibri" w:hAnsi="Calibri" w:cs="Calibri"/>
        </w:rPr>
        <w:t>от</w:t>
      </w:r>
      <w:r w:rsidRPr="0000349E">
        <w:t xml:space="preserve"> </w:t>
      </w:r>
      <w:r w:rsidRPr="0000349E">
        <w:rPr>
          <w:rFonts w:ascii="Calibri" w:hAnsi="Calibri" w:cs="Calibri"/>
        </w:rPr>
        <w:t>экстенсивного</w:t>
      </w:r>
      <w:r>
        <w:t xml:space="preserve"> </w:t>
      </w:r>
      <w:r w:rsidRPr="0000349E">
        <w:rPr>
          <w:rFonts w:ascii="Calibri" w:hAnsi="Calibri" w:cs="Calibri"/>
        </w:rPr>
        <w:t>их</w:t>
      </w:r>
      <w:r>
        <w:t xml:space="preserve"> </w:t>
      </w:r>
      <w:r w:rsidRPr="0000349E">
        <w:rPr>
          <w:rFonts w:ascii="Calibri" w:hAnsi="Calibri" w:cs="Calibri"/>
        </w:rPr>
        <w:t>использования</w:t>
      </w:r>
      <w:r w:rsidRPr="0000349E">
        <w:t xml:space="preserve"> </w:t>
      </w:r>
      <w:r w:rsidRPr="0000349E">
        <w:rPr>
          <w:rFonts w:ascii="Calibri" w:hAnsi="Calibri" w:cs="Calibri"/>
        </w:rPr>
        <w:t>к</w:t>
      </w:r>
      <w:r w:rsidRPr="0000349E">
        <w:t xml:space="preserve"> </w:t>
      </w:r>
      <w:r w:rsidRPr="0000349E">
        <w:rPr>
          <w:rFonts w:ascii="Calibri" w:hAnsi="Calibri" w:cs="Calibri"/>
        </w:rPr>
        <w:t>интенсивному</w:t>
      </w:r>
      <w:r>
        <w:t xml:space="preserve"> </w:t>
      </w:r>
      <w:r w:rsidRPr="0000349E">
        <w:rPr>
          <w:rFonts w:ascii="Calibri" w:hAnsi="Calibri" w:cs="Calibri"/>
        </w:rPr>
        <w:t>за</w:t>
      </w:r>
      <w:r w:rsidRPr="0000349E">
        <w:t xml:space="preserve"> </w:t>
      </w:r>
      <w:r w:rsidRPr="0000349E">
        <w:rPr>
          <w:rFonts w:ascii="Calibri" w:hAnsi="Calibri" w:cs="Calibri"/>
        </w:rPr>
        <w:t>счет</w:t>
      </w:r>
      <w:r w:rsidRPr="0000349E">
        <w:t xml:space="preserve"> увеличения</w:t>
      </w:r>
      <w:r>
        <w:t xml:space="preserve"> плотности застройки, капитальности и повышения </w:t>
      </w:r>
      <w:r w:rsidRPr="0000349E">
        <w:t>этажности производственных объектов;</w:t>
      </w:r>
    </w:p>
    <w:p w:rsidR="00723E3B" w:rsidRDefault="00C83AB3" w:rsidP="00C83AB3">
      <w:pPr>
        <w:pStyle w:val="a2"/>
        <w:numPr>
          <w:ilvl w:val="0"/>
          <w:numId w:val="0"/>
        </w:numPr>
        <w:ind w:firstLine="567"/>
      </w:pPr>
      <w:r>
        <w:t xml:space="preserve">Размещение новых видов промышленного производства, малых предприятий, коммунальных предприятий, складов и баз материально –технического снабжения и т. </w:t>
      </w:r>
      <w:r w:rsidRPr="0000349E">
        <w:t xml:space="preserve">д. </w:t>
      </w:r>
      <w:r>
        <w:t xml:space="preserve">рекомендуется за </w:t>
      </w:r>
      <w:r w:rsidRPr="0000349E">
        <w:t>с</w:t>
      </w:r>
      <w:r>
        <w:t>чет имеющихся</w:t>
      </w:r>
      <w:r w:rsidRPr="0000349E">
        <w:t xml:space="preserve"> резервов производственных площадок на существующих предприятиях</w:t>
      </w:r>
      <w:r>
        <w:t>.</w:t>
      </w:r>
      <w:r w:rsidR="00723E3B" w:rsidRPr="00EF74A0">
        <w:t xml:space="preserve"> В целях рационального использования </w:t>
      </w:r>
      <w:r w:rsidR="006415B2" w:rsidRPr="00EF74A0">
        <w:t xml:space="preserve">зон производственного использования </w:t>
      </w:r>
      <w:r w:rsidR="00723E3B" w:rsidRPr="00EF74A0">
        <w:t>необходимо произвести инвентаризацию и упорядочение территории.</w:t>
      </w:r>
    </w:p>
    <w:p w:rsidR="00C83AB3" w:rsidRPr="0000349E" w:rsidRDefault="00C83AB3" w:rsidP="00C83AB3">
      <w:pPr>
        <w:pStyle w:val="a5"/>
      </w:pPr>
      <w:r w:rsidRPr="0000349E">
        <w:t xml:space="preserve">В настоящее время под производственными территориями занято </w:t>
      </w:r>
      <w:r w:rsidR="00B52CE0">
        <w:t>1853</w:t>
      </w:r>
      <w:r w:rsidRPr="0000349E">
        <w:t xml:space="preserve"> га, из них свыше 62% занято промышленными объектами, около 22% – коммунально-складскими и специальными, 10% – территориями строительных организаций. </w:t>
      </w:r>
      <w:r>
        <w:t xml:space="preserve">Производственные объекты расположены относительно компактно, </w:t>
      </w:r>
      <w:r w:rsidRPr="0000349E">
        <w:t xml:space="preserve">в основном, на территориях промышленно-коммунальных зон (ПКЗ). </w:t>
      </w:r>
      <w:r w:rsidR="00757B3F">
        <w:t>Действующий генеральный план</w:t>
      </w:r>
      <w:r>
        <w:t xml:space="preserve"> выдел</w:t>
      </w:r>
      <w:r w:rsidR="00757B3F">
        <w:t>яет</w:t>
      </w:r>
      <w:r>
        <w:t xml:space="preserve"> 5 сложившихся ПКЗ: две </w:t>
      </w:r>
      <w:r w:rsidRPr="0000349E">
        <w:t xml:space="preserve">в Сеймском округе, одна в Железнодорожном округе и две в Центральном округе. </w:t>
      </w:r>
      <w:r>
        <w:t xml:space="preserve">На территориях ПКЗ размещается свыше 85% всей </w:t>
      </w:r>
      <w:r w:rsidRPr="0000349E">
        <w:t>производственной застройки города.</w:t>
      </w:r>
    </w:p>
    <w:p w:rsidR="00C83AB3" w:rsidRPr="0000349E" w:rsidRDefault="00C83AB3" w:rsidP="00C83AB3">
      <w:pPr>
        <w:pStyle w:val="a5"/>
      </w:pPr>
      <w:r w:rsidRPr="0000349E">
        <w:t>На плани</w:t>
      </w:r>
      <w:r>
        <w:t xml:space="preserve">руемый период генплана площадь </w:t>
      </w:r>
      <w:r w:rsidRPr="0000349E">
        <w:t>производс</w:t>
      </w:r>
      <w:r>
        <w:t xml:space="preserve">твенных территорий изменится незначительно и составит </w:t>
      </w:r>
      <w:r w:rsidRPr="00270CC3">
        <w:t>1</w:t>
      </w:r>
      <w:r w:rsidR="00757B3F" w:rsidRPr="00270CC3">
        <w:t>874</w:t>
      </w:r>
      <w:r>
        <w:t xml:space="preserve"> га</w:t>
      </w:r>
      <w:r w:rsidR="00757B3F">
        <w:t>,</w:t>
      </w:r>
      <w:r>
        <w:t xml:space="preserve"> </w:t>
      </w:r>
      <w:r w:rsidR="00757B3F">
        <w:t xml:space="preserve">вместе с территориями </w:t>
      </w:r>
      <w:r>
        <w:t>резерв</w:t>
      </w:r>
      <w:r w:rsidR="00757B3F">
        <w:t>а</w:t>
      </w:r>
      <w:r>
        <w:t xml:space="preserve"> под создание </w:t>
      </w:r>
      <w:r w:rsidRPr="0000349E">
        <w:t xml:space="preserve">новых промышленных объектов </w:t>
      </w:r>
    </w:p>
    <w:p w:rsidR="00DE2660" w:rsidRDefault="00C83AB3" w:rsidP="00DE2660">
      <w:pPr>
        <w:pStyle w:val="G1"/>
      </w:pPr>
      <w:r>
        <w:t>Изменения в структуре производственных территорий касаются,</w:t>
      </w:r>
      <w:r w:rsidRPr="0000349E">
        <w:t xml:space="preserve"> в основном, промышленных объектов, расположенных в центральной части города. </w:t>
      </w:r>
      <w:r w:rsidR="00757B3F">
        <w:t xml:space="preserve">Действующим </w:t>
      </w:r>
      <w:r w:rsidR="00757B3F">
        <w:lastRenderedPageBreak/>
        <w:t>генеральным планом предусматривался</w:t>
      </w:r>
      <w:r>
        <w:t xml:space="preserve"> вынос 27 промышленных объектов, занимающих в </w:t>
      </w:r>
      <w:r w:rsidRPr="0000349E">
        <w:t>общей сложности около 50 га привлекательной для инвестиций территори</w:t>
      </w:r>
      <w:r>
        <w:t>й. На их месте предполага</w:t>
      </w:r>
      <w:r w:rsidR="00757B3F">
        <w:t>лось</w:t>
      </w:r>
      <w:r>
        <w:t xml:space="preserve"> создание общественных центров и районов </w:t>
      </w:r>
      <w:r w:rsidRPr="0000349E">
        <w:t>многоэтажной застройки.</w:t>
      </w:r>
      <w:r w:rsidR="00757B3F">
        <w:t xml:space="preserve"> </w:t>
      </w:r>
      <w:r w:rsidR="00757B3F" w:rsidRPr="003B697B">
        <w:t>Проектом внесения изменений в корректуру генерального плана</w:t>
      </w:r>
      <w:r w:rsidR="00757B3F">
        <w:t xml:space="preserve"> не приводится точный список всех выносимых объектов, так как такие процессы касаются объектов разной формы собственности и каждый случай выноса должен рассматриваться</w:t>
      </w:r>
      <w:r w:rsidR="00DE2660">
        <w:t xml:space="preserve"> отдельно со всеми юридическими</w:t>
      </w:r>
      <w:r w:rsidR="00757B3F">
        <w:t>,</w:t>
      </w:r>
      <w:r w:rsidR="00DE2660">
        <w:t xml:space="preserve"> </w:t>
      </w:r>
      <w:r w:rsidR="00757B3F">
        <w:t>планировочн</w:t>
      </w:r>
      <w:r w:rsidR="00DE2660">
        <w:t>ыми</w:t>
      </w:r>
      <w:r w:rsidR="00757B3F">
        <w:t xml:space="preserve">, стоимостными нюансами. </w:t>
      </w:r>
      <w:r w:rsidR="00DE2660" w:rsidRPr="00EF74A0">
        <w:t>Промышленно-коммунальная структура города согласно проектным предложениям действующего генерального плана</w:t>
      </w:r>
      <w:r w:rsidR="00DE2660">
        <w:t xml:space="preserve"> и разработанным проектам планировки</w:t>
      </w:r>
      <w:r w:rsidR="00DE2660" w:rsidRPr="00EF74A0">
        <w:t xml:space="preserve"> претерпевает определенные функциональные изменения. В проекте планировки центральной части города зоны производственного назначения представлены</w:t>
      </w:r>
      <w:r w:rsidR="00DE2660" w:rsidRPr="006415B2">
        <w:t xml:space="preserve"> рядом промышленных предприятий: ОАО «Курский завод Маяк», ФГУП «Курская биофабрика», ЗАО «Конти-Рус», ОАО «Курскмакаронпром», ОАО «Курскхлеб», ЗАО ЛВЗ «Курский», ОАО «Электроаппарат», МУП «Курская городская типография», ОАО «Курскэнерго» и др.) и коммунально-складскими объектами.</w:t>
      </w:r>
      <w:r w:rsidR="00DE2660">
        <w:t xml:space="preserve"> </w:t>
      </w:r>
      <w:r w:rsidR="00DE2660" w:rsidRPr="006415B2">
        <w:t>Ряд промышленных и коммунально-складских предприятий в границах проектируемой территории предусматриваются к поэтапному переносу (выносу): ЗАО «Курский станкостроительный завод»</w:t>
      </w:r>
      <w:r w:rsidR="00DE2660">
        <w:t xml:space="preserve">. </w:t>
      </w:r>
      <w:r w:rsidR="00DE2660" w:rsidRPr="00A36B3B">
        <w:t xml:space="preserve">Освобождающаяся </w:t>
      </w:r>
      <w:r w:rsidR="00DE2660">
        <w:t>территория</w:t>
      </w:r>
      <w:r w:rsidR="00DE2660" w:rsidRPr="00A36B3B">
        <w:t xml:space="preserve"> завода </w:t>
      </w:r>
      <w:r w:rsidR="00DE2660">
        <w:t>«Электроаппарат», расположенная</w:t>
      </w:r>
      <w:r w:rsidR="00DE2660" w:rsidRPr="00A36B3B">
        <w:t xml:space="preserve"> в</w:t>
      </w:r>
      <w:r w:rsidR="00DE2660">
        <w:t xml:space="preserve"> </w:t>
      </w:r>
      <w:r w:rsidR="00DE2660" w:rsidRPr="00A36B3B">
        <w:t>настоящее время на территории Знаменского собора, должна перейти в ведение</w:t>
      </w:r>
      <w:r w:rsidR="00DE2660">
        <w:t xml:space="preserve"> </w:t>
      </w:r>
      <w:r w:rsidR="00DE2660" w:rsidRPr="00A36B3B">
        <w:t>Епархии</w:t>
      </w:r>
      <w:r w:rsidR="00D1496E">
        <w:t>, но эти мероприятия, ввиду сложности процесса, предложены за расчетный срок генерального плана.</w:t>
      </w:r>
      <w:r w:rsidR="00DE2660" w:rsidRPr="00A36B3B">
        <w:t xml:space="preserve"> Территория ЖБИ на пересечении ул. Сумская и Энгельса переоборудуется</w:t>
      </w:r>
      <w:r w:rsidR="00DE2660">
        <w:t xml:space="preserve"> под многофункциональный центр и спортивный комплекс, ОАО «ЖБИ» по </w:t>
      </w:r>
      <w:r w:rsidR="00DE2660" w:rsidRPr="00A36B3B">
        <w:t>ул. Сумская и 2-му Литовскому проезду также выносится с данной территории, и на</w:t>
      </w:r>
      <w:r w:rsidR="00DE2660">
        <w:t xml:space="preserve"> </w:t>
      </w:r>
      <w:r w:rsidR="00DE2660" w:rsidRPr="00A36B3B">
        <w:t>его месте предлагается размещение то</w:t>
      </w:r>
      <w:r w:rsidR="00DE2660">
        <w:t>ргового центра.</w:t>
      </w:r>
      <w:r w:rsidR="00DE2660" w:rsidRPr="00DE2660">
        <w:t xml:space="preserve"> </w:t>
      </w:r>
      <w:r w:rsidR="00DE2660">
        <w:t xml:space="preserve">Согласно проектным предложениям, часть предприятий выносится </w:t>
      </w:r>
      <w:r w:rsidR="00DE2660" w:rsidRPr="008C57E0">
        <w:t>за пределы города,</w:t>
      </w:r>
      <w:r w:rsidR="00DE2660">
        <w:t xml:space="preserve"> часть предприятий, выводимых из жилой застройки, размещается на новых </w:t>
      </w:r>
      <w:r w:rsidR="00DE2660" w:rsidRPr="008C57E0">
        <w:t>площадках, резервируемых под производственные предприятия. Вынос биофабрики предложено организовать после завершения расчетного срока при благоприятной конъ</w:t>
      </w:r>
      <w:r w:rsidR="00D1496E">
        <w:t>ю</w:t>
      </w:r>
      <w:r w:rsidR="00DE2660" w:rsidRPr="008C57E0">
        <w:t>ктуре.</w:t>
      </w:r>
    </w:p>
    <w:p w:rsidR="00C83AB3" w:rsidRPr="0000349E" w:rsidRDefault="00C83AB3" w:rsidP="00C83AB3">
      <w:pPr>
        <w:pStyle w:val="a5"/>
      </w:pPr>
      <w:r>
        <w:t>Реконструк</w:t>
      </w:r>
      <w:r w:rsidR="00DE2660">
        <w:t>ции согласно действующему генеральному плану подвергается также Сеймская ПКЗ.</w:t>
      </w:r>
      <w:r>
        <w:t xml:space="preserve"> В частности, </w:t>
      </w:r>
      <w:r w:rsidRPr="0000349E">
        <w:t>Сеймская северная ПК</w:t>
      </w:r>
      <w:r>
        <w:t xml:space="preserve">З в настоящее время состоит из </w:t>
      </w:r>
      <w:r w:rsidRPr="0000349E">
        <w:t>множества мелки</w:t>
      </w:r>
      <w:r>
        <w:t>х строительных и транспортных производственных территорий. На территории севернее</w:t>
      </w:r>
      <w:r w:rsidRPr="0000349E">
        <w:t xml:space="preserve"> ул. Моковской, предполагается новое многоэтажное (40 га) жилищное строительство. В южной Сеймской ПКЗ на сносе одноэтажного</w:t>
      </w:r>
      <w:r>
        <w:t xml:space="preserve"> жилищного фонда, находящегося в санитарно-защитной зоне, под создание промышленных </w:t>
      </w:r>
      <w:r w:rsidRPr="0000349E">
        <w:t>объектов резервируется около 180 га территории. Проектом предусматривается дальнейшее развитие существующей северо-западной ПКЗ. Под размещение производственных объектов здесь отводится 20 га свободных территорий.</w:t>
      </w:r>
    </w:p>
    <w:p w:rsidR="00DE2660" w:rsidRDefault="00C83AB3" w:rsidP="00DE2660">
      <w:pPr>
        <w:pStyle w:val="G1"/>
      </w:pPr>
      <w:r>
        <w:t xml:space="preserve">Завокзальная ПКЗ остаётся практически без изменений. На свободных территориях ниже </w:t>
      </w:r>
      <w:r w:rsidRPr="0000349E">
        <w:t>железнодорожной</w:t>
      </w:r>
      <w:r>
        <w:t xml:space="preserve"> развязки под размещение </w:t>
      </w:r>
      <w:r w:rsidRPr="0000349E">
        <w:t>выносимых промышленны</w:t>
      </w:r>
      <w:r>
        <w:t>х объектов отводится 7 га.</w:t>
      </w:r>
      <w:r w:rsidR="00DE2660">
        <w:t xml:space="preserve"> </w:t>
      </w:r>
      <w:r w:rsidR="00DE2660" w:rsidRPr="008C57E0">
        <w:t>Склад угля и лесоторговый склад переводятс</w:t>
      </w:r>
      <w:r w:rsidR="00DE2660">
        <w:t xml:space="preserve">я на другую территорию ближе к промзоне Железнодорожного округа с использованием данной территории </w:t>
      </w:r>
      <w:r w:rsidR="00DE2660" w:rsidRPr="008C57E0">
        <w:t xml:space="preserve">под многоэтажное строительство. В северной части </w:t>
      </w:r>
      <w:r w:rsidR="00DE2660">
        <w:t>проекта планировки привокзальной части города</w:t>
      </w:r>
      <w:r w:rsidR="00DE2660" w:rsidRPr="008C57E0">
        <w:t>, между полосами отвода железной дороги, резервируется производственная площадка для размещения промышленных и коммунально-складских объектов и объектов обслуживания транспортных средств, как новых, так и выносимых из существующей жилой застройки и с территорий, намеченных под комплексную жилую застройку в северо-западной части проекта</w:t>
      </w:r>
      <w:r w:rsidR="00DE2660">
        <w:t>.</w:t>
      </w:r>
    </w:p>
    <w:p w:rsidR="00C83AB3" w:rsidRDefault="00C83AB3" w:rsidP="00C83AB3">
      <w:pPr>
        <w:pStyle w:val="a5"/>
      </w:pPr>
      <w:r>
        <w:lastRenderedPageBreak/>
        <w:t xml:space="preserve">В северо-западной части города, вдоль Симферопольского </w:t>
      </w:r>
      <w:r w:rsidRPr="0000349E">
        <w:t>шоссе (автодо</w:t>
      </w:r>
      <w:r w:rsidR="00DE2660">
        <w:t>роги</w:t>
      </w:r>
      <w:r w:rsidR="004D1223">
        <w:t xml:space="preserve"> федерального</w:t>
      </w:r>
      <w:r>
        <w:t xml:space="preserve"> значения), на площади свыше 27 га планируется создание новой</w:t>
      </w:r>
      <w:r w:rsidRPr="0000349E">
        <w:t xml:space="preserve"> </w:t>
      </w:r>
      <w:r>
        <w:t xml:space="preserve">производственной зоны, в составе которой на въезде в </w:t>
      </w:r>
      <w:r w:rsidRPr="0000349E">
        <w:t>город предусматривается размещение крупного логистического центра (7,6 га), здесь же</w:t>
      </w:r>
      <w:r>
        <w:t xml:space="preserve"> для обслуживания нового жилого района намечается размещение</w:t>
      </w:r>
      <w:r w:rsidRPr="0000349E">
        <w:t xml:space="preserve"> пожарного депо. </w:t>
      </w:r>
      <w:r>
        <w:t>Здесь же, на въезде в</w:t>
      </w:r>
      <w:r w:rsidRPr="0000349E">
        <w:t xml:space="preserve"> г</w:t>
      </w:r>
      <w:r>
        <w:t xml:space="preserve">ород, в районе новой малоэтажной застройки </w:t>
      </w:r>
      <w:r w:rsidRPr="0000349E">
        <w:t>на территории 19 га намечается размещение технопарка.</w:t>
      </w:r>
    </w:p>
    <w:p w:rsidR="00A319B9" w:rsidRDefault="00A319B9" w:rsidP="00A319B9">
      <w:pPr>
        <w:pStyle w:val="ae"/>
        <w:jc w:val="left"/>
      </w:pPr>
      <w:bookmarkStart w:id="88" w:name="_Toc405455110"/>
      <w:bookmarkStart w:id="89" w:name="_Toc405550239"/>
      <w:r w:rsidRPr="00DE04B1">
        <w:t xml:space="preserve">Таблица </w:t>
      </w:r>
      <w:r>
        <w:t>20</w:t>
      </w:r>
      <w:r w:rsidRPr="00DE04B1">
        <w:t xml:space="preserve"> </w:t>
      </w:r>
      <w:r>
        <w:t xml:space="preserve">Предложения по </w:t>
      </w:r>
      <w:r w:rsidR="004D2B2A">
        <w:t>выносу</w:t>
      </w:r>
      <w:r>
        <w:t xml:space="preserve"> промышленных предприятий</w:t>
      </w:r>
    </w:p>
    <w:tbl>
      <w:tblPr>
        <w:tblStyle w:val="af9"/>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794"/>
        <w:gridCol w:w="5776"/>
      </w:tblGrid>
      <w:tr w:rsidR="00A319B9" w:rsidRPr="002649F3" w:rsidTr="00A92386">
        <w:tc>
          <w:tcPr>
            <w:tcW w:w="3794" w:type="dxa"/>
          </w:tcPr>
          <w:p w:rsidR="00A319B9" w:rsidRPr="00A319B9" w:rsidRDefault="00A319B9" w:rsidP="00A319B9">
            <w:pPr>
              <w:pStyle w:val="af8"/>
              <w:rPr>
                <w:b/>
              </w:rPr>
            </w:pPr>
            <w:r w:rsidRPr="00A319B9">
              <w:rPr>
                <w:b/>
              </w:rPr>
              <w:t>Вид_объекта</w:t>
            </w:r>
          </w:p>
        </w:tc>
        <w:tc>
          <w:tcPr>
            <w:tcW w:w="5776" w:type="dxa"/>
          </w:tcPr>
          <w:p w:rsidR="00A319B9" w:rsidRPr="00A319B9" w:rsidRDefault="00A319B9" w:rsidP="00A319B9">
            <w:pPr>
              <w:pStyle w:val="af8"/>
              <w:rPr>
                <w:b/>
              </w:rPr>
            </w:pPr>
            <w:r w:rsidRPr="00A319B9">
              <w:rPr>
                <w:b/>
              </w:rPr>
              <w:t>Наименование</w:t>
            </w:r>
          </w:p>
        </w:tc>
      </w:tr>
      <w:tr w:rsidR="00A319B9" w:rsidRPr="002649F3" w:rsidTr="00A92386">
        <w:tc>
          <w:tcPr>
            <w:tcW w:w="3794" w:type="dxa"/>
          </w:tcPr>
          <w:p w:rsidR="00A319B9" w:rsidRPr="002649F3" w:rsidRDefault="00A319B9" w:rsidP="00A319B9">
            <w:pPr>
              <w:pStyle w:val="af8"/>
            </w:pPr>
            <w:r w:rsidRPr="002649F3">
              <w:t>Пищевкусовая промышленность</w:t>
            </w:r>
          </w:p>
        </w:tc>
        <w:tc>
          <w:tcPr>
            <w:tcW w:w="5776" w:type="dxa"/>
          </w:tcPr>
          <w:p w:rsidR="00A319B9" w:rsidRPr="002649F3" w:rsidRDefault="00A319B9" w:rsidP="00A319B9">
            <w:pPr>
              <w:pStyle w:val="af8"/>
            </w:pPr>
            <w:r w:rsidRPr="002649F3">
              <w:t>ООО "ПК Кристалл-лефортово"</w:t>
            </w:r>
          </w:p>
        </w:tc>
      </w:tr>
      <w:tr w:rsidR="00A319B9" w:rsidRPr="002649F3" w:rsidTr="00A92386">
        <w:tc>
          <w:tcPr>
            <w:tcW w:w="3794" w:type="dxa"/>
          </w:tcPr>
          <w:p w:rsidR="00A319B9" w:rsidRPr="002649F3" w:rsidRDefault="00A319B9" w:rsidP="00A319B9">
            <w:pPr>
              <w:pStyle w:val="af8"/>
            </w:pPr>
            <w:r w:rsidRPr="002649F3">
              <w:t>Пищевкусовая промышленность</w:t>
            </w:r>
          </w:p>
        </w:tc>
        <w:tc>
          <w:tcPr>
            <w:tcW w:w="5776" w:type="dxa"/>
          </w:tcPr>
          <w:p w:rsidR="00A319B9" w:rsidRPr="002649F3" w:rsidRDefault="00A319B9" w:rsidP="00A319B9">
            <w:pPr>
              <w:pStyle w:val="af8"/>
            </w:pPr>
            <w:r w:rsidRPr="002649F3">
              <w:t>ЗАО "Интербрю"</w:t>
            </w:r>
          </w:p>
        </w:tc>
      </w:tr>
      <w:tr w:rsidR="00A319B9" w:rsidRPr="002649F3" w:rsidTr="00A92386">
        <w:tc>
          <w:tcPr>
            <w:tcW w:w="3794" w:type="dxa"/>
          </w:tcPr>
          <w:p w:rsidR="00A319B9" w:rsidRPr="002649F3" w:rsidRDefault="00A319B9" w:rsidP="00A319B9">
            <w:pPr>
              <w:pStyle w:val="af8"/>
            </w:pPr>
            <w:r w:rsidRPr="002649F3">
              <w:t>Металлургическое производство и производство готовых металлических изделий</w:t>
            </w:r>
          </w:p>
        </w:tc>
        <w:tc>
          <w:tcPr>
            <w:tcW w:w="5776" w:type="dxa"/>
          </w:tcPr>
          <w:p w:rsidR="00A319B9" w:rsidRPr="002649F3" w:rsidRDefault="00A319B9" w:rsidP="00A319B9">
            <w:pPr>
              <w:pStyle w:val="af8"/>
            </w:pPr>
            <w:r w:rsidRPr="002649F3">
              <w:t>ЗАО "Курский станкостроительный завод"</w:t>
            </w:r>
          </w:p>
        </w:tc>
      </w:tr>
      <w:tr w:rsidR="00A319B9" w:rsidRPr="002649F3" w:rsidTr="00A92386">
        <w:tc>
          <w:tcPr>
            <w:tcW w:w="3794" w:type="dxa"/>
          </w:tcPr>
          <w:p w:rsidR="00A319B9" w:rsidRPr="002649F3" w:rsidRDefault="00A319B9" w:rsidP="00A319B9">
            <w:pPr>
              <w:pStyle w:val="af8"/>
            </w:pPr>
            <w:r w:rsidRPr="002649F3">
              <w:t>Металлургическое производство и производство готовых металлических изделий</w:t>
            </w:r>
          </w:p>
        </w:tc>
        <w:tc>
          <w:tcPr>
            <w:tcW w:w="5776" w:type="dxa"/>
          </w:tcPr>
          <w:p w:rsidR="00A319B9" w:rsidRPr="002649F3" w:rsidRDefault="00A319B9" w:rsidP="00A319B9">
            <w:pPr>
              <w:pStyle w:val="af8"/>
            </w:pPr>
            <w:r w:rsidRPr="002649F3">
              <w:t>ОАО "ЖБИ"</w:t>
            </w:r>
          </w:p>
        </w:tc>
      </w:tr>
      <w:tr w:rsidR="00A319B9" w:rsidRPr="002649F3" w:rsidTr="00A92386">
        <w:tc>
          <w:tcPr>
            <w:tcW w:w="3794" w:type="dxa"/>
          </w:tcPr>
          <w:p w:rsidR="00A319B9" w:rsidRPr="002649F3" w:rsidRDefault="00A319B9" w:rsidP="00A319B9">
            <w:pPr>
              <w:pStyle w:val="af8"/>
            </w:pPr>
            <w:r w:rsidRPr="002649F3">
              <w:t>Производства легкой промышленности</w:t>
            </w:r>
          </w:p>
        </w:tc>
        <w:tc>
          <w:tcPr>
            <w:tcW w:w="5776" w:type="dxa"/>
          </w:tcPr>
          <w:p w:rsidR="00A319B9" w:rsidRPr="002649F3" w:rsidRDefault="00A319B9" w:rsidP="00A319B9">
            <w:pPr>
              <w:pStyle w:val="af8"/>
            </w:pPr>
            <w:r w:rsidRPr="002649F3">
              <w:t>ОАО "Энергомаш"</w:t>
            </w:r>
          </w:p>
        </w:tc>
      </w:tr>
      <w:tr w:rsidR="00A319B9" w:rsidRPr="002649F3" w:rsidTr="00A92386">
        <w:tc>
          <w:tcPr>
            <w:tcW w:w="3794" w:type="dxa"/>
          </w:tcPr>
          <w:p w:rsidR="00A319B9" w:rsidRPr="002649F3" w:rsidRDefault="00A319B9" w:rsidP="00A319B9">
            <w:pPr>
              <w:pStyle w:val="af8"/>
            </w:pPr>
            <w:r w:rsidRPr="002649F3">
              <w:t>Производство машин и оборудования</w:t>
            </w:r>
          </w:p>
        </w:tc>
        <w:tc>
          <w:tcPr>
            <w:tcW w:w="5776" w:type="dxa"/>
          </w:tcPr>
          <w:p w:rsidR="00A319B9" w:rsidRPr="002649F3" w:rsidRDefault="00A319B9" w:rsidP="00A319B9">
            <w:pPr>
              <w:pStyle w:val="af8"/>
            </w:pPr>
            <w:r w:rsidRPr="002649F3">
              <w:t>ОАО «Курский завод тракторных запчастей и агромашин»</w:t>
            </w:r>
          </w:p>
        </w:tc>
      </w:tr>
      <w:tr w:rsidR="00A319B9" w:rsidRPr="002649F3" w:rsidTr="00A92386">
        <w:tc>
          <w:tcPr>
            <w:tcW w:w="3794" w:type="dxa"/>
          </w:tcPr>
          <w:p w:rsidR="00A319B9" w:rsidRPr="002649F3" w:rsidRDefault="00A319B9" w:rsidP="00A319B9">
            <w:pPr>
              <w:pStyle w:val="af8"/>
            </w:pPr>
            <w:r w:rsidRPr="002649F3">
              <w:t>Мясная и молочная промышленность</w:t>
            </w:r>
          </w:p>
        </w:tc>
        <w:tc>
          <w:tcPr>
            <w:tcW w:w="5776" w:type="dxa"/>
          </w:tcPr>
          <w:p w:rsidR="00A319B9" w:rsidRPr="002649F3" w:rsidRDefault="00A319B9" w:rsidP="00A319B9">
            <w:pPr>
              <w:pStyle w:val="af8"/>
            </w:pPr>
            <w:r w:rsidRPr="002649F3">
              <w:t>ООО "ЛиКо, Курский Мясокомбинат"</w:t>
            </w:r>
          </w:p>
        </w:tc>
      </w:tr>
      <w:tr w:rsidR="00A319B9" w:rsidRPr="002649F3" w:rsidTr="00A92386">
        <w:tc>
          <w:tcPr>
            <w:tcW w:w="3794" w:type="dxa"/>
          </w:tcPr>
          <w:p w:rsidR="00A319B9" w:rsidRPr="002649F3" w:rsidRDefault="00A319B9" w:rsidP="00A319B9">
            <w:pPr>
              <w:pStyle w:val="af8"/>
            </w:pPr>
            <w:r w:rsidRPr="002649F3">
              <w:t>Производства легкой промышленности</w:t>
            </w:r>
          </w:p>
        </w:tc>
        <w:tc>
          <w:tcPr>
            <w:tcW w:w="5776" w:type="dxa"/>
          </w:tcPr>
          <w:p w:rsidR="00A319B9" w:rsidRPr="002649F3" w:rsidRDefault="00A319B9" w:rsidP="00A319B9">
            <w:pPr>
              <w:pStyle w:val="af8"/>
            </w:pPr>
            <w:r w:rsidRPr="002649F3">
              <w:t>ООО ТПК "Динамо"</w:t>
            </w:r>
          </w:p>
        </w:tc>
      </w:tr>
    </w:tbl>
    <w:p w:rsidR="00DE2660" w:rsidRPr="003B697B" w:rsidRDefault="00DE2660" w:rsidP="00DE2660">
      <w:pPr>
        <w:pStyle w:val="G1"/>
      </w:pPr>
      <w:r w:rsidRPr="003B697B">
        <w:t>Проектом внесения изменений в корректуру генерального плана</w:t>
      </w:r>
      <w:r w:rsidRPr="003B697B">
        <w:rPr>
          <w:rFonts w:eastAsia="Calibri"/>
        </w:rPr>
        <w:t xml:space="preserve"> учтено предложение Схемы территориального планирования Курской области по строительству мусоросортировочного и перерабатывающего комплекса ООО "ЭкоИнвестПроект"</w:t>
      </w:r>
      <w:r>
        <w:rPr>
          <w:rFonts w:eastAsia="Calibri"/>
        </w:rPr>
        <w:t xml:space="preserve"> мощностью</w:t>
      </w:r>
      <w:r w:rsidRPr="003B697B">
        <w:rPr>
          <w:rFonts w:eastAsia="Calibri"/>
        </w:rPr>
        <w:t xml:space="preserve"> </w:t>
      </w:r>
      <w:r w:rsidRPr="003B697B">
        <w:t>200 тыс</w:t>
      </w:r>
      <w:r w:rsidR="00756EF3">
        <w:t>.</w:t>
      </w:r>
      <w:r w:rsidRPr="003B697B">
        <w:t xml:space="preserve"> т/год. Местоположение определено в Сеймском административном округе у западной границы города в районе железной дороги.</w:t>
      </w:r>
    </w:p>
    <w:p w:rsidR="00723E3B" w:rsidRPr="005C635E" w:rsidRDefault="00723E3B" w:rsidP="00723E3B">
      <w:pPr>
        <w:pStyle w:val="3"/>
      </w:pPr>
      <w:bookmarkStart w:id="90" w:name="_Toc441739935"/>
      <w:r w:rsidRPr="005C635E">
        <w:t>Зоны инженерной и транспортной инфраструктуры</w:t>
      </w:r>
      <w:bookmarkEnd w:id="88"/>
      <w:bookmarkEnd w:id="89"/>
      <w:bookmarkEnd w:id="90"/>
    </w:p>
    <w:p w:rsidR="00EF74A0" w:rsidRPr="00C05154" w:rsidRDefault="00EF74A0" w:rsidP="00C05154">
      <w:pPr>
        <w:pStyle w:val="G1"/>
      </w:pPr>
      <w:bookmarkStart w:id="91" w:name="_Toc405455111"/>
      <w:bookmarkStart w:id="92" w:name="_Toc405550240"/>
      <w:r w:rsidRPr="00C05154">
        <w:t>Зоны транспортной инфраструктуры предназначены для размещения и функционирования сооружений и коммуникаций внешнего и индивидуального транспорта, а также включают территории, подлежащие благоустройству с учетом технических и эксплуатационных характеристик таких сооружений и коммуникаций, в том числе для создания санитарно-защитных зон. Проектом внесения изменений в корректуру генерального плана предложено выделить зоны транспортной инфраструктуры под крупные гаражные комплексы, объекты автомобильного и общественного транспорта, отвод железной дороги.</w:t>
      </w:r>
    </w:p>
    <w:p w:rsidR="00EF74A0" w:rsidRPr="00C05154" w:rsidRDefault="00EF74A0" w:rsidP="00C05154">
      <w:pPr>
        <w:pStyle w:val="G1"/>
      </w:pPr>
      <w:r w:rsidRPr="00C05154">
        <w:t>Зоны инженерной инфраструктуры предназначены для размещения и функционирования сооружений и коммуникаций энергообеспечения, водоснабжения и очистки стоков, связи, а также включают в себя территории, необходимые для их технического обслуживания и охраны.</w:t>
      </w:r>
    </w:p>
    <w:p w:rsidR="00723E3B" w:rsidRPr="00643D74" w:rsidRDefault="004C0576" w:rsidP="00723E3B">
      <w:pPr>
        <w:pStyle w:val="3"/>
      </w:pPr>
      <w:bookmarkStart w:id="93" w:name="_Toc441739936"/>
      <w:r w:rsidRPr="00643D74">
        <w:t>З</w:t>
      </w:r>
      <w:r w:rsidR="00723E3B" w:rsidRPr="00643D74">
        <w:t>оны</w:t>
      </w:r>
      <w:bookmarkEnd w:id="91"/>
      <w:bookmarkEnd w:id="92"/>
      <w:r w:rsidRPr="00643D74">
        <w:t xml:space="preserve"> рекреационного назначения</w:t>
      </w:r>
      <w:bookmarkEnd w:id="93"/>
    </w:p>
    <w:p w:rsidR="00723E3B" w:rsidRPr="0005526E" w:rsidRDefault="00F41EB6" w:rsidP="00643D74">
      <w:pPr>
        <w:pStyle w:val="G1"/>
      </w:pPr>
      <w:r>
        <w:t>П</w:t>
      </w:r>
      <w:r w:rsidRPr="000B2E56">
        <w:t xml:space="preserve">роектом внесения изменений в корректуру генерального плана </w:t>
      </w:r>
      <w:r w:rsidR="00723E3B" w:rsidRPr="0005526E">
        <w:t xml:space="preserve">предлагается формирование экологического каркаса города, который построен на взаимодействии </w:t>
      </w:r>
      <w:r w:rsidR="00723E3B" w:rsidRPr="0005526E">
        <w:lastRenderedPageBreak/>
        <w:t>естественного природного комплекса и созданной и создаваемой искусственной среды как взаимопроникающих и зависящих друг от друга территориальных структур, обеспечивающих жизнеспособность и устойчивость функционирования территории. Городские леса являются связующим звеном между зелеными насаждениями города и его природным окружением, они нуждаются в уходе и благоустройстве в целях их сохранения и использования для отдыха населения. Зеленые насаждения города включают территории сохранившегося природного ландшафта и участки искусственно созданных насаждений. Зеленые насаждения центральных частей города имеют преимущественно искусственное происхождение. Они включают благоустроенные скверы у административных и общественных зданий, памятников.</w:t>
      </w:r>
    </w:p>
    <w:p w:rsidR="00723E3B" w:rsidRPr="00643D74" w:rsidRDefault="00723E3B" w:rsidP="00643D74">
      <w:pPr>
        <w:pStyle w:val="G1"/>
      </w:pPr>
      <w:r w:rsidRPr="00643D74">
        <w:t xml:space="preserve">Площадь зеленых насаждений общего пользования (парки, скверы, бульвары) в </w:t>
      </w:r>
      <w:r w:rsidR="00487B7B" w:rsidRPr="00643D74">
        <w:t>Курске</w:t>
      </w:r>
      <w:r w:rsidRPr="00643D74">
        <w:t xml:space="preserve"> составляет в настоящее время </w:t>
      </w:r>
      <w:r w:rsidR="00487B7B" w:rsidRPr="00643D74">
        <w:t>3</w:t>
      </w:r>
      <w:r w:rsidR="002654BA" w:rsidRPr="00643D74">
        <w:t>90</w:t>
      </w:r>
      <w:r w:rsidR="00487B7B" w:rsidRPr="00643D74">
        <w:t>,</w:t>
      </w:r>
      <w:r w:rsidR="002654BA" w:rsidRPr="00643D74">
        <w:t>4</w:t>
      </w:r>
      <w:r w:rsidRPr="00643D74">
        <w:t>, га</w:t>
      </w:r>
      <w:r w:rsidR="00B46D00" w:rsidRPr="00643D74">
        <w:t xml:space="preserve"> </w:t>
      </w:r>
      <w:r w:rsidR="00797DF7" w:rsidRPr="00643D74">
        <w:t>без городских лесов ,</w:t>
      </w:r>
      <w:r w:rsidR="00B52CE0">
        <w:t xml:space="preserve"> </w:t>
      </w:r>
      <w:r w:rsidR="00B46D00" w:rsidRPr="00643D74">
        <w:t xml:space="preserve">с учетом </w:t>
      </w:r>
      <w:r w:rsidR="002654BA" w:rsidRPr="00643D74">
        <w:t>у</w:t>
      </w:r>
      <w:r w:rsidR="00B46D00" w:rsidRPr="00643D74">
        <w:t>рочищ</w:t>
      </w:r>
      <w:r w:rsidR="002654BA" w:rsidRPr="00643D74">
        <w:t>а</w:t>
      </w:r>
      <w:r w:rsidR="00B46D00" w:rsidRPr="00643D74">
        <w:t xml:space="preserve"> "Гусиное болото" и </w:t>
      </w:r>
      <w:r w:rsidR="002654BA" w:rsidRPr="00643D74">
        <w:t>л</w:t>
      </w:r>
      <w:r w:rsidR="00B46D00" w:rsidRPr="00643D74">
        <w:t>есопарков</w:t>
      </w:r>
      <w:r w:rsidR="002654BA" w:rsidRPr="00643D74">
        <w:t>ой</w:t>
      </w:r>
      <w:r w:rsidR="00B46D00" w:rsidRPr="00643D74">
        <w:t xml:space="preserve"> зон</w:t>
      </w:r>
      <w:r w:rsidR="002654BA" w:rsidRPr="00643D74">
        <w:t>ы</w:t>
      </w:r>
      <w:r w:rsidR="00B46D00" w:rsidRPr="00643D74">
        <w:t xml:space="preserve"> "Боева дача"</w:t>
      </w:r>
      <w:r w:rsidRPr="00643D74">
        <w:t>,</w:t>
      </w:r>
      <w:r w:rsidR="002654BA" w:rsidRPr="00643D74">
        <w:t xml:space="preserve"> </w:t>
      </w:r>
      <w:r w:rsidR="00B46D00" w:rsidRPr="00643D74">
        <w:t>которые в дальнейшем будут переведены</w:t>
      </w:r>
      <w:r w:rsidR="002654BA" w:rsidRPr="00643D74">
        <w:t xml:space="preserve"> в особо</w:t>
      </w:r>
      <w:r w:rsidR="00801508">
        <w:t xml:space="preserve"> </w:t>
      </w:r>
      <w:r w:rsidR="002654BA" w:rsidRPr="00643D74">
        <w:t>охраняемый территории, или 221.0 га без урочища и лесопарковой зоны,</w:t>
      </w:r>
      <w:r w:rsidRPr="00643D74">
        <w:t xml:space="preserve"> обеспеченность населения насаждениями данной категории - </w:t>
      </w:r>
      <w:r w:rsidR="00797DF7" w:rsidRPr="00643D74">
        <w:t>8</w:t>
      </w:r>
      <w:r w:rsidRPr="00643D74">
        <w:t>,</w:t>
      </w:r>
      <w:r w:rsidR="00797DF7" w:rsidRPr="00643D74">
        <w:t>9</w:t>
      </w:r>
      <w:r w:rsidRPr="00643D74">
        <w:t xml:space="preserve"> м2/чел.</w:t>
      </w:r>
      <w:r w:rsidR="00B52CE0">
        <w:t xml:space="preserve"> </w:t>
      </w:r>
      <w:r w:rsidR="00797DF7" w:rsidRPr="00643D74">
        <w:t>и 5.8 м2/чел</w:t>
      </w:r>
      <w:r w:rsidRPr="00643D74">
        <w:t xml:space="preserve"> </w:t>
      </w:r>
      <w:r w:rsidR="00797DF7" w:rsidRPr="00643D74">
        <w:t xml:space="preserve">соответственно. </w:t>
      </w:r>
      <w:r w:rsidRPr="00643D74">
        <w:t xml:space="preserve">что </w:t>
      </w:r>
      <w:r w:rsidR="00797DF7" w:rsidRPr="00643D74">
        <w:t>не достигает</w:t>
      </w:r>
      <w:r w:rsidRPr="00643D74">
        <w:t xml:space="preserve"> норм</w:t>
      </w:r>
      <w:r w:rsidR="00797DF7" w:rsidRPr="00643D74">
        <w:t>ативного</w:t>
      </w:r>
      <w:r w:rsidRPr="00643D74">
        <w:t xml:space="preserve"> </w:t>
      </w:r>
      <w:r w:rsidR="00643D74" w:rsidRPr="00643D74">
        <w:t>показателя 10 м2/чел</w:t>
      </w:r>
      <w:r w:rsidR="00643D74">
        <w:t>. для г</w:t>
      </w:r>
      <w:r w:rsidR="00643D74" w:rsidRPr="00643D74">
        <w:t>ородски</w:t>
      </w:r>
      <w:r w:rsidR="00643D74">
        <w:t>х</w:t>
      </w:r>
      <w:r w:rsidR="00643D74" w:rsidRPr="00643D74">
        <w:t xml:space="preserve"> лес</w:t>
      </w:r>
      <w:r w:rsidR="00643D74">
        <w:t>ов</w:t>
      </w:r>
      <w:r w:rsidR="00643D74" w:rsidRPr="00643D74">
        <w:t>, парк</w:t>
      </w:r>
      <w:r w:rsidR="00643D74">
        <w:t>ов</w:t>
      </w:r>
      <w:r w:rsidR="00643D74" w:rsidRPr="00643D74">
        <w:t>, сад</w:t>
      </w:r>
      <w:r w:rsidR="00643D74">
        <w:t>ов</w:t>
      </w:r>
      <w:r w:rsidR="00643D74" w:rsidRPr="00643D74">
        <w:t xml:space="preserve"> и 6 м2/чел </w:t>
      </w:r>
      <w:r w:rsidR="00643D74">
        <w:t>для с</w:t>
      </w:r>
      <w:r w:rsidR="00643D74" w:rsidRPr="00643D74">
        <w:t>квер</w:t>
      </w:r>
      <w:r w:rsidR="00643D74">
        <w:t>ов</w:t>
      </w:r>
      <w:r w:rsidR="00643D74" w:rsidRPr="00643D74">
        <w:t>, бульвар</w:t>
      </w:r>
      <w:r w:rsidR="00643D74">
        <w:t>ов</w:t>
      </w:r>
      <w:r w:rsidR="00643D74" w:rsidRPr="00643D74">
        <w:t xml:space="preserve">. </w:t>
      </w:r>
      <w:r w:rsidR="00643D74">
        <w:t>С учетом п</w:t>
      </w:r>
      <w:r w:rsidR="00797DF7" w:rsidRPr="00643D74">
        <w:t>лощад</w:t>
      </w:r>
      <w:r w:rsidR="00643D74">
        <w:t xml:space="preserve">и </w:t>
      </w:r>
      <w:r w:rsidR="00797DF7" w:rsidRPr="00643D74">
        <w:t>городских лесов</w:t>
      </w:r>
      <w:r w:rsidRPr="00643D74">
        <w:t xml:space="preserve"> </w:t>
      </w:r>
      <w:r w:rsidR="00643D74">
        <w:t>(</w:t>
      </w:r>
      <w:r w:rsidR="00797DF7" w:rsidRPr="00643D74">
        <w:t>2127,1</w:t>
      </w:r>
      <w:r w:rsidR="00643D74" w:rsidRPr="00643D74">
        <w:t>га</w:t>
      </w:r>
      <w:r w:rsidR="00643D74">
        <w:t>) нормативный показатель достигается, но требуется улучшать состояние городских лесов для организации полноценного отдыха.</w:t>
      </w:r>
    </w:p>
    <w:p w:rsidR="00723E3B" w:rsidRPr="0005526E" w:rsidRDefault="00723E3B" w:rsidP="00643D74">
      <w:pPr>
        <w:pStyle w:val="G1"/>
      </w:pPr>
      <w:r w:rsidRPr="0005526E">
        <w:t>Генеральным планом предусматривается максимальное сохранение и расширение существующих и создание новых объектов озеленения, а также включение в композиционную структуру системы зеленых насаждений участков естественной растительности и водоемов.</w:t>
      </w:r>
    </w:p>
    <w:p w:rsidR="00723E3B" w:rsidRPr="0005526E" w:rsidRDefault="00723E3B" w:rsidP="00643D74">
      <w:pPr>
        <w:pStyle w:val="G1"/>
      </w:pPr>
      <w:r w:rsidRPr="0005526E">
        <w:t>Основу системы образуют наиболее крупные объекты озеленения. Это городские зеленые насаждения общего пользования, то есть парки, скверы и бульвары, предназначенные для отдыха всего населения. Озелененные территории селитебной зоны, а также промышленно-складских территорий составляют зеленые насаждения ограниченного пользования. Дополняют систему зеленые насаждения специального назначения, включающие озелененные территории улиц, дорог, санитарно-защитных и водоохранных зон, кладбища. Территория городских лесов служит связующим звеном между зелеными насаждениями города и его природным окружением (зеленой зоной). Таким образом, формируется гибкая планировочная структура системы озеленения, обеспечивающая пропорциональное развитие всех функциональных зон и сохранение устойчивых связей между ними.</w:t>
      </w:r>
    </w:p>
    <w:p w:rsidR="00723E3B" w:rsidRPr="0005526E" w:rsidRDefault="00723E3B" w:rsidP="00643D74">
      <w:pPr>
        <w:pStyle w:val="G1"/>
      </w:pPr>
      <w:r w:rsidRPr="0005526E">
        <w:t>Основные задачи проектирования системы озеленения следующие:</w:t>
      </w:r>
    </w:p>
    <w:p w:rsidR="00723E3B" w:rsidRPr="0005526E" w:rsidRDefault="00723E3B" w:rsidP="00DB2FA5">
      <w:pPr>
        <w:pStyle w:val="a2"/>
        <w:ind w:left="0"/>
      </w:pPr>
      <w:r w:rsidRPr="0005526E">
        <w:t>ввод объектов зеленого строительства;</w:t>
      </w:r>
    </w:p>
    <w:p w:rsidR="00723E3B" w:rsidRPr="0005526E" w:rsidRDefault="00723E3B" w:rsidP="00DB2FA5">
      <w:pPr>
        <w:pStyle w:val="a2"/>
        <w:ind w:left="0"/>
      </w:pPr>
      <w:r w:rsidRPr="0005526E">
        <w:t xml:space="preserve">обеспечение нормативных требований по озеленению территории; </w:t>
      </w:r>
    </w:p>
    <w:p w:rsidR="00723E3B" w:rsidRPr="0005526E" w:rsidRDefault="00723E3B" w:rsidP="00DB2FA5">
      <w:pPr>
        <w:pStyle w:val="a2"/>
        <w:ind w:left="0"/>
      </w:pPr>
      <w:r w:rsidRPr="0005526E">
        <w:t xml:space="preserve">организация озеленения санитарно-защитных зон; </w:t>
      </w:r>
    </w:p>
    <w:p w:rsidR="00723E3B" w:rsidRDefault="00723E3B" w:rsidP="00DB2FA5">
      <w:pPr>
        <w:pStyle w:val="a2"/>
        <w:ind w:left="0"/>
      </w:pPr>
      <w:r w:rsidRPr="0005526E">
        <w:t>устройство защитно-декоративного озеленения улиц, дорог.</w:t>
      </w:r>
    </w:p>
    <w:p w:rsidR="00C05154" w:rsidRDefault="00C05154" w:rsidP="00643D74">
      <w:pPr>
        <w:pStyle w:val="G1"/>
      </w:pPr>
      <w:r>
        <w:t>П</w:t>
      </w:r>
      <w:r w:rsidRPr="000B2E56">
        <w:t xml:space="preserve">роектом внесения изменений в корректуру генерального плана </w:t>
      </w:r>
      <w:r w:rsidRPr="0005526E">
        <w:t>предлагается</w:t>
      </w:r>
      <w:r>
        <w:t xml:space="preserve"> следующий состав зон рекреационного назначения:</w:t>
      </w:r>
    </w:p>
    <w:p w:rsidR="00C05154" w:rsidRDefault="00C05154" w:rsidP="00C05154">
      <w:pPr>
        <w:pStyle w:val="a2"/>
        <w:ind w:left="0"/>
      </w:pPr>
      <w:r>
        <w:t>з</w:t>
      </w:r>
      <w:r w:rsidRPr="00C61560">
        <w:t>еленых насаждений общего пользования</w:t>
      </w:r>
      <w:r w:rsidRPr="0042566F">
        <w:t>;</w:t>
      </w:r>
    </w:p>
    <w:p w:rsidR="00C05154" w:rsidRPr="0042566F" w:rsidRDefault="00C05154" w:rsidP="00C05154">
      <w:pPr>
        <w:pStyle w:val="a2"/>
        <w:ind w:left="0"/>
      </w:pPr>
      <w:r>
        <w:t>з</w:t>
      </w:r>
      <w:r w:rsidRPr="00C61560">
        <w:t>она спорта и отдыха</w:t>
      </w:r>
      <w:r>
        <w:t>;</w:t>
      </w:r>
    </w:p>
    <w:p w:rsidR="00C05154" w:rsidRDefault="00C05154" w:rsidP="00C05154">
      <w:pPr>
        <w:pStyle w:val="a2"/>
        <w:ind w:left="0"/>
      </w:pPr>
      <w:r>
        <w:t>о</w:t>
      </w:r>
      <w:r w:rsidRPr="00C61560">
        <w:t>собо</w:t>
      </w:r>
      <w:r w:rsidR="00801508">
        <w:t xml:space="preserve"> </w:t>
      </w:r>
      <w:r w:rsidRPr="00C61560">
        <w:t>охраняемых природных территорий</w:t>
      </w:r>
      <w:r>
        <w:t>;</w:t>
      </w:r>
    </w:p>
    <w:p w:rsidR="00C05154" w:rsidRPr="0042566F" w:rsidRDefault="00C05154" w:rsidP="00C05154">
      <w:pPr>
        <w:pStyle w:val="a2"/>
        <w:ind w:left="0"/>
      </w:pPr>
      <w:r>
        <w:lastRenderedPageBreak/>
        <w:t>городских лесов</w:t>
      </w:r>
    </w:p>
    <w:p w:rsidR="00723E3B" w:rsidRPr="0005526E" w:rsidRDefault="00937D14" w:rsidP="00643D74">
      <w:pPr>
        <w:pStyle w:val="G1"/>
      </w:pPr>
      <w:r w:rsidRPr="006F7AEA">
        <w:t xml:space="preserve">К зоне </w:t>
      </w:r>
      <w:r>
        <w:t>зеле</w:t>
      </w:r>
      <w:r w:rsidRPr="006F7AEA">
        <w:t xml:space="preserve">ных </w:t>
      </w:r>
      <w:r>
        <w:t>насаждений</w:t>
      </w:r>
      <w:r w:rsidRPr="006F7AEA">
        <w:t xml:space="preserve"> общего пользования</w:t>
      </w:r>
      <w:r w:rsidRPr="006F7AEA" w:rsidDel="00F2500C">
        <w:t xml:space="preserve"> </w:t>
      </w:r>
      <w:r w:rsidRPr="006F7AEA">
        <w:t xml:space="preserve">относятся площади, парки, скверы, бульвары, набережные. </w:t>
      </w:r>
      <w:r w:rsidR="00723E3B" w:rsidRPr="0005526E">
        <w:t>Проектируемые зеленые насаждения общего пользования формируются преимущественно на участках сохранившейся естественной растительности, которые используются населением для отдыха. Благоустройство и функциональное зонирование этих территорий, прокладка дорожек, организация площадок, новые посадки деревьев и кустарников создадут благоприятные условия для их сохранения и дальнейшего рекреационного использования в будущем.</w:t>
      </w:r>
    </w:p>
    <w:p w:rsidR="00F43367" w:rsidRPr="00A36B3B" w:rsidRDefault="00F43367" w:rsidP="00F43367">
      <w:pPr>
        <w:pStyle w:val="G1"/>
      </w:pPr>
      <w:r w:rsidRPr="00A36B3B">
        <w:t>При наличии существующих залесенных территорий, озеленённых</w:t>
      </w:r>
      <w:r>
        <w:t xml:space="preserve"> территорий общего пользования не хватает. В действующем генеральном плане сложившиеся в городе </w:t>
      </w:r>
      <w:r w:rsidRPr="00A36B3B">
        <w:t>зеленые</w:t>
      </w:r>
      <w:r>
        <w:t xml:space="preserve"> артерии вдоль рек Кур и </w:t>
      </w:r>
      <w:r w:rsidRPr="00A36B3B">
        <w:t>Туска</w:t>
      </w:r>
      <w:r>
        <w:t>рь с организацией парковой и лесопарковой</w:t>
      </w:r>
      <w:r w:rsidRPr="00A36B3B">
        <w:t xml:space="preserve"> зон</w:t>
      </w:r>
      <w:r>
        <w:t xml:space="preserve"> сохраняются</w:t>
      </w:r>
      <w:r w:rsidRPr="00A36B3B">
        <w:t xml:space="preserve">, </w:t>
      </w:r>
      <w:r>
        <w:t xml:space="preserve">также увеличиваются площади скверов </w:t>
      </w:r>
      <w:r w:rsidRPr="00A36B3B">
        <w:t>и</w:t>
      </w:r>
      <w:r>
        <w:t xml:space="preserve"> </w:t>
      </w:r>
      <w:r w:rsidRPr="00A36B3B">
        <w:t>парков</w:t>
      </w:r>
      <w:r>
        <w:t xml:space="preserve">: проектом предложены </w:t>
      </w:r>
      <w:r w:rsidRPr="00A36B3B">
        <w:t>новые</w:t>
      </w:r>
      <w:r>
        <w:t xml:space="preserve"> парки</w:t>
      </w:r>
      <w:r w:rsidRPr="00A36B3B">
        <w:t xml:space="preserve"> </w:t>
      </w:r>
      <w:r>
        <w:t>скверы и бульвары в структуре новых районов и в районах</w:t>
      </w:r>
      <w:r w:rsidRPr="00A36B3B">
        <w:t xml:space="preserve"> выборочной</w:t>
      </w:r>
      <w:r>
        <w:t xml:space="preserve"> </w:t>
      </w:r>
      <w:r w:rsidRPr="00A36B3B">
        <w:t>реконструкции, используя неудобные для застройки территории логов и оврагов. В</w:t>
      </w:r>
      <w:r>
        <w:t xml:space="preserve"> </w:t>
      </w:r>
      <w:r w:rsidR="00A12506">
        <w:t xml:space="preserve">предложениях действующего генерального плана от реки Кур до ул. 50-лет </w:t>
      </w:r>
      <w:r w:rsidRPr="00A36B3B">
        <w:t>Октября</w:t>
      </w:r>
      <w:r>
        <w:t xml:space="preserve"> </w:t>
      </w:r>
      <w:r w:rsidR="00A12506">
        <w:t xml:space="preserve">дано решение по </w:t>
      </w:r>
      <w:r w:rsidRPr="00A36B3B">
        <w:t xml:space="preserve">созданию </w:t>
      </w:r>
      <w:r w:rsidR="00A12506">
        <w:t xml:space="preserve">продольного бульвара вдоль ул. Верхняя Луговая </w:t>
      </w:r>
      <w:r w:rsidRPr="00A36B3B">
        <w:t>и</w:t>
      </w:r>
      <w:r>
        <w:t xml:space="preserve"> </w:t>
      </w:r>
      <w:r w:rsidRPr="00A36B3B">
        <w:t>системе озелененных пространств между жилыми комплексами с выходом к реке</w:t>
      </w:r>
      <w:r>
        <w:t xml:space="preserve"> </w:t>
      </w:r>
      <w:r w:rsidRPr="00A36B3B">
        <w:t>Кур.</w:t>
      </w:r>
    </w:p>
    <w:p w:rsidR="004613B4" w:rsidRDefault="00F43367" w:rsidP="0012325D">
      <w:pPr>
        <w:pStyle w:val="G1"/>
      </w:pPr>
      <w:r w:rsidRPr="00A36B3B">
        <w:t>Вдоль р. Кур и бровки р. Тускарь предлагается создать пешеходные зоны с</w:t>
      </w:r>
      <w:r>
        <w:t xml:space="preserve"> </w:t>
      </w:r>
      <w:r w:rsidRPr="00A36B3B">
        <w:t>бульварами для прогулочного отдыха с освобождением озелененной зоны данных</w:t>
      </w:r>
      <w:r>
        <w:t xml:space="preserve"> </w:t>
      </w:r>
      <w:r w:rsidR="00A12506">
        <w:t xml:space="preserve">территорий от гаражей и ветхого </w:t>
      </w:r>
      <w:r w:rsidRPr="00A36B3B">
        <w:t>м</w:t>
      </w:r>
      <w:r w:rsidR="00A12506">
        <w:t>алоэтажного жилого фонда,</w:t>
      </w:r>
      <w:r w:rsidRPr="00A36B3B">
        <w:t xml:space="preserve"> расположенных</w:t>
      </w:r>
      <w:r>
        <w:t xml:space="preserve"> </w:t>
      </w:r>
      <w:r w:rsidR="00A12506">
        <w:t xml:space="preserve">практически у воды. При реализации проектных предложений в </w:t>
      </w:r>
      <w:r w:rsidRPr="00A36B3B">
        <w:t>районах</w:t>
      </w:r>
      <w:r>
        <w:t xml:space="preserve"> </w:t>
      </w:r>
      <w:r w:rsidR="00A12506">
        <w:t xml:space="preserve">выборочной реконструкции возможна организация территорий под парки, бульвары и скверы. Парковую и лесопарковую </w:t>
      </w:r>
      <w:r w:rsidRPr="00A36B3B">
        <w:t>з</w:t>
      </w:r>
      <w:r w:rsidR="00A12506">
        <w:t>ону на р. Тускарь действующим генеральным планом предлагается</w:t>
      </w:r>
      <w:r>
        <w:t xml:space="preserve"> </w:t>
      </w:r>
      <w:r w:rsidRPr="00A36B3B">
        <w:t>привести в порядок с организацией участков активного и тихого отдыха.</w:t>
      </w:r>
    </w:p>
    <w:p w:rsidR="006B302F" w:rsidRPr="00F1151D" w:rsidRDefault="004613B4" w:rsidP="0012325D">
      <w:pPr>
        <w:pStyle w:val="G1"/>
        <w:rPr>
          <w:sz w:val="28"/>
          <w:szCs w:val="28"/>
        </w:rPr>
      </w:pPr>
      <w:r>
        <w:t xml:space="preserve">Проектом планировки центральной части города эти мероприятия развиваются, </w:t>
      </w:r>
      <w:r w:rsidRPr="006B302F">
        <w:rPr>
          <w:rStyle w:val="G2"/>
        </w:rPr>
        <w:t xml:space="preserve">конкретизируются, предлагается </w:t>
      </w:r>
      <w:r w:rsidRPr="006B302F">
        <w:rPr>
          <w:rStyle w:val="G2"/>
          <w:rFonts w:eastAsia="ArialOOEnc"/>
        </w:rPr>
        <w:t>создание следующих объектов: парка со спортивным комплексом, расположенный в пойме р. Кур; парка на пересечении 1-й Пушкарной ул. и Офицерского пер., -парка на пересечении ул. Малиновая и ул. Бочарова, -парков планировочного района, -благоустройство и озеленение набережной р. Тускарь ,организация скверов у общественных и административных зданий, создание бульваров по основным пешеходным связям</w:t>
      </w:r>
      <w:r w:rsidR="006B302F" w:rsidRPr="006B302F">
        <w:rPr>
          <w:rStyle w:val="G2"/>
          <w:rFonts w:eastAsia="ArialOOEnc"/>
        </w:rPr>
        <w:t>.</w:t>
      </w:r>
      <w:r w:rsidR="006B302F" w:rsidRPr="006B302F">
        <w:rPr>
          <w:rStyle w:val="G2"/>
        </w:rPr>
        <w:t xml:space="preserve"> Проектом планировки привокзальной части города Курска предусматривается усиление рекреационной функции в долине р. Тускарь за счёт строительства городского стадиона, летней эстрады, детского сказочного городка и ряда плоскостных объектов, предназначенных для отдыха и занятий спортом.</w:t>
      </w:r>
    </w:p>
    <w:p w:rsidR="00F43367" w:rsidRPr="00A36B3B" w:rsidRDefault="00A12506" w:rsidP="0012325D">
      <w:pPr>
        <w:pStyle w:val="G1"/>
      </w:pPr>
      <w:r>
        <w:t>П</w:t>
      </w:r>
      <w:r w:rsidRPr="000B2E56">
        <w:t>роектом внесения изменений в корректуру генерального плана</w:t>
      </w:r>
      <w:r>
        <w:t xml:space="preserve"> все эти мероприятия поддерживаются,</w:t>
      </w:r>
      <w:r w:rsidR="006B302F">
        <w:t xml:space="preserve"> учитываются,</w:t>
      </w:r>
      <w:r>
        <w:t xml:space="preserve"> на новых территориях организуются территории з</w:t>
      </w:r>
      <w:r w:rsidRPr="00A12506">
        <w:t>еленых насаждений общего пользования</w:t>
      </w:r>
      <w:r>
        <w:t xml:space="preserve">, в пойменных территориях предлагаются набережные, парковые зоны. </w:t>
      </w:r>
    </w:p>
    <w:p w:rsidR="00F43367" w:rsidRPr="00A36B3B" w:rsidRDefault="00C05154" w:rsidP="00C57B88">
      <w:pPr>
        <w:pStyle w:val="a5"/>
      </w:pPr>
      <w:r w:rsidRPr="0055214E">
        <w:t>Зона спорта и отдыха предназначена для размещения территории плоскостных спортивных сооружений и крупных комплексов крытых спортивных сооружений, занимающих значительные территории</w:t>
      </w:r>
      <w:r w:rsidR="00D04DB8" w:rsidRPr="0055214E">
        <w:t>, а также объектов отдыха, досуга и развлечений, санаторного лечения</w:t>
      </w:r>
      <w:r w:rsidR="0055214E" w:rsidRPr="0055214E">
        <w:t>, туристических центров, детских оздоровительных лагерей, домов отдыха</w:t>
      </w:r>
      <w:r w:rsidR="0012325D">
        <w:t xml:space="preserve">. </w:t>
      </w:r>
      <w:r>
        <w:t xml:space="preserve">В проекте </w:t>
      </w:r>
      <w:r w:rsidRPr="006F7AEA">
        <w:t>рассмотр</w:t>
      </w:r>
      <w:r>
        <w:t xml:space="preserve">ен ряд площадок под размещение </w:t>
      </w:r>
      <w:r w:rsidRPr="006F7AEA">
        <w:t>современных спортивных объектов открытого и закрытого типа, приближенных в районы новой застройки; стр</w:t>
      </w:r>
      <w:r w:rsidR="0055214E">
        <w:t xml:space="preserve">оительство спортивных объектов </w:t>
      </w:r>
      <w:r w:rsidRPr="006F7AEA">
        <w:t xml:space="preserve">в </w:t>
      </w:r>
      <w:r>
        <w:t>зонах з</w:t>
      </w:r>
      <w:r w:rsidRPr="00C61560">
        <w:t>еленых насаждений общего пользования</w:t>
      </w:r>
      <w:r w:rsidRPr="006F7AEA">
        <w:t xml:space="preserve">, </w:t>
      </w:r>
      <w:r>
        <w:lastRenderedPageBreak/>
        <w:t>территориях,</w:t>
      </w:r>
      <w:r w:rsidRPr="006F7AEA">
        <w:t xml:space="preserve"> приближенных к образовательным учреждениям и т.д</w:t>
      </w:r>
      <w:r>
        <w:t>.</w:t>
      </w:r>
      <w:r w:rsidR="00C57B88" w:rsidRPr="00C57B88">
        <w:t xml:space="preserve"> </w:t>
      </w:r>
      <w:r w:rsidR="00C57B88">
        <w:t>Утвержденным генеральным планом</w:t>
      </w:r>
      <w:r w:rsidR="00C57B88" w:rsidRPr="005F626A">
        <w:t xml:space="preserve"> предусматрива</w:t>
      </w:r>
      <w:r w:rsidR="00C57B88">
        <w:t>лось</w:t>
      </w:r>
      <w:r w:rsidR="00C57B88" w:rsidRPr="005F626A">
        <w:t xml:space="preserve"> создание новых плоскостных спорт</w:t>
      </w:r>
      <w:r w:rsidR="00C57B88">
        <w:t>ивных сооружений</w:t>
      </w:r>
      <w:r w:rsidR="00C57B88" w:rsidRPr="005F626A">
        <w:t xml:space="preserve"> и</w:t>
      </w:r>
      <w:r w:rsidR="00C57B88">
        <w:t xml:space="preserve"> сохранение существующих стадионов города. К концу планируемого </w:t>
      </w:r>
      <w:r w:rsidR="00C57B88" w:rsidRPr="005F626A">
        <w:t xml:space="preserve">периода </w:t>
      </w:r>
      <w:r w:rsidR="00C57B88">
        <w:t xml:space="preserve">планировалось </w:t>
      </w:r>
      <w:r w:rsidR="00C57B88" w:rsidRPr="005F626A">
        <w:t>заверш</w:t>
      </w:r>
      <w:r w:rsidR="00C57B88">
        <w:t>ение строительства спортивного комплекса «Олимпийские</w:t>
      </w:r>
      <w:r w:rsidR="00C57B88" w:rsidRPr="005F626A">
        <w:t xml:space="preserve"> резервы» </w:t>
      </w:r>
      <w:r w:rsidR="00C57B88">
        <w:t xml:space="preserve">(6,6 </w:t>
      </w:r>
      <w:r w:rsidR="00C57B88" w:rsidRPr="005F626A">
        <w:t>г</w:t>
      </w:r>
      <w:r w:rsidR="00C57B88">
        <w:t xml:space="preserve">а) с прилегающей территорией (28,3 га) в северо-западной части </w:t>
      </w:r>
      <w:proofErr w:type="gramStart"/>
      <w:r w:rsidR="00C57B88">
        <w:t>города ,</w:t>
      </w:r>
      <w:proofErr w:type="gramEnd"/>
      <w:r w:rsidR="00C57B88">
        <w:t xml:space="preserve"> задача остается актуальной. </w:t>
      </w:r>
      <w:r w:rsidR="00937D14">
        <w:t xml:space="preserve">Предложение по </w:t>
      </w:r>
      <w:r w:rsidR="00937D14" w:rsidRPr="00E56E07">
        <w:t>строительств</w:t>
      </w:r>
      <w:r w:rsidR="00937D14">
        <w:t>у</w:t>
      </w:r>
      <w:r w:rsidR="00937D14" w:rsidRPr="00E56E07">
        <w:t xml:space="preserve"> спортивно-зрелищного комплекса и формирование парковой зоны в долине р. Кур в районе улиц Степана Разина и Коммунистическая</w:t>
      </w:r>
      <w:r w:rsidR="00937D14">
        <w:t xml:space="preserve"> п</w:t>
      </w:r>
      <w:r w:rsidR="00937D14" w:rsidRPr="002E0B13">
        <w:t xml:space="preserve">роектом </w:t>
      </w:r>
      <w:r w:rsidR="00937D14">
        <w:t>внесения изменений в корректуру генерального плана</w:t>
      </w:r>
      <w:r w:rsidR="00937D14" w:rsidRPr="00E56E07">
        <w:t xml:space="preserve"> </w:t>
      </w:r>
      <w:r w:rsidR="00937D14">
        <w:t xml:space="preserve">учтены, но </w:t>
      </w:r>
      <w:r w:rsidR="00937D14" w:rsidRPr="00E56E07">
        <w:t>перенос спо</w:t>
      </w:r>
      <w:r w:rsidR="00937D14">
        <w:t>рткомплекса «Трудовые резервы» признан нецелесообразным и объект сохраняется.</w:t>
      </w:r>
      <w:r w:rsidR="00937D14" w:rsidRPr="00A36B3B">
        <w:t xml:space="preserve"> </w:t>
      </w:r>
    </w:p>
    <w:p w:rsidR="0005305A" w:rsidRDefault="00937D14" w:rsidP="00D04DB8">
      <w:pPr>
        <w:pStyle w:val="G1"/>
        <w:rPr>
          <w:rStyle w:val="G2"/>
        </w:rPr>
      </w:pPr>
      <w:r>
        <w:t>Функциональные зоны о</w:t>
      </w:r>
      <w:r w:rsidRPr="00C61560">
        <w:t>собо</w:t>
      </w:r>
      <w:r w:rsidR="00801508">
        <w:t xml:space="preserve"> </w:t>
      </w:r>
      <w:r w:rsidRPr="00C61560">
        <w:t>охраняемых природных территорий</w:t>
      </w:r>
      <w:r>
        <w:t xml:space="preserve"> и зоны городских лесов во многом идентичны. </w:t>
      </w:r>
      <w:r w:rsidRPr="006F7AEA">
        <w:t>Зона городских лесов –</w:t>
      </w:r>
      <w:r w:rsidR="006B302F">
        <w:t xml:space="preserve"> </w:t>
      </w:r>
      <w:r w:rsidRPr="006F7AEA">
        <w:t xml:space="preserve">участки лесной растительности на территории городского округа, требующие особого режима рекреации и кратковременного массового самодеятельного отдыха населения, с соблюдением </w:t>
      </w:r>
      <w:r w:rsidRPr="0005305A">
        <w:rPr>
          <w:rStyle w:val="G2"/>
        </w:rPr>
        <w:t>санитарных и экологических норм.</w:t>
      </w:r>
      <w:r w:rsidR="00412212" w:rsidRPr="0005305A">
        <w:rPr>
          <w:rStyle w:val="G2"/>
        </w:rPr>
        <w:t xml:space="preserve"> Статус городского леса, определенный Федеральным Законом от 29.12.2010 N 442-ФЗ "О внесении изменений в Лесной кодекс Российской Федерации и отдельные законодательные акты Российской Федерации", запрещает размещение объектов капитального строительства на территории городских лесов, что фактически приравнивает территории городских лесов к памятникам природы.</w:t>
      </w:r>
      <w:r w:rsidR="0005305A" w:rsidRPr="0005305A">
        <w:rPr>
          <w:rStyle w:val="G2"/>
        </w:rPr>
        <w:t xml:space="preserve"> </w:t>
      </w:r>
    </w:p>
    <w:p w:rsidR="0005305A" w:rsidRPr="0005526E" w:rsidRDefault="0005305A" w:rsidP="0005305A">
      <w:pPr>
        <w:pStyle w:val="a5"/>
        <w:rPr>
          <w:color w:val="FF0000"/>
        </w:rPr>
      </w:pPr>
      <w:r w:rsidRPr="0005305A">
        <w:rPr>
          <w:rStyle w:val="G2"/>
        </w:rPr>
        <w:t>На территории зоны городского леса 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 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 В целях строительства объектов для осуществления рекреационной деятельности в лесах допускается проведение рубок лесных насаждений на основании проекта освоения лесов.</w:t>
      </w:r>
    </w:p>
    <w:p w:rsidR="0005305A" w:rsidRPr="00DE04B1" w:rsidRDefault="0005305A" w:rsidP="0005305A">
      <w:pPr>
        <w:pStyle w:val="G1"/>
        <w:rPr>
          <w:rFonts w:asciiTheme="minorHAnsi" w:hAnsiTheme="minorHAnsi"/>
        </w:rPr>
      </w:pPr>
      <w:r w:rsidRPr="00DE04B1">
        <w:rPr>
          <w:rFonts w:asciiTheme="minorHAnsi" w:hAnsiTheme="minorHAnsi"/>
        </w:rPr>
        <w:t xml:space="preserve">Зона особо охраняемых природных территорий, в том числе лесопарки, а также памятники природы города входят в городскую систему зеленых насаждений общего пользования.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 На территории города Курск на сегодняшний день действует особо охраняемая природная территория </w:t>
      </w:r>
      <w:r w:rsidR="00437FE4">
        <w:rPr>
          <w:rFonts w:asciiTheme="minorHAnsi" w:hAnsiTheme="minorHAnsi"/>
        </w:rPr>
        <w:t xml:space="preserve"> памятник природы </w:t>
      </w:r>
      <w:r w:rsidRPr="00DE04B1">
        <w:rPr>
          <w:rFonts w:asciiTheme="minorHAnsi" w:hAnsiTheme="minorHAnsi"/>
        </w:rPr>
        <w:t>урочище «Крутой Лог». Урочище «Крутой Лог» – это искусственно созданный лесной массив, представляющий собой обширную овражно-балочную территорию со склонами различной, преимущественно большой крутизны, на которой с целью предотвращения водной эрозии почвы, были проведены работы по созданию защитных лесонасаждений.</w:t>
      </w:r>
    </w:p>
    <w:p w:rsidR="00437FE4" w:rsidRDefault="0005305A" w:rsidP="0055214E">
      <w:pPr>
        <w:pStyle w:val="G1"/>
      </w:pPr>
      <w:r>
        <w:lastRenderedPageBreak/>
        <w:t>П</w:t>
      </w:r>
      <w:r w:rsidRPr="000B2E56">
        <w:t xml:space="preserve">роектом внесения изменений в корректуру генерального плана </w:t>
      </w:r>
      <w:r>
        <w:t xml:space="preserve">учитываются предложения </w:t>
      </w:r>
      <w:hyperlink w:anchor="P35" w:history="1">
        <w:r w:rsidR="00437FE4" w:rsidRPr="00DB2FA5">
          <w:t>Схемы</w:t>
        </w:r>
      </w:hyperlink>
      <w:r w:rsidR="00437FE4">
        <w:t xml:space="preserve"> развития и размещения особо охраняемых природных территорий в Курской области на период до 2020 года (в ред. </w:t>
      </w:r>
      <w:hyperlink r:id="rId162" w:history="1">
        <w:r w:rsidR="00437FE4" w:rsidRPr="00DB2FA5">
          <w:t>постановления</w:t>
        </w:r>
      </w:hyperlink>
      <w:r w:rsidR="00437FE4">
        <w:t xml:space="preserve"> Администрации Курской области от 17.06.2015 N 366-па. Схемой предусмотрены перспективные направления расширения ООПТ на период до 2020 года, а именно - указаны перспективные территории для создания новых ООПТ Курской области. В части территории г. Курска</w:t>
      </w:r>
      <w:r w:rsidR="00536769">
        <w:t xml:space="preserve"> предложены новые памятники природы:</w:t>
      </w:r>
    </w:p>
    <w:p w:rsidR="00536769" w:rsidRPr="004A517C" w:rsidRDefault="004A517C" w:rsidP="004A517C">
      <w:pPr>
        <w:pStyle w:val="G1"/>
        <w:ind w:firstLine="0"/>
        <w:rPr>
          <w:b/>
        </w:rPr>
      </w:pPr>
      <w:r w:rsidRPr="004A517C">
        <w:rPr>
          <w:b/>
        </w:rPr>
        <w:t>Таблица 2</w:t>
      </w:r>
      <w:r>
        <w:rPr>
          <w:b/>
        </w:rPr>
        <w:t>1</w:t>
      </w:r>
      <w:r w:rsidRPr="004A517C">
        <w:rPr>
          <w:b/>
        </w:rPr>
        <w:t xml:space="preserve"> </w:t>
      </w:r>
      <w:r w:rsidR="00536769" w:rsidRPr="004A517C">
        <w:rPr>
          <w:b/>
        </w:rPr>
        <w:t>Перечень планируемых особо охраняемых природных</w:t>
      </w:r>
      <w:r w:rsidR="0055214E" w:rsidRPr="004A517C">
        <w:rPr>
          <w:b/>
        </w:rPr>
        <w:t xml:space="preserve"> </w:t>
      </w:r>
      <w:r w:rsidR="00536769" w:rsidRPr="004A517C">
        <w:rPr>
          <w:b/>
        </w:rPr>
        <w:t>территорий регионального значения</w:t>
      </w:r>
      <w:r>
        <w:rPr>
          <w:b/>
        </w:rPr>
        <w:t>.</w:t>
      </w:r>
      <w:r w:rsidRPr="004A517C">
        <w:rPr>
          <w:b/>
        </w:rPr>
        <w:t xml:space="preserve"> </w:t>
      </w:r>
      <w:r w:rsidR="00536769" w:rsidRPr="004A517C">
        <w:rPr>
          <w:b/>
        </w:rPr>
        <w:t>Памятники природы</w:t>
      </w:r>
      <w:r w:rsidR="006B302F" w:rsidRPr="004A517C">
        <w:rPr>
          <w:b/>
        </w:rPr>
        <w:t xml:space="preserve"> </w:t>
      </w:r>
      <w:r w:rsidR="00536769" w:rsidRPr="004A517C">
        <w:rPr>
          <w:b/>
        </w:rPr>
        <w:t>г. Курск</w:t>
      </w:r>
    </w:p>
    <w:tbl>
      <w:tblPr>
        <w:tblW w:w="927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1E0" w:firstRow="1" w:lastRow="1" w:firstColumn="1" w:lastColumn="1" w:noHBand="0" w:noVBand="0"/>
      </w:tblPr>
      <w:tblGrid>
        <w:gridCol w:w="817"/>
        <w:gridCol w:w="1985"/>
        <w:gridCol w:w="2126"/>
        <w:gridCol w:w="802"/>
        <w:gridCol w:w="3544"/>
      </w:tblGrid>
      <w:tr w:rsidR="00536769" w:rsidTr="00536769">
        <w:trPr>
          <w:cantSplit/>
        </w:trPr>
        <w:tc>
          <w:tcPr>
            <w:tcW w:w="817" w:type="dxa"/>
          </w:tcPr>
          <w:p w:rsidR="00536769" w:rsidRPr="00536769" w:rsidRDefault="00536769" w:rsidP="00536769">
            <w:pPr>
              <w:pStyle w:val="af8"/>
              <w:rPr>
                <w:b/>
              </w:rPr>
            </w:pPr>
            <w:r w:rsidRPr="00536769">
              <w:rPr>
                <w:b/>
              </w:rPr>
              <w:t>N п/п</w:t>
            </w:r>
          </w:p>
        </w:tc>
        <w:tc>
          <w:tcPr>
            <w:tcW w:w="1985" w:type="dxa"/>
          </w:tcPr>
          <w:p w:rsidR="00536769" w:rsidRPr="00536769" w:rsidRDefault="00536769" w:rsidP="00536769">
            <w:pPr>
              <w:pStyle w:val="af8"/>
              <w:rPr>
                <w:b/>
              </w:rPr>
            </w:pPr>
          </w:p>
        </w:tc>
        <w:tc>
          <w:tcPr>
            <w:tcW w:w="2126" w:type="dxa"/>
          </w:tcPr>
          <w:p w:rsidR="00536769" w:rsidRPr="00536769" w:rsidRDefault="00536769" w:rsidP="00536769">
            <w:pPr>
              <w:pStyle w:val="af8"/>
              <w:rPr>
                <w:b/>
              </w:rPr>
            </w:pPr>
            <w:r w:rsidRPr="00536769">
              <w:rPr>
                <w:b/>
              </w:rPr>
              <w:t>Местоположение</w:t>
            </w:r>
          </w:p>
        </w:tc>
        <w:tc>
          <w:tcPr>
            <w:tcW w:w="802" w:type="dxa"/>
          </w:tcPr>
          <w:p w:rsidR="00536769" w:rsidRPr="00536769" w:rsidRDefault="00536769" w:rsidP="00536769">
            <w:pPr>
              <w:pStyle w:val="af8"/>
              <w:rPr>
                <w:b/>
              </w:rPr>
            </w:pPr>
            <w:r w:rsidRPr="00536769">
              <w:rPr>
                <w:b/>
                <w:lang w:val="en-US"/>
              </w:rPr>
              <w:t>S</w:t>
            </w:r>
            <w:r w:rsidRPr="00536769">
              <w:rPr>
                <w:b/>
              </w:rPr>
              <w:t>, га</w:t>
            </w:r>
          </w:p>
        </w:tc>
        <w:tc>
          <w:tcPr>
            <w:tcW w:w="3544" w:type="dxa"/>
          </w:tcPr>
          <w:p w:rsidR="00536769" w:rsidRPr="00536769" w:rsidRDefault="00536769" w:rsidP="00536769">
            <w:pPr>
              <w:pStyle w:val="af8"/>
              <w:rPr>
                <w:b/>
              </w:rPr>
            </w:pPr>
            <w:r w:rsidRPr="00536769">
              <w:rPr>
                <w:b/>
              </w:rPr>
              <w:t>Обоснование создания</w:t>
            </w:r>
          </w:p>
        </w:tc>
      </w:tr>
      <w:tr w:rsidR="00437FE4" w:rsidRPr="00D013A1" w:rsidTr="00536769">
        <w:trPr>
          <w:cantSplit/>
        </w:trPr>
        <w:tc>
          <w:tcPr>
            <w:tcW w:w="817" w:type="dxa"/>
          </w:tcPr>
          <w:p w:rsidR="00437FE4" w:rsidRPr="00536769" w:rsidRDefault="00437FE4" w:rsidP="00536769">
            <w:pPr>
              <w:pStyle w:val="af8"/>
            </w:pPr>
            <w:r w:rsidRPr="00536769">
              <w:t>38.</w:t>
            </w:r>
          </w:p>
        </w:tc>
        <w:tc>
          <w:tcPr>
            <w:tcW w:w="1985" w:type="dxa"/>
          </w:tcPr>
          <w:p w:rsidR="00437FE4" w:rsidRPr="00536769" w:rsidRDefault="00437FE4" w:rsidP="00536769">
            <w:pPr>
              <w:pStyle w:val="af8"/>
            </w:pPr>
            <w:r w:rsidRPr="00536769">
              <w:t>Парк «Знаменская роща»</w:t>
            </w:r>
          </w:p>
        </w:tc>
        <w:tc>
          <w:tcPr>
            <w:tcW w:w="2126" w:type="dxa"/>
          </w:tcPr>
          <w:p w:rsidR="00437FE4" w:rsidRPr="00536769" w:rsidRDefault="00437FE4" w:rsidP="00536769">
            <w:pPr>
              <w:pStyle w:val="af8"/>
            </w:pPr>
            <w:r w:rsidRPr="00536769">
              <w:t>Центральный округ</w:t>
            </w:r>
          </w:p>
        </w:tc>
        <w:tc>
          <w:tcPr>
            <w:tcW w:w="802" w:type="dxa"/>
          </w:tcPr>
          <w:p w:rsidR="00437FE4" w:rsidRPr="00536769" w:rsidRDefault="00437FE4" w:rsidP="00536769">
            <w:pPr>
              <w:pStyle w:val="af8"/>
            </w:pPr>
            <w:r w:rsidRPr="00536769">
              <w:t>43</w:t>
            </w:r>
          </w:p>
        </w:tc>
        <w:tc>
          <w:tcPr>
            <w:tcW w:w="3544" w:type="dxa"/>
          </w:tcPr>
          <w:p w:rsidR="00437FE4" w:rsidRPr="00536769" w:rsidRDefault="00437FE4" w:rsidP="00536769">
            <w:pPr>
              <w:pStyle w:val="af8"/>
            </w:pPr>
            <w:r w:rsidRPr="00536769">
              <w:t>Сохранение разнообразия растительного и животного мира</w:t>
            </w:r>
          </w:p>
        </w:tc>
      </w:tr>
      <w:tr w:rsidR="00437FE4" w:rsidRPr="00D013A1" w:rsidTr="00536769">
        <w:trPr>
          <w:cantSplit/>
        </w:trPr>
        <w:tc>
          <w:tcPr>
            <w:tcW w:w="817" w:type="dxa"/>
          </w:tcPr>
          <w:p w:rsidR="00437FE4" w:rsidRPr="00536769" w:rsidRDefault="00437FE4" w:rsidP="00536769">
            <w:pPr>
              <w:pStyle w:val="af8"/>
            </w:pPr>
            <w:r w:rsidRPr="00536769">
              <w:t>39.</w:t>
            </w:r>
          </w:p>
        </w:tc>
        <w:tc>
          <w:tcPr>
            <w:tcW w:w="1985" w:type="dxa"/>
          </w:tcPr>
          <w:p w:rsidR="00437FE4" w:rsidRPr="00536769" w:rsidRDefault="00437FE4" w:rsidP="00536769">
            <w:pPr>
              <w:pStyle w:val="af8"/>
            </w:pPr>
            <w:r w:rsidRPr="00536769">
              <w:t>Урочище «Гусиное болото»</w:t>
            </w:r>
          </w:p>
        </w:tc>
        <w:tc>
          <w:tcPr>
            <w:tcW w:w="2126" w:type="dxa"/>
          </w:tcPr>
          <w:p w:rsidR="00437FE4" w:rsidRPr="00536769" w:rsidRDefault="00437FE4" w:rsidP="00536769">
            <w:pPr>
              <w:pStyle w:val="af8"/>
            </w:pPr>
            <w:r w:rsidRPr="00536769">
              <w:t>Железнодорожный округ</w:t>
            </w:r>
          </w:p>
        </w:tc>
        <w:tc>
          <w:tcPr>
            <w:tcW w:w="802" w:type="dxa"/>
          </w:tcPr>
          <w:p w:rsidR="00437FE4" w:rsidRPr="00536769" w:rsidRDefault="00437FE4" w:rsidP="00536769">
            <w:pPr>
              <w:pStyle w:val="af8"/>
            </w:pPr>
            <w:r w:rsidRPr="00536769">
              <w:t>*</w:t>
            </w:r>
          </w:p>
        </w:tc>
        <w:tc>
          <w:tcPr>
            <w:tcW w:w="3544" w:type="dxa"/>
          </w:tcPr>
          <w:p w:rsidR="00437FE4" w:rsidRPr="00536769" w:rsidRDefault="00437FE4" w:rsidP="00536769">
            <w:pPr>
              <w:pStyle w:val="af8"/>
            </w:pPr>
            <w:r w:rsidRPr="00536769">
              <w:t>Имеет эстетическое значение, служит местом отдыха горожан</w:t>
            </w:r>
          </w:p>
        </w:tc>
      </w:tr>
      <w:tr w:rsidR="00437FE4" w:rsidRPr="00D013A1" w:rsidTr="00536769">
        <w:trPr>
          <w:cantSplit/>
        </w:trPr>
        <w:tc>
          <w:tcPr>
            <w:tcW w:w="817" w:type="dxa"/>
          </w:tcPr>
          <w:p w:rsidR="00437FE4" w:rsidRPr="00536769" w:rsidRDefault="00437FE4" w:rsidP="00536769">
            <w:pPr>
              <w:pStyle w:val="af8"/>
            </w:pPr>
            <w:r w:rsidRPr="00536769">
              <w:t>40.</w:t>
            </w:r>
          </w:p>
        </w:tc>
        <w:tc>
          <w:tcPr>
            <w:tcW w:w="1985" w:type="dxa"/>
          </w:tcPr>
          <w:p w:rsidR="00437FE4" w:rsidRPr="00536769" w:rsidRDefault="00437FE4" w:rsidP="00536769">
            <w:pPr>
              <w:pStyle w:val="af8"/>
            </w:pPr>
            <w:r w:rsidRPr="00536769">
              <w:t>Урочище «Пасека», Кривец», включая лесопарковую зону «Боева дача»</w:t>
            </w:r>
          </w:p>
        </w:tc>
        <w:tc>
          <w:tcPr>
            <w:tcW w:w="2126" w:type="dxa"/>
          </w:tcPr>
          <w:p w:rsidR="00437FE4" w:rsidRPr="00536769" w:rsidRDefault="00437FE4" w:rsidP="00536769">
            <w:pPr>
              <w:pStyle w:val="af8"/>
            </w:pPr>
            <w:r w:rsidRPr="00536769">
              <w:t>Центральный и Железнодорожный округа</w:t>
            </w:r>
          </w:p>
        </w:tc>
        <w:tc>
          <w:tcPr>
            <w:tcW w:w="802" w:type="dxa"/>
          </w:tcPr>
          <w:p w:rsidR="00437FE4" w:rsidRPr="00536769" w:rsidRDefault="00437FE4" w:rsidP="00536769">
            <w:pPr>
              <w:pStyle w:val="af8"/>
            </w:pPr>
            <w:r w:rsidRPr="00536769">
              <w:t>*</w:t>
            </w:r>
          </w:p>
        </w:tc>
        <w:tc>
          <w:tcPr>
            <w:tcW w:w="3544" w:type="dxa"/>
          </w:tcPr>
          <w:p w:rsidR="00437FE4" w:rsidRPr="00536769" w:rsidRDefault="00437FE4" w:rsidP="00536769">
            <w:pPr>
              <w:pStyle w:val="af8"/>
            </w:pPr>
            <w:r w:rsidRPr="00536769">
              <w:t>Имеет эстетическое значение, служит местом отдыха горожан</w:t>
            </w:r>
          </w:p>
        </w:tc>
      </w:tr>
      <w:tr w:rsidR="00437FE4" w:rsidRPr="00D013A1" w:rsidTr="00536769">
        <w:trPr>
          <w:cantSplit/>
        </w:trPr>
        <w:tc>
          <w:tcPr>
            <w:tcW w:w="817" w:type="dxa"/>
          </w:tcPr>
          <w:p w:rsidR="00437FE4" w:rsidRPr="00536769" w:rsidRDefault="00437FE4" w:rsidP="00536769">
            <w:pPr>
              <w:pStyle w:val="af8"/>
            </w:pPr>
            <w:r w:rsidRPr="00536769">
              <w:t>41.</w:t>
            </w:r>
          </w:p>
        </w:tc>
        <w:tc>
          <w:tcPr>
            <w:tcW w:w="1985" w:type="dxa"/>
          </w:tcPr>
          <w:p w:rsidR="00437FE4" w:rsidRPr="00536769" w:rsidRDefault="00437FE4" w:rsidP="00536769">
            <w:pPr>
              <w:pStyle w:val="af8"/>
            </w:pPr>
            <w:r w:rsidRPr="00536769">
              <w:t>Урочище «Горелый лес»</w:t>
            </w:r>
          </w:p>
        </w:tc>
        <w:tc>
          <w:tcPr>
            <w:tcW w:w="2126" w:type="dxa"/>
          </w:tcPr>
          <w:p w:rsidR="00437FE4" w:rsidRPr="00536769" w:rsidRDefault="00437FE4" w:rsidP="00536769">
            <w:pPr>
              <w:pStyle w:val="af8"/>
            </w:pPr>
            <w:r w:rsidRPr="00536769">
              <w:t>Железнодорожный округ</w:t>
            </w:r>
          </w:p>
        </w:tc>
        <w:tc>
          <w:tcPr>
            <w:tcW w:w="802" w:type="dxa"/>
          </w:tcPr>
          <w:p w:rsidR="00437FE4" w:rsidRPr="00536769" w:rsidRDefault="00437FE4" w:rsidP="00536769">
            <w:pPr>
              <w:pStyle w:val="af8"/>
            </w:pPr>
            <w:r w:rsidRPr="00536769">
              <w:t>*</w:t>
            </w:r>
          </w:p>
        </w:tc>
        <w:tc>
          <w:tcPr>
            <w:tcW w:w="3544" w:type="dxa"/>
          </w:tcPr>
          <w:p w:rsidR="00437FE4" w:rsidRPr="00536769" w:rsidRDefault="00437FE4" w:rsidP="00536769">
            <w:pPr>
              <w:pStyle w:val="af8"/>
            </w:pPr>
            <w:r w:rsidRPr="00536769">
              <w:t>Имеет эстетическое значение, служит местом отдыха горожан</w:t>
            </w:r>
          </w:p>
        </w:tc>
      </w:tr>
      <w:tr w:rsidR="00437FE4" w:rsidRPr="00D013A1" w:rsidTr="00536769">
        <w:trPr>
          <w:cantSplit/>
        </w:trPr>
        <w:tc>
          <w:tcPr>
            <w:tcW w:w="817" w:type="dxa"/>
          </w:tcPr>
          <w:p w:rsidR="00437FE4" w:rsidRPr="00536769" w:rsidRDefault="00437FE4" w:rsidP="00536769">
            <w:pPr>
              <w:pStyle w:val="af8"/>
            </w:pPr>
            <w:r w:rsidRPr="00536769">
              <w:t>42.</w:t>
            </w:r>
          </w:p>
        </w:tc>
        <w:tc>
          <w:tcPr>
            <w:tcW w:w="1985" w:type="dxa"/>
          </w:tcPr>
          <w:p w:rsidR="00437FE4" w:rsidRPr="00536769" w:rsidRDefault="00437FE4" w:rsidP="00536769">
            <w:pPr>
              <w:pStyle w:val="af8"/>
            </w:pPr>
            <w:r w:rsidRPr="00536769">
              <w:t>Урочище «Поповский лог»</w:t>
            </w:r>
          </w:p>
        </w:tc>
        <w:tc>
          <w:tcPr>
            <w:tcW w:w="2126" w:type="dxa"/>
          </w:tcPr>
          <w:p w:rsidR="00437FE4" w:rsidRPr="00536769" w:rsidRDefault="00437FE4" w:rsidP="00536769">
            <w:pPr>
              <w:pStyle w:val="af8"/>
            </w:pPr>
            <w:r w:rsidRPr="00536769">
              <w:t>Центральный округ</w:t>
            </w:r>
          </w:p>
        </w:tc>
        <w:tc>
          <w:tcPr>
            <w:tcW w:w="802" w:type="dxa"/>
          </w:tcPr>
          <w:p w:rsidR="00437FE4" w:rsidRPr="00536769" w:rsidRDefault="00437FE4" w:rsidP="00536769">
            <w:pPr>
              <w:pStyle w:val="af8"/>
            </w:pPr>
            <w:r w:rsidRPr="00536769">
              <w:t>*</w:t>
            </w:r>
          </w:p>
        </w:tc>
        <w:tc>
          <w:tcPr>
            <w:tcW w:w="3544" w:type="dxa"/>
          </w:tcPr>
          <w:p w:rsidR="00437FE4" w:rsidRPr="00536769" w:rsidRDefault="00437FE4" w:rsidP="00536769">
            <w:pPr>
              <w:pStyle w:val="af8"/>
            </w:pPr>
            <w:r w:rsidRPr="00536769">
              <w:t>Имеет эстетическое значение, служит местом отдыха горожан</w:t>
            </w:r>
          </w:p>
        </w:tc>
      </w:tr>
      <w:tr w:rsidR="00437FE4" w:rsidRPr="00D013A1" w:rsidTr="00536769">
        <w:trPr>
          <w:cantSplit/>
        </w:trPr>
        <w:tc>
          <w:tcPr>
            <w:tcW w:w="817" w:type="dxa"/>
          </w:tcPr>
          <w:p w:rsidR="00437FE4" w:rsidRPr="00536769" w:rsidRDefault="00437FE4" w:rsidP="00536769">
            <w:pPr>
              <w:pStyle w:val="af8"/>
            </w:pPr>
            <w:r w:rsidRPr="00536769">
              <w:t>43.</w:t>
            </w:r>
          </w:p>
        </w:tc>
        <w:tc>
          <w:tcPr>
            <w:tcW w:w="1985" w:type="dxa"/>
          </w:tcPr>
          <w:p w:rsidR="00437FE4" w:rsidRPr="00536769" w:rsidRDefault="00437FE4" w:rsidP="00536769">
            <w:pPr>
              <w:pStyle w:val="af8"/>
            </w:pPr>
            <w:r w:rsidRPr="00536769">
              <w:t>Урочище «Шуклинка»</w:t>
            </w:r>
          </w:p>
        </w:tc>
        <w:tc>
          <w:tcPr>
            <w:tcW w:w="2126" w:type="dxa"/>
          </w:tcPr>
          <w:p w:rsidR="00437FE4" w:rsidRPr="00536769" w:rsidRDefault="00437FE4" w:rsidP="00536769">
            <w:pPr>
              <w:pStyle w:val="af8"/>
            </w:pPr>
            <w:r w:rsidRPr="00536769">
              <w:t>Центральный округ</w:t>
            </w:r>
          </w:p>
        </w:tc>
        <w:tc>
          <w:tcPr>
            <w:tcW w:w="802" w:type="dxa"/>
          </w:tcPr>
          <w:p w:rsidR="00437FE4" w:rsidRPr="00536769" w:rsidRDefault="00437FE4" w:rsidP="00536769">
            <w:pPr>
              <w:pStyle w:val="af8"/>
            </w:pPr>
            <w:r w:rsidRPr="00536769">
              <w:t>*</w:t>
            </w:r>
          </w:p>
        </w:tc>
        <w:tc>
          <w:tcPr>
            <w:tcW w:w="3544" w:type="dxa"/>
          </w:tcPr>
          <w:p w:rsidR="00437FE4" w:rsidRPr="00536769" w:rsidRDefault="00437FE4" w:rsidP="00536769">
            <w:pPr>
              <w:pStyle w:val="af8"/>
            </w:pPr>
            <w:r w:rsidRPr="00536769">
              <w:t>Имеет эстетическое значение, служит местом отдыха горожан</w:t>
            </w:r>
          </w:p>
        </w:tc>
      </w:tr>
    </w:tbl>
    <w:p w:rsidR="00745D94" w:rsidRDefault="00437FE4" w:rsidP="00437FE4">
      <w:pPr>
        <w:pStyle w:val="G1"/>
      </w:pPr>
      <w:r>
        <w:t>В процессе реализации Схемы потребуется научно-методическая проработка вопросов, связанных с:</w:t>
      </w:r>
    </w:p>
    <w:p w:rsidR="00437FE4" w:rsidRDefault="00437FE4" w:rsidP="00745D94">
      <w:pPr>
        <w:pStyle w:val="a2"/>
        <w:ind w:left="-142"/>
      </w:pPr>
      <w:r>
        <w:t>комплексным экологическим обследованием территорий с целью придания им статуса ООПТ;</w:t>
      </w:r>
    </w:p>
    <w:p w:rsidR="00437FE4" w:rsidRDefault="00437FE4" w:rsidP="00745D94">
      <w:pPr>
        <w:pStyle w:val="a2"/>
        <w:ind w:left="-142"/>
      </w:pPr>
      <w:r>
        <w:t>уточнением необходимых площадей и границ планируемых к организации ООПТ Курской области, включенных в Схему;</w:t>
      </w:r>
    </w:p>
    <w:p w:rsidR="00437FE4" w:rsidRDefault="00437FE4" w:rsidP="00745D94">
      <w:pPr>
        <w:pStyle w:val="a2"/>
        <w:ind w:left="-142"/>
      </w:pPr>
      <w:r>
        <w:t>проведением государственной экологической экспертизы материалов комплексного экологического обследования территорий;</w:t>
      </w:r>
    </w:p>
    <w:p w:rsidR="00437FE4" w:rsidRDefault="00437FE4" w:rsidP="00745D94">
      <w:pPr>
        <w:pStyle w:val="a2"/>
        <w:ind w:left="-142"/>
      </w:pPr>
      <w:r>
        <w:t>разработкой обоснований к режимам природопользования и программам мониторинга на существующих и проектируемых ООПТ Курской области.</w:t>
      </w:r>
    </w:p>
    <w:p w:rsidR="00002E63" w:rsidRPr="00002E63" w:rsidRDefault="00E06AC8" w:rsidP="00437FE4">
      <w:pPr>
        <w:pStyle w:val="G1"/>
      </w:pPr>
      <w:r>
        <w:t>П</w:t>
      </w:r>
      <w:r w:rsidRPr="000B2E56">
        <w:t xml:space="preserve">роектом внесения изменений в корректуру генерального плана </w:t>
      </w:r>
      <w:r w:rsidR="00002E63">
        <w:t xml:space="preserve">даны предложения по размещению проектных ООПТ и их площадным характеристикам: </w:t>
      </w:r>
      <w:r w:rsidR="00002E63" w:rsidRPr="00536769">
        <w:t>лесопарков</w:t>
      </w:r>
      <w:r w:rsidR="00002E63">
        <w:t>ая</w:t>
      </w:r>
      <w:r w:rsidR="00002E63" w:rsidRPr="00536769">
        <w:t xml:space="preserve"> зон</w:t>
      </w:r>
      <w:r w:rsidR="00002E63">
        <w:t xml:space="preserve">а </w:t>
      </w:r>
      <w:r w:rsidR="00002E63" w:rsidRPr="00536769">
        <w:t xml:space="preserve">«Боева </w:t>
      </w:r>
      <w:proofErr w:type="gramStart"/>
      <w:r w:rsidR="00002E63" w:rsidRPr="00536769">
        <w:t>дача»</w:t>
      </w:r>
      <w:r w:rsidR="00002E63">
        <w:t>-</w:t>
      </w:r>
      <w:proofErr w:type="gramEnd"/>
      <w:r w:rsidR="00002E63">
        <w:t xml:space="preserve"> </w:t>
      </w:r>
      <w:r w:rsidR="00002E63" w:rsidRPr="00002E63">
        <w:t>61</w:t>
      </w:r>
      <w:r w:rsidR="00002E63">
        <w:t>.1 га, п</w:t>
      </w:r>
      <w:r w:rsidR="00002E63" w:rsidRPr="00002E63">
        <w:t>арк "Знаменская роща"- 42</w:t>
      </w:r>
      <w:r w:rsidR="00002E63">
        <w:t>,</w:t>
      </w:r>
      <w:r w:rsidR="00002E63" w:rsidRPr="00002E63">
        <w:t>9</w:t>
      </w:r>
      <w:r w:rsidR="00002E63">
        <w:t xml:space="preserve"> га, у</w:t>
      </w:r>
      <w:r w:rsidR="00002E63" w:rsidRPr="00002E63">
        <w:t>рочище "Горелый лес"</w:t>
      </w:r>
      <w:r w:rsidR="00002E63">
        <w:t>- 4</w:t>
      </w:r>
      <w:r w:rsidR="00002E63" w:rsidRPr="00002E63">
        <w:t>54</w:t>
      </w:r>
      <w:r w:rsidR="00002E63">
        <w:t xml:space="preserve"> га, у</w:t>
      </w:r>
      <w:r w:rsidR="00002E63" w:rsidRPr="00002E63">
        <w:t>рочище "Гусиное болото"</w:t>
      </w:r>
      <w:r w:rsidR="00002E63">
        <w:t>-</w:t>
      </w:r>
      <w:r w:rsidR="00002E63" w:rsidRPr="00002E63">
        <w:t xml:space="preserve"> 62</w:t>
      </w:r>
      <w:r w:rsidR="00002E63">
        <w:t>.1 га, у</w:t>
      </w:r>
      <w:r w:rsidR="00002E63" w:rsidRPr="00002E63">
        <w:t>рочище "Кривец"</w:t>
      </w:r>
      <w:r w:rsidR="00002E63">
        <w:t xml:space="preserve">- </w:t>
      </w:r>
      <w:r w:rsidR="00002E63" w:rsidRPr="00002E63">
        <w:t>59</w:t>
      </w:r>
      <w:r w:rsidR="00002E63">
        <w:t>,1 га, у</w:t>
      </w:r>
      <w:r w:rsidR="00002E63" w:rsidRPr="00002E63">
        <w:t>рочище "Поповский лог"</w:t>
      </w:r>
      <w:r w:rsidR="00002E63">
        <w:t>-</w:t>
      </w:r>
      <w:r w:rsidR="00002E63" w:rsidRPr="00002E63">
        <w:t xml:space="preserve"> 16</w:t>
      </w:r>
      <w:r w:rsidR="00002E63">
        <w:t>,9 га и у</w:t>
      </w:r>
      <w:r w:rsidR="00002E63" w:rsidRPr="00002E63">
        <w:t>рочище "Шуклинка"</w:t>
      </w:r>
      <w:r w:rsidR="00002E63">
        <w:t xml:space="preserve">- </w:t>
      </w:r>
      <w:r w:rsidR="00002E63" w:rsidRPr="00002E63">
        <w:t>29</w:t>
      </w:r>
      <w:r w:rsidR="00002E63">
        <w:t>.4 га.</w:t>
      </w:r>
    </w:p>
    <w:p w:rsidR="00F43367" w:rsidRPr="00A36B3B" w:rsidRDefault="00F43367" w:rsidP="00937D14">
      <w:pPr>
        <w:pStyle w:val="G1"/>
      </w:pPr>
      <w:r w:rsidRPr="00A36B3B">
        <w:t xml:space="preserve">В </w:t>
      </w:r>
      <w:r w:rsidR="006B302F">
        <w:t>действующем генеральном плане</w:t>
      </w:r>
      <w:r w:rsidRPr="00A36B3B">
        <w:t xml:space="preserve"> предлага</w:t>
      </w:r>
      <w:r w:rsidR="006B302F">
        <w:t>лось</w:t>
      </w:r>
      <w:r w:rsidRPr="00A36B3B">
        <w:t xml:space="preserve"> увеличение территории лесопарковой зоны за счет</w:t>
      </w:r>
      <w:r>
        <w:t xml:space="preserve"> </w:t>
      </w:r>
      <w:r w:rsidR="006B302F">
        <w:t xml:space="preserve">части городских лесов, </w:t>
      </w:r>
      <w:r w:rsidRPr="00A36B3B">
        <w:t xml:space="preserve">отнесенных </w:t>
      </w:r>
      <w:r w:rsidR="006B302F">
        <w:t xml:space="preserve">к рекреационным лесам, и районов </w:t>
      </w:r>
      <w:r w:rsidRPr="00A36B3B">
        <w:t>особо</w:t>
      </w:r>
      <w:r>
        <w:t xml:space="preserve"> </w:t>
      </w:r>
      <w:r w:rsidRPr="00A36B3B">
        <w:t>охраняемых территорий. Рекоменд</w:t>
      </w:r>
      <w:r w:rsidR="006B302F">
        <w:t>овалось</w:t>
      </w:r>
      <w:r w:rsidRPr="00A36B3B">
        <w:t xml:space="preserve"> развитие лесопарковой зоны в урочище «Солянка», «Крутое», «Сухое Хмелевое», «Двенадцатый Лог», лес «Поповский», в</w:t>
      </w:r>
      <w:r>
        <w:t xml:space="preserve"> </w:t>
      </w:r>
      <w:r w:rsidR="00E06AC8">
        <w:t>районе протоки Кривец. В северной части города</w:t>
      </w:r>
      <w:r w:rsidRPr="00A36B3B">
        <w:t xml:space="preserve"> на</w:t>
      </w:r>
      <w:r w:rsidR="00E06AC8">
        <w:t xml:space="preserve"> базе территории балки 2ой</w:t>
      </w:r>
      <w:r w:rsidRPr="00A36B3B">
        <w:t xml:space="preserve"> Конный Лог</w:t>
      </w:r>
      <w:r>
        <w:t xml:space="preserve"> </w:t>
      </w:r>
      <w:r w:rsidRPr="00A36B3B">
        <w:t>предлага</w:t>
      </w:r>
      <w:r w:rsidR="00E06AC8">
        <w:t xml:space="preserve">лось размещение спортивного комплекса Олимпийского резерва </w:t>
      </w:r>
      <w:r w:rsidRPr="00A36B3B">
        <w:t>по</w:t>
      </w:r>
      <w:r>
        <w:t xml:space="preserve"> </w:t>
      </w:r>
      <w:r w:rsidRPr="00A36B3B">
        <w:t xml:space="preserve">разным </w:t>
      </w:r>
      <w:r w:rsidRPr="00A36B3B">
        <w:lastRenderedPageBreak/>
        <w:t>видам спортивной подготовки.</w:t>
      </w:r>
      <w:r w:rsidR="00E06AC8" w:rsidRPr="00E06AC8">
        <w:t xml:space="preserve"> </w:t>
      </w:r>
      <w:r w:rsidR="00E06AC8">
        <w:t>П</w:t>
      </w:r>
      <w:r w:rsidR="00E06AC8" w:rsidRPr="000B2E56">
        <w:t>роектом внесения изменений в корректуру генерального плана</w:t>
      </w:r>
      <w:r w:rsidR="00E06AC8">
        <w:t xml:space="preserve"> зоны лесопарков не предусмотрены, так как статус таких функциональных зон не отличается от статуса городских лесов. Тем не менее предложения действующего генерального плана остаются актуальными и вполне могут реализоваться на данных территориях с соблюдением необходимых норм эксплуатации функциональной зоны. Размещение спортивного комплекса Олимпийского резерва </w:t>
      </w:r>
      <w:r w:rsidR="00E06AC8" w:rsidRPr="00A36B3B">
        <w:t>по</w:t>
      </w:r>
      <w:r w:rsidR="00E06AC8">
        <w:t xml:space="preserve"> </w:t>
      </w:r>
      <w:r w:rsidR="00E06AC8" w:rsidRPr="00A36B3B">
        <w:t>разным видам спортивной подготовки</w:t>
      </w:r>
      <w:r w:rsidR="00E06AC8">
        <w:t xml:space="preserve"> предлагается вне зоны городских лесов, на земельном участке с кадастровым номером </w:t>
      </w:r>
      <w:r w:rsidR="00E06AC8" w:rsidRPr="00E06AC8">
        <w:t>46:29:102092:2</w:t>
      </w:r>
      <w:r w:rsidR="00E06AC8">
        <w:t>, ввиду значительных объемов строительных работ.</w:t>
      </w:r>
    </w:p>
    <w:p w:rsidR="00F43367" w:rsidRPr="00A36B3B" w:rsidRDefault="00E06AC8" w:rsidP="00F43367">
      <w:pPr>
        <w:pStyle w:val="G1"/>
      </w:pPr>
      <w:r>
        <w:t xml:space="preserve">Такая же ситуация с зонами отдыха, предлагаемых действующим генеральным планом. </w:t>
      </w:r>
      <w:r w:rsidR="00F43367" w:rsidRPr="00A36B3B">
        <w:t>В проекте предлагаются три крупные основные зоны отдыха: одна включает</w:t>
      </w:r>
      <w:r w:rsidR="00F43367">
        <w:t xml:space="preserve"> </w:t>
      </w:r>
      <w:r w:rsidR="00F43367" w:rsidRPr="00A36B3B">
        <w:t>в себя курортную зону «Моква», часть территории урочища «Солянка» и доходит</w:t>
      </w:r>
      <w:r w:rsidR="00F43367">
        <w:t xml:space="preserve"> </w:t>
      </w:r>
      <w:r w:rsidR="00F43367" w:rsidRPr="00A36B3B">
        <w:t>до р. Сейм. Вторая предлагается в районе водохранилища, где уже в настоящее</w:t>
      </w:r>
      <w:r w:rsidR="00F43367">
        <w:t xml:space="preserve"> </w:t>
      </w:r>
      <w:r>
        <w:t xml:space="preserve">время  существуют дома отдыха. Третья зона предлагается на базе </w:t>
      </w:r>
      <w:r w:rsidR="00F43367" w:rsidRPr="00A36B3B">
        <w:t>урочища «Солянка» на юг от комплекса мотеля и гостиниц до р. Сейм.</w:t>
      </w:r>
      <w:r w:rsidR="007347F5">
        <w:t xml:space="preserve"> Все эти территории находятся в зоне городских лесов, что и зафиксировано п</w:t>
      </w:r>
      <w:r w:rsidR="007347F5" w:rsidRPr="000B2E56">
        <w:t>роектом внесения изменений в корректуру генерального плана</w:t>
      </w:r>
      <w:r w:rsidR="007347F5">
        <w:t>. Развитие этих территорий возможно с соблюдением необходимых норм эксплуатации функциональной зоны городских лесов.</w:t>
      </w:r>
    </w:p>
    <w:p w:rsidR="00802154" w:rsidRDefault="00723E3B" w:rsidP="00B52CE0">
      <w:pPr>
        <w:pStyle w:val="G1"/>
      </w:pPr>
      <w:r w:rsidRPr="0005526E">
        <w:t xml:space="preserve">В результате формирования </w:t>
      </w:r>
      <w:r w:rsidR="007347F5">
        <w:t>зон рекреационного назначения</w:t>
      </w:r>
      <w:r w:rsidRPr="0005526E">
        <w:t xml:space="preserve">, общая площадь </w:t>
      </w:r>
      <w:r w:rsidR="0012325D">
        <w:t>зон рекреационного назначения</w:t>
      </w:r>
      <w:r w:rsidR="00D46D52" w:rsidRPr="0005526E">
        <w:t xml:space="preserve">, включая территории </w:t>
      </w:r>
      <w:r w:rsidR="007347F5">
        <w:t>городских лесов и особо</w:t>
      </w:r>
      <w:r w:rsidR="00B52CE0">
        <w:t xml:space="preserve"> </w:t>
      </w:r>
      <w:r w:rsidR="007347F5">
        <w:t xml:space="preserve">охраняемых природных территорий </w:t>
      </w:r>
      <w:r w:rsidRPr="0005526E">
        <w:t xml:space="preserve">составит </w:t>
      </w:r>
      <w:r w:rsidR="002B3361" w:rsidRPr="002B3361">
        <w:t>4428</w:t>
      </w:r>
      <w:r w:rsidR="002B3361">
        <w:t>,</w:t>
      </w:r>
      <w:r w:rsidR="002B3361" w:rsidRPr="002B3361">
        <w:t>7</w:t>
      </w:r>
      <w:r w:rsidR="009122CE">
        <w:t>га,</w:t>
      </w:r>
      <w:r w:rsidR="002B3361" w:rsidRPr="002B3361">
        <w:t xml:space="preserve"> </w:t>
      </w:r>
      <w:r w:rsidRPr="0005526E">
        <w:t xml:space="preserve">что </w:t>
      </w:r>
      <w:r w:rsidR="007347F5">
        <w:t xml:space="preserve">при расчетной численности населения 470000 человек </w:t>
      </w:r>
      <w:r w:rsidR="009122CE">
        <w:t>обеспечит</w:t>
      </w:r>
      <w:r w:rsidR="007347F5">
        <w:t xml:space="preserve"> </w:t>
      </w:r>
      <w:r w:rsidR="002B3361" w:rsidRPr="002B3361">
        <w:t>94</w:t>
      </w:r>
      <w:r w:rsidR="007347F5" w:rsidRPr="007347F5">
        <w:t xml:space="preserve"> </w:t>
      </w:r>
      <w:r w:rsidR="007347F5" w:rsidRPr="0005526E">
        <w:t>м2</w:t>
      </w:r>
      <w:r w:rsidR="009122CE">
        <w:t>на</w:t>
      </w:r>
      <w:r w:rsidR="007347F5" w:rsidRPr="0005526E">
        <w:t xml:space="preserve"> чел</w:t>
      </w:r>
      <w:r w:rsidR="007347F5">
        <w:t xml:space="preserve">, </w:t>
      </w:r>
      <w:r w:rsidR="0012325D" w:rsidRPr="0005526E">
        <w:t xml:space="preserve">общая площадь </w:t>
      </w:r>
      <w:r w:rsidR="0012325D">
        <w:t xml:space="preserve">зон </w:t>
      </w:r>
      <w:r w:rsidR="0012325D" w:rsidRPr="0005526E">
        <w:t>зеленых насаждений общего пользования</w:t>
      </w:r>
      <w:r w:rsidR="0012325D">
        <w:t xml:space="preserve"> с з</w:t>
      </w:r>
      <w:r w:rsidR="0012325D" w:rsidRPr="0055214E">
        <w:t>она</w:t>
      </w:r>
      <w:r w:rsidR="0012325D">
        <w:t>ми</w:t>
      </w:r>
      <w:r w:rsidR="0012325D" w:rsidRPr="0055214E">
        <w:t xml:space="preserve"> спорта и отдыха</w:t>
      </w:r>
      <w:r w:rsidR="0012325D">
        <w:t xml:space="preserve"> составит 1046 га, </w:t>
      </w:r>
      <w:r w:rsidR="0012325D" w:rsidRPr="0005526E">
        <w:t xml:space="preserve">что </w:t>
      </w:r>
      <w:r w:rsidR="0012325D">
        <w:t xml:space="preserve">при расчетной численности населения 470000 человек </w:t>
      </w:r>
      <w:r w:rsidR="009122CE">
        <w:t>обеспечит</w:t>
      </w:r>
      <w:r w:rsidR="0012325D">
        <w:t xml:space="preserve"> 22</w:t>
      </w:r>
      <w:r w:rsidR="0012325D" w:rsidRPr="007347F5">
        <w:t xml:space="preserve"> </w:t>
      </w:r>
      <w:r w:rsidR="0012325D" w:rsidRPr="0005526E">
        <w:t>м2</w:t>
      </w:r>
      <w:r w:rsidR="009122CE">
        <w:t xml:space="preserve"> на </w:t>
      </w:r>
      <w:r w:rsidR="0012325D" w:rsidRPr="0005526E">
        <w:t>чел</w:t>
      </w:r>
      <w:r w:rsidR="009122CE">
        <w:t xml:space="preserve">., что намного превышает </w:t>
      </w:r>
      <w:r w:rsidRPr="0005526E">
        <w:t>норм</w:t>
      </w:r>
      <w:r w:rsidR="009122CE">
        <w:t>ы</w:t>
      </w:r>
      <w:r w:rsidRPr="0005526E">
        <w:t xml:space="preserve"> обеспеченности - </w:t>
      </w:r>
      <w:r w:rsidR="009122CE">
        <w:t>10</w:t>
      </w:r>
      <w:r w:rsidRPr="0005526E">
        <w:t xml:space="preserve"> м2 на чел., заложенных в </w:t>
      </w:r>
      <w:r w:rsidR="009122CE">
        <w:t>региональных</w:t>
      </w:r>
      <w:r w:rsidRPr="0005526E">
        <w:t xml:space="preserve"> нормативах градостроительного проектирования </w:t>
      </w:r>
      <w:r w:rsidR="009122CE">
        <w:t>Курской области</w:t>
      </w:r>
      <w:r w:rsidRPr="0005526E">
        <w:t>.</w:t>
      </w:r>
    </w:p>
    <w:p w:rsidR="00802154" w:rsidRPr="00802154" w:rsidRDefault="00802154" w:rsidP="00802154">
      <w:pPr>
        <w:pStyle w:val="3"/>
      </w:pPr>
      <w:bookmarkStart w:id="94" w:name="_Toc441739937"/>
      <w:r w:rsidRPr="00802154">
        <w:t>Зона природного ландшафта</w:t>
      </w:r>
      <w:bookmarkEnd w:id="94"/>
    </w:p>
    <w:p w:rsidR="00802154" w:rsidRDefault="00802154" w:rsidP="00802154">
      <w:pPr>
        <w:pStyle w:val="a5"/>
      </w:pPr>
      <w:r w:rsidRPr="00957EA7">
        <w:t>Зоны природного ландшафта - участки земли, водной поверхности, на которых расположены природные комплексы и объекты, сохранившие свои естественные свойства и по различным причинам не входящие в зоны рекреационного назначения и не вовлеченные в градостроительную деятельность. Основными функциями этой зоны являются природоохранная, средообразующая, санитарно-гигиеническая, эстетическая функция.</w:t>
      </w:r>
      <w:r>
        <w:t xml:space="preserve"> Зоны природного ландшафта предложено разделить на:</w:t>
      </w:r>
    </w:p>
    <w:p w:rsidR="00802154" w:rsidRPr="0042566F" w:rsidRDefault="00802154" w:rsidP="00802154">
      <w:pPr>
        <w:pStyle w:val="a2"/>
        <w:ind w:left="0"/>
      </w:pPr>
      <w:r w:rsidRPr="0042566F">
        <w:t>природного ландшафта</w:t>
      </w:r>
      <w:r>
        <w:t>;</w:t>
      </w:r>
    </w:p>
    <w:p w:rsidR="00802154" w:rsidRPr="006F7AEA" w:rsidRDefault="00802154" w:rsidP="00802154">
      <w:pPr>
        <w:pStyle w:val="a2"/>
        <w:ind w:left="0"/>
      </w:pPr>
      <w:r w:rsidRPr="006F7AEA">
        <w:t>защитного озеленения;</w:t>
      </w:r>
    </w:p>
    <w:p w:rsidR="00802154" w:rsidRPr="00957EA7" w:rsidRDefault="00802154" w:rsidP="001C589F">
      <w:pPr>
        <w:pStyle w:val="a2"/>
        <w:ind w:left="0"/>
      </w:pPr>
      <w:r w:rsidRPr="006F7AEA">
        <w:t>территорий</w:t>
      </w:r>
      <w:bookmarkStart w:id="95" w:name="_Toc335039637"/>
      <w:r w:rsidR="001C589F">
        <w:t>, покрытых лесом и кустарником.</w:t>
      </w:r>
      <w:bookmarkEnd w:id="95"/>
    </w:p>
    <w:p w:rsidR="00802154" w:rsidRPr="00957EA7" w:rsidRDefault="00802154" w:rsidP="00802154">
      <w:pPr>
        <w:pStyle w:val="a5"/>
      </w:pPr>
      <w:r w:rsidRPr="00957EA7">
        <w:t xml:space="preserve">Зоны природного ландшафта в основном расположены </w:t>
      </w:r>
      <w:r>
        <w:t>дисперсно в разных частях</w:t>
      </w:r>
      <w:r w:rsidR="00C74B50">
        <w:t xml:space="preserve"> городского округа</w:t>
      </w:r>
      <w:r>
        <w:t xml:space="preserve">, представляют собой луговые, заболоченные территории или неиспользуемые заросшие сельскохозяйственные территории. </w:t>
      </w:r>
      <w:r w:rsidRPr="00957EA7">
        <w:t>Градостроительное освоение зоны природного ландшафта не предусмотрено</w:t>
      </w:r>
      <w:r>
        <w:t>, так как правило, это неудобицы.</w:t>
      </w:r>
      <w:r w:rsidRPr="00957EA7">
        <w:t xml:space="preserve"> Основными функциями этой зоны являются природоохранная, средообразующая, санитарно-гигиеническая, эстетическая функция. </w:t>
      </w:r>
    </w:p>
    <w:p w:rsidR="00802154" w:rsidRPr="00957EA7" w:rsidRDefault="00802154" w:rsidP="00802154">
      <w:pPr>
        <w:pStyle w:val="a5"/>
      </w:pPr>
      <w:r>
        <w:t>Зона т</w:t>
      </w:r>
      <w:r w:rsidRPr="00957EA7">
        <w:t>ерритори</w:t>
      </w:r>
      <w:r>
        <w:t>й</w:t>
      </w:r>
      <w:r w:rsidRPr="00957EA7">
        <w:t xml:space="preserve">, покрытые лесом и кустарником - это территории </w:t>
      </w:r>
      <w:r>
        <w:t>также дисперсно расположенные в разных частях городского округа,</w:t>
      </w:r>
      <w:r w:rsidR="00C74B50">
        <w:t xml:space="preserve"> </w:t>
      </w:r>
      <w:r w:rsidRPr="00957EA7">
        <w:t>н</w:t>
      </w:r>
      <w:r w:rsidR="001C589F">
        <w:t>е относящиеся к городским лесам</w:t>
      </w:r>
      <w:r>
        <w:t>.</w:t>
      </w:r>
      <w:bookmarkStart w:id="96" w:name="_Toc335039639"/>
      <w:r w:rsidRPr="00957EA7">
        <w:t xml:space="preserve"> </w:t>
      </w:r>
      <w:bookmarkEnd w:id="96"/>
    </w:p>
    <w:p w:rsidR="00723E3B" w:rsidRDefault="00802154" w:rsidP="00C74B50">
      <w:pPr>
        <w:pStyle w:val="G1"/>
      </w:pPr>
      <w:r w:rsidRPr="00C74B50">
        <w:lastRenderedPageBreak/>
        <w:t>Озеленение территорий санитарно-защитных зон объектов, оказывающих негативное воздействие на окружающую среду и территорий охранных зон, отнес</w:t>
      </w:r>
      <w:r w:rsidR="00C74B50" w:rsidRPr="00C74B50">
        <w:t xml:space="preserve">ено к зоне защитного озеленения. </w:t>
      </w:r>
      <w:r w:rsidRPr="00C74B50">
        <w:t xml:space="preserve">Ввиду необходимости создания довольно больших буферных зон между промышленными предприятиями и остальной застройкой с обеспечением нормативной площади озеленения санитарно - защитных зон, а также формирование территорий под коммуникационные коридоры магистральных инженерных сетей, сформированы зоны защитного </w:t>
      </w:r>
      <w:r w:rsidR="00C74B50" w:rsidRPr="00C74B50">
        <w:t xml:space="preserve">озеленения. </w:t>
      </w:r>
      <w:r w:rsidRPr="00C74B50">
        <w:t>Также предложено организовать буферные зоны защитного озеленения вдоль магистральных дорог скоростного движения и магистральных улиц общегородского значения непрерывного движения</w:t>
      </w:r>
      <w:r w:rsidR="00C74B50" w:rsidRPr="00C74B50">
        <w:t>.</w:t>
      </w:r>
      <w:r w:rsidR="00723E3B" w:rsidRPr="00C74B50">
        <w:t xml:space="preserve"> Санитарно-защитные зоны создаются вокруг предприятий для защиты окружающих территорий от негативного воздействия промышленных выбросов. Площадь зеленых насаждений дол</w:t>
      </w:r>
      <w:r w:rsidR="001C5B30" w:rsidRPr="00C74B50">
        <w:t>жна составлять в зависимости от</w:t>
      </w:r>
      <w:r w:rsidR="00723E3B" w:rsidRPr="00C74B50">
        <w:t xml:space="preserve"> их ширины 30- 60%. Зеленые насаждения специального назначения выполняют защитные и специальные функции: зеленые насаждения улиц предназначены для защиты пешеходов и окружающей застройки от шума, пыли и выхлопных газов автотранспорта, зеленые насаждения санитарно-защитных зоны защищают жилую застройку и зоны отдыха от негативного воздействия промышленных выбросов, озеленение водоохранных зон и зон санитарной охраны источников питьевого водоснабжения направлены на предотвращение загрязнения водных объектов. </w:t>
      </w:r>
    </w:p>
    <w:p w:rsidR="00C74B50" w:rsidRPr="00745D94" w:rsidRDefault="00C74B50" w:rsidP="00C74B50">
      <w:pPr>
        <w:pStyle w:val="3"/>
      </w:pPr>
      <w:r w:rsidRPr="00745D94">
        <w:t xml:space="preserve"> </w:t>
      </w:r>
      <w:bookmarkStart w:id="97" w:name="_Toc441739938"/>
      <w:r w:rsidRPr="00745D94">
        <w:t>Зона сельскохозяйственного использования</w:t>
      </w:r>
      <w:bookmarkEnd w:id="97"/>
    </w:p>
    <w:p w:rsidR="00C74B50" w:rsidRDefault="003F1FD1" w:rsidP="00C74B50">
      <w:pPr>
        <w:pStyle w:val="G1"/>
      </w:pPr>
      <w:r>
        <w:t>Проектом предлагается следующее деление зон сельскохозяйственного использования</w:t>
      </w:r>
    </w:p>
    <w:p w:rsidR="00C74B50" w:rsidRPr="006F7AEA" w:rsidRDefault="00C74B50" w:rsidP="00C74B50">
      <w:pPr>
        <w:pStyle w:val="a2"/>
        <w:ind w:left="0"/>
      </w:pPr>
      <w:r w:rsidRPr="0042566F">
        <w:t>сельскохозяйственн</w:t>
      </w:r>
      <w:r>
        <w:t>ого</w:t>
      </w:r>
      <w:r w:rsidRPr="0042566F">
        <w:t xml:space="preserve"> использования, </w:t>
      </w:r>
    </w:p>
    <w:p w:rsidR="00C74B50" w:rsidRPr="0042566F" w:rsidRDefault="00C74B50" w:rsidP="00C74B50">
      <w:pPr>
        <w:pStyle w:val="a2"/>
        <w:ind w:left="0"/>
      </w:pPr>
      <w:r w:rsidRPr="0042566F">
        <w:t>садоводческих, огороднических и дачных некоммерческих объединений граждан;</w:t>
      </w:r>
    </w:p>
    <w:p w:rsidR="003F1FD1" w:rsidRDefault="003F1FD1" w:rsidP="003F1FD1">
      <w:pPr>
        <w:pStyle w:val="a5"/>
      </w:pPr>
      <w:bookmarkStart w:id="98" w:name="_Toc405455113"/>
      <w:bookmarkStart w:id="99" w:name="_Toc405550242"/>
      <w:r w:rsidRPr="00957EA7">
        <w:t>Зона сельскохозяйственн</w:t>
      </w:r>
      <w:r>
        <w:t>ого</w:t>
      </w:r>
      <w:r w:rsidRPr="00957EA7">
        <w:t xml:space="preserve"> </w:t>
      </w:r>
      <w:r>
        <w:t>использования</w:t>
      </w:r>
      <w:r w:rsidRPr="00957EA7">
        <w:t xml:space="preserve"> - пашни, сенокосы, пастбища, залежи, земли, занятые многолетними насаждениями</w:t>
      </w:r>
      <w:r>
        <w:t xml:space="preserve">. </w:t>
      </w:r>
      <w:r w:rsidRPr="00957EA7">
        <w:t>Зоны сельскохозяйственн</w:t>
      </w:r>
      <w:r>
        <w:t>ого</w:t>
      </w:r>
      <w:r w:rsidRPr="00957EA7">
        <w:t xml:space="preserve"> </w:t>
      </w:r>
      <w:r>
        <w:t>использования</w:t>
      </w:r>
      <w:r w:rsidRPr="00957EA7">
        <w:t xml:space="preserve"> расположены по периметру селитебной территории. В целом градостроительное освоение этих зон не предусмотрено</w:t>
      </w:r>
      <w:r>
        <w:t>, так как оставшиеся территории являются затапливаемыми или находящимися в различных СЗЗ, или неудобицами</w:t>
      </w:r>
      <w:r w:rsidRPr="00957EA7">
        <w:t xml:space="preserve"> Площад</w:t>
      </w:r>
      <w:r>
        <w:t>ки, непосредственно примыкающие</w:t>
      </w:r>
      <w:r w:rsidRPr="00957EA7">
        <w:t xml:space="preserve"> к застроенной части, рассматриваются как резерв для дальнейшего развития территории городского округа на перспективу.</w:t>
      </w:r>
    </w:p>
    <w:p w:rsidR="003F1FD1" w:rsidRPr="00957EA7" w:rsidRDefault="003F1FD1" w:rsidP="003F1FD1">
      <w:pPr>
        <w:pStyle w:val="a5"/>
      </w:pPr>
      <w:r w:rsidRPr="00957EA7">
        <w:t>Зона садоводческих, огороднических и дачных некоммерческих объединений граждан предназначена для ведения сельского хозяйства, дачного хозяйства, садоводства, личного подсобного хозяйства, развития объектов сельскохозяйственного назначения с включением объектов инженерной инфраструктуры, связанных с обслуживанием данной зоны. Зона садоводческих, огороднических и дачных некоммерческих объединений граждан установлена на существующие территории, отведенные под садоводство и огородничество, а также организуется на территориях, предусмотренных под развитие этой зоны. Как правило, под организацию новых территорий под зону садоводческих, огороднических и дачных некоммерческих объединений используется зона сельскохозяйственных угодий</w:t>
      </w:r>
      <w:r w:rsidR="004C04A5">
        <w:t xml:space="preserve">, в частности, </w:t>
      </w:r>
      <w:r w:rsidR="004C04A5" w:rsidRPr="004C04A5">
        <w:t>урочище Кулига</w:t>
      </w:r>
      <w:r w:rsidR="004C04A5">
        <w:t xml:space="preserve">, где проведено межевание земельных участков для садоводства. </w:t>
      </w:r>
      <w:r w:rsidR="001C589F">
        <w:t>Территория</w:t>
      </w:r>
      <w:r w:rsidR="004C04A5">
        <w:t xml:space="preserve"> затапливаемая</w:t>
      </w:r>
      <w:r w:rsidR="001C589F">
        <w:t>,</w:t>
      </w:r>
      <w:r w:rsidR="004C04A5">
        <w:t xml:space="preserve"> и требует мероприятий по инженерной подготовке.</w:t>
      </w:r>
    </w:p>
    <w:p w:rsidR="00412212" w:rsidRPr="00957EA7" w:rsidRDefault="00412212" w:rsidP="00412212">
      <w:pPr>
        <w:pStyle w:val="3"/>
      </w:pPr>
      <w:bookmarkStart w:id="100" w:name="_Toc335039607"/>
      <w:bookmarkStart w:id="101" w:name="_Toc441739939"/>
      <w:bookmarkEnd w:id="98"/>
      <w:bookmarkEnd w:id="99"/>
      <w:r w:rsidRPr="00412212">
        <w:lastRenderedPageBreak/>
        <w:t>План</w:t>
      </w:r>
      <w:r>
        <w:t>ировочная организация территор</w:t>
      </w:r>
      <w:bookmarkEnd w:id="100"/>
      <w:r>
        <w:t>ии</w:t>
      </w:r>
      <w:bookmarkEnd w:id="101"/>
    </w:p>
    <w:p w:rsidR="00412212" w:rsidRPr="00957EA7" w:rsidRDefault="00412212" w:rsidP="00412212">
      <w:pPr>
        <w:pStyle w:val="a5"/>
      </w:pPr>
      <w:r w:rsidRPr="00957EA7">
        <w:t xml:space="preserve">Для реализации системного подхода к процессам градостроительного планирования в составе градостроительной документации разработан раздел планировочной организации территории городского округа. </w:t>
      </w:r>
    </w:p>
    <w:p w:rsidR="00412212" w:rsidRPr="00957EA7" w:rsidRDefault="00412212" w:rsidP="00412212">
      <w:pPr>
        <w:pStyle w:val="a5"/>
      </w:pPr>
      <w:r w:rsidRPr="00957EA7">
        <w:t>Планировочная организация выполняется на основе планировочной структуры городского округа и включает в себя следующие элементы:</w:t>
      </w:r>
    </w:p>
    <w:p w:rsidR="00412212" w:rsidRPr="00957EA7" w:rsidRDefault="00412212" w:rsidP="00412212">
      <w:pPr>
        <w:pStyle w:val="a2"/>
        <w:ind w:left="-141"/>
      </w:pPr>
      <w:r w:rsidRPr="00957EA7">
        <w:t>район;</w:t>
      </w:r>
    </w:p>
    <w:p w:rsidR="00412212" w:rsidRPr="00957EA7" w:rsidRDefault="00412212" w:rsidP="00412212">
      <w:pPr>
        <w:pStyle w:val="a2"/>
        <w:ind w:left="-141"/>
      </w:pPr>
      <w:r w:rsidRPr="00957EA7">
        <w:t>микрорайон;</w:t>
      </w:r>
    </w:p>
    <w:p w:rsidR="00412212" w:rsidRPr="00957EA7" w:rsidRDefault="00412212" w:rsidP="00412212">
      <w:pPr>
        <w:pStyle w:val="a2"/>
        <w:ind w:left="-141"/>
      </w:pPr>
      <w:r w:rsidRPr="00957EA7">
        <w:t>квартал.</w:t>
      </w:r>
    </w:p>
    <w:p w:rsidR="00412212" w:rsidRPr="00957EA7" w:rsidRDefault="00412212" w:rsidP="00412212">
      <w:pPr>
        <w:pStyle w:val="a5"/>
      </w:pPr>
      <w:r>
        <w:t>Р</w:t>
      </w:r>
      <w:r w:rsidRPr="00957EA7">
        <w:t xml:space="preserve">айон – основной элемент планировочной организации, территориально и организационно наиболее оптимально служащий структурной единицей утвержденного генерального плана для определения основных параметров развития существующей и проектируемой застройки. </w:t>
      </w:r>
      <w:r>
        <w:t>Р</w:t>
      </w:r>
      <w:r w:rsidRPr="00957EA7">
        <w:t xml:space="preserve">айон включает территории, границы которых определяются границей городского округа, границами линейных объектов инженерной и транспортной инфраструктуры, естественными природными границами, </w:t>
      </w:r>
      <w:r>
        <w:t>имеет кодовое обозначение (01), соответствует административному делению города на 3 административных округа:01- Центральный, 02-Железнодорожный, 03- Сеймский.</w:t>
      </w:r>
    </w:p>
    <w:p w:rsidR="00412212" w:rsidRPr="00957EA7" w:rsidRDefault="00412212" w:rsidP="00412212">
      <w:pPr>
        <w:pStyle w:val="a5"/>
      </w:pPr>
      <w:r w:rsidRPr="00957EA7">
        <w:t xml:space="preserve">Микрорайон включает в себя межмагистральные территории или территории с явно выраженным определенным функциональным назначением. При определении границ микрорайонов на незастроенных территориях учитываются положения действующего генерального плана и другой градостроительной документации. Микрорайон имеет кодовое обозначение - 01:01. </w:t>
      </w:r>
    </w:p>
    <w:p w:rsidR="00412212" w:rsidRDefault="00412212" w:rsidP="00424C23">
      <w:pPr>
        <w:pStyle w:val="G1"/>
      </w:pPr>
      <w:r w:rsidRPr="00957EA7">
        <w:t>Квартал включает в себя территории, ограниченные жилыми улицами, границами земельных участков линейных объектов, промышленных предприятий и другими обоснованными границами. Квартал – это основной модульный элемент градостроительного зонирования и имеет кодовое обозначение - 01:01:01</w:t>
      </w:r>
      <w:r>
        <w:t>.</w:t>
      </w:r>
    </w:p>
    <w:p w:rsidR="00424C23" w:rsidRDefault="00424C23" w:rsidP="00424C23">
      <w:pPr>
        <w:pStyle w:val="G1"/>
      </w:pPr>
      <w:r w:rsidRPr="00A36B3B">
        <w:t xml:space="preserve">Гибкая система планировочной структуры и функционального зонирования, решение многообразных городских проблем, заложенные в </w:t>
      </w:r>
      <w:r>
        <w:t>действующем генеральном плане и в п</w:t>
      </w:r>
      <w:r w:rsidRPr="000B2E56">
        <w:t>роект</w:t>
      </w:r>
      <w:r>
        <w:t>е</w:t>
      </w:r>
      <w:r w:rsidRPr="000B2E56">
        <w:t xml:space="preserve"> внесения изменений в корректуру генерального</w:t>
      </w:r>
      <w:r>
        <w:t xml:space="preserve"> плана</w:t>
      </w:r>
      <w:r w:rsidRPr="00A36B3B">
        <w:t>, могут</w:t>
      </w:r>
      <w:r>
        <w:t xml:space="preserve"> у</w:t>
      </w:r>
      <w:r w:rsidRPr="00A36B3B">
        <w:t xml:space="preserve">точняться </w:t>
      </w:r>
      <w:r>
        <w:t>в дальнейшем на основе разрабатываемой</w:t>
      </w:r>
      <w:r w:rsidR="00E61D37">
        <w:t xml:space="preserve"> градостроительной документации</w:t>
      </w:r>
      <w:r w:rsidRPr="00A36B3B">
        <w:t>.</w:t>
      </w:r>
    </w:p>
    <w:p w:rsidR="00E61D37" w:rsidRPr="00957EA7" w:rsidRDefault="00E61D37" w:rsidP="00E61D37">
      <w:pPr>
        <w:pStyle w:val="3"/>
      </w:pPr>
      <w:bookmarkStart w:id="102" w:name="_Toc441739940"/>
      <w:r>
        <w:t>Предложение по увеличению границы городского округа</w:t>
      </w:r>
      <w:bookmarkEnd w:id="102"/>
    </w:p>
    <w:p w:rsidR="00E61D37" w:rsidRPr="00A36B3B" w:rsidRDefault="00E61D37" w:rsidP="00424C23">
      <w:pPr>
        <w:pStyle w:val="G1"/>
      </w:pPr>
      <w:r>
        <w:t>Для дальнейшего развития городского округа и ввиду наличия дефицита</w:t>
      </w:r>
      <w:r w:rsidR="00B17726">
        <w:t xml:space="preserve"> свободных территорий, п</w:t>
      </w:r>
      <w:r w:rsidR="00B17726" w:rsidRPr="000B2E56">
        <w:t xml:space="preserve">роектом внесения изменений в корректуру генерального плана </w:t>
      </w:r>
      <w:r w:rsidR="00B17726">
        <w:t>даны предложения</w:t>
      </w:r>
      <w:r>
        <w:t xml:space="preserve"> </w:t>
      </w:r>
      <w:r w:rsidR="00B17726">
        <w:t>для последующего р</w:t>
      </w:r>
      <w:r w:rsidR="00E66138">
        <w:t>ассмотрения</w:t>
      </w:r>
      <w:r w:rsidR="00B17726">
        <w:t xml:space="preserve"> по увеличению границы городского округа. Анализ показал, что практически вся территория, прилегающая к городскому</w:t>
      </w:r>
      <w:r w:rsidR="00E66138">
        <w:t xml:space="preserve"> округу, занята или жилой застройкой</w:t>
      </w:r>
      <w:r w:rsidR="00D014A5">
        <w:t xml:space="preserve"> (</w:t>
      </w:r>
      <w:r w:rsidR="00E66138">
        <w:t>в том числе отводами под жилую застройку</w:t>
      </w:r>
      <w:r w:rsidR="00D014A5">
        <w:t xml:space="preserve"> и садоводство</w:t>
      </w:r>
      <w:r w:rsidR="00E66138">
        <w:t xml:space="preserve">), или сельскохозяйственными угодьями, или гослесфондом. </w:t>
      </w:r>
      <w:r w:rsidR="00D014A5">
        <w:t xml:space="preserve">Предлагается </w:t>
      </w:r>
      <w:r w:rsidR="00E66138">
        <w:t>включ</w:t>
      </w:r>
      <w:r w:rsidR="00D014A5">
        <w:t>ить</w:t>
      </w:r>
      <w:r w:rsidR="00E66138">
        <w:t xml:space="preserve"> участк</w:t>
      </w:r>
      <w:r w:rsidR="00D014A5">
        <w:t>и</w:t>
      </w:r>
      <w:r w:rsidR="00E66138">
        <w:t xml:space="preserve"> сельскохозяйственных угодий в кадастровых кварталах 46:11:091210 и 46:11:050503 </w:t>
      </w:r>
      <w:r w:rsidR="00D014A5">
        <w:t xml:space="preserve">между населенными пунктами Духовец и Александровка в состав городского округа для целей индивидуальной жилой застройки. Связь с городским центром предлагается организовать по автомобильной дороге </w:t>
      </w:r>
      <w:r w:rsidR="00D014A5" w:rsidRPr="00D014A5">
        <w:t>М-2 Москва — Тула — Орёл — Курск — Белгород</w:t>
      </w:r>
      <w:r w:rsidR="00D014A5">
        <w:t xml:space="preserve"> и выход через садоводческие товарищества на ул.</w:t>
      </w:r>
      <w:r w:rsidR="00F929C7">
        <w:t xml:space="preserve"> </w:t>
      </w:r>
      <w:r w:rsidR="00D014A5">
        <w:t>Школьную.</w:t>
      </w:r>
    </w:p>
    <w:p w:rsidR="00330C9E" w:rsidRPr="00FF6D11" w:rsidRDefault="009D3564" w:rsidP="000A604F">
      <w:pPr>
        <w:pStyle w:val="2"/>
        <w:ind w:left="0" w:firstLine="0"/>
      </w:pPr>
      <w:bookmarkStart w:id="103" w:name="_Toc441739941"/>
      <w:r w:rsidRPr="00FF6D11">
        <w:lastRenderedPageBreak/>
        <w:t>Жилищная сфера</w:t>
      </w:r>
      <w:bookmarkEnd w:id="103"/>
    </w:p>
    <w:p w:rsidR="00FF6D11" w:rsidRDefault="00FF6D11" w:rsidP="00485437">
      <w:pPr>
        <w:pStyle w:val="G1"/>
        <w:rPr>
          <w:rFonts w:asciiTheme="minorHAnsi" w:hAnsiTheme="minorHAnsi"/>
        </w:rPr>
      </w:pPr>
      <w:bookmarkStart w:id="104" w:name="_Toc335686051"/>
      <w:r>
        <w:rPr>
          <w:rFonts w:asciiTheme="minorHAnsi" w:hAnsiTheme="minorHAnsi"/>
        </w:rPr>
        <w:t xml:space="preserve">Проектом предусмотрено </w:t>
      </w:r>
      <w:r w:rsidR="00B55EE9">
        <w:rPr>
          <w:rFonts w:asciiTheme="minorHAnsi" w:hAnsiTheme="minorHAnsi"/>
        </w:rPr>
        <w:t xml:space="preserve">увеличение жилых территорий на 9% и на конец расчетного срока площадь жилых территорий должна составить </w:t>
      </w:r>
      <w:r w:rsidR="0005411C">
        <w:rPr>
          <w:rFonts w:asciiTheme="minorHAnsi" w:hAnsiTheme="minorHAnsi"/>
        </w:rPr>
        <w:t>5 372,8</w:t>
      </w:r>
      <w:r w:rsidR="00B55EE9">
        <w:rPr>
          <w:rFonts w:asciiTheme="minorHAnsi" w:hAnsiTheme="minorHAnsi"/>
        </w:rPr>
        <w:t xml:space="preserve"> га.</w:t>
      </w:r>
    </w:p>
    <w:p w:rsidR="008B1D35" w:rsidRPr="00B55EE9" w:rsidRDefault="008B1D35" w:rsidP="00485437">
      <w:pPr>
        <w:pStyle w:val="G1"/>
        <w:rPr>
          <w:rFonts w:asciiTheme="minorHAnsi" w:hAnsiTheme="minorHAnsi"/>
        </w:rPr>
      </w:pPr>
      <w:r w:rsidRPr="00B55EE9">
        <w:rPr>
          <w:rFonts w:asciiTheme="minorHAnsi" w:hAnsiTheme="minorHAnsi"/>
        </w:rPr>
        <w:t>Распределение жилых зон по виду застройки на конец расчетного срока будет выглядеть следующим образом:</w:t>
      </w:r>
    </w:p>
    <w:p w:rsidR="00B55EE9" w:rsidRDefault="00B55EE9" w:rsidP="00DB2FA5">
      <w:pPr>
        <w:pStyle w:val="G"/>
        <w:ind w:left="0" w:firstLine="680"/>
      </w:pPr>
      <w:r>
        <w:t>индивидуальной жилой застройки – 3</w:t>
      </w:r>
      <w:r w:rsidR="00CA492A">
        <w:t xml:space="preserve"> </w:t>
      </w:r>
      <w:r w:rsidR="0005411C">
        <w:t>065,3</w:t>
      </w:r>
      <w:r>
        <w:t xml:space="preserve"> га;</w:t>
      </w:r>
    </w:p>
    <w:p w:rsidR="00FF6D11" w:rsidRPr="00B55EE9" w:rsidRDefault="00B55EE9" w:rsidP="00DB2FA5">
      <w:pPr>
        <w:pStyle w:val="G"/>
        <w:ind w:left="0" w:firstLine="680"/>
      </w:pPr>
      <w:r>
        <w:t>малоэтажной жилой застройки</w:t>
      </w:r>
      <w:r w:rsidR="00FF6D11" w:rsidRPr="00B55EE9">
        <w:t xml:space="preserve"> </w:t>
      </w:r>
      <w:r w:rsidRPr="00B55EE9">
        <w:t>–</w:t>
      </w:r>
      <w:r w:rsidR="00FF6D11" w:rsidRPr="00B55EE9">
        <w:t xml:space="preserve"> </w:t>
      </w:r>
      <w:r w:rsidRPr="00B55EE9">
        <w:t>16</w:t>
      </w:r>
      <w:r w:rsidR="0005411C">
        <w:t>6</w:t>
      </w:r>
      <w:r w:rsidRPr="00B55EE9">
        <w:t>,</w:t>
      </w:r>
      <w:r w:rsidR="0005411C">
        <w:t>2</w:t>
      </w:r>
      <w:r w:rsidRPr="00B55EE9">
        <w:t xml:space="preserve"> га;</w:t>
      </w:r>
    </w:p>
    <w:p w:rsidR="00B55EE9" w:rsidRPr="00FF6D11" w:rsidRDefault="00B55EE9" w:rsidP="00DB2FA5">
      <w:pPr>
        <w:pStyle w:val="G"/>
        <w:ind w:left="0" w:firstLine="680"/>
      </w:pPr>
      <w:r>
        <w:t xml:space="preserve">среднеэтажной жилой застройки – </w:t>
      </w:r>
      <w:r w:rsidR="0005411C">
        <w:t>317,0</w:t>
      </w:r>
      <w:r>
        <w:t xml:space="preserve"> га;</w:t>
      </w:r>
    </w:p>
    <w:p w:rsidR="00B55EE9" w:rsidRPr="00B55EE9" w:rsidRDefault="00B55EE9" w:rsidP="00DB2FA5">
      <w:pPr>
        <w:pStyle w:val="G"/>
        <w:ind w:left="0" w:firstLine="680"/>
      </w:pPr>
      <w:r>
        <w:t xml:space="preserve">многоэтажной жилой застройки </w:t>
      </w:r>
      <w:r w:rsidRPr="00B55EE9">
        <w:t>– 1</w:t>
      </w:r>
      <w:r w:rsidR="00CA492A">
        <w:t xml:space="preserve"> </w:t>
      </w:r>
      <w:r w:rsidR="0005411C">
        <w:t>823,5</w:t>
      </w:r>
      <w:r>
        <w:t xml:space="preserve"> га.</w:t>
      </w:r>
    </w:p>
    <w:p w:rsidR="00B55EE9" w:rsidRPr="00FF6D11" w:rsidRDefault="00B55EE9" w:rsidP="00485437">
      <w:pPr>
        <w:pStyle w:val="G1"/>
        <w:rPr>
          <w:rFonts w:asciiTheme="minorHAnsi" w:hAnsiTheme="minorHAnsi"/>
        </w:rPr>
      </w:pPr>
      <w:r>
        <w:rPr>
          <w:rFonts w:asciiTheme="minorHAnsi" w:hAnsiTheme="minorHAnsi"/>
        </w:rPr>
        <w:t xml:space="preserve">Объем проектируемого жилья должен составить не менее </w:t>
      </w:r>
      <w:r w:rsidR="00B8341C">
        <w:rPr>
          <w:rFonts w:asciiTheme="minorHAnsi" w:hAnsiTheme="minorHAnsi"/>
        </w:rPr>
        <w:t>4</w:t>
      </w:r>
      <w:r w:rsidR="00CA492A">
        <w:rPr>
          <w:rFonts w:asciiTheme="minorHAnsi" w:hAnsiTheme="minorHAnsi"/>
        </w:rPr>
        <w:t xml:space="preserve"> 6</w:t>
      </w:r>
      <w:r w:rsidR="00B8341C">
        <w:rPr>
          <w:rFonts w:asciiTheme="minorHAnsi" w:hAnsiTheme="minorHAnsi"/>
        </w:rPr>
        <w:t xml:space="preserve">32,5 тыс. кв.м. Таким образом, с учетом </w:t>
      </w:r>
      <w:r w:rsidR="00625F2A">
        <w:rPr>
          <w:rFonts w:asciiTheme="minorHAnsi" w:hAnsiTheme="minorHAnsi"/>
        </w:rPr>
        <w:t>сноса непригодного для проживания жилья, общая площадь проектного жилищного фонда должен составить не менее 15</w:t>
      </w:r>
      <w:r w:rsidR="00CA492A">
        <w:rPr>
          <w:rFonts w:asciiTheme="minorHAnsi" w:hAnsiTheme="minorHAnsi"/>
        </w:rPr>
        <w:t xml:space="preserve"> </w:t>
      </w:r>
      <w:r w:rsidR="00625F2A">
        <w:rPr>
          <w:rFonts w:asciiTheme="minorHAnsi" w:hAnsiTheme="minorHAnsi"/>
        </w:rPr>
        <w:t>510,0 тыс. кв.м.</w:t>
      </w:r>
    </w:p>
    <w:p w:rsidR="00111545" w:rsidRPr="00111545" w:rsidRDefault="00111545" w:rsidP="00485437">
      <w:pPr>
        <w:pStyle w:val="G1"/>
        <w:rPr>
          <w:rFonts w:asciiTheme="minorHAnsi" w:hAnsiTheme="minorHAnsi"/>
        </w:rPr>
      </w:pPr>
      <w:r>
        <w:rPr>
          <w:rFonts w:asciiTheme="minorHAnsi" w:hAnsiTheme="minorHAnsi"/>
        </w:rPr>
        <w:t xml:space="preserve">Средняя жилищная обеспеченность должна составить не менее 33 кв.м общей </w:t>
      </w:r>
      <w:r w:rsidRPr="00111545">
        <w:rPr>
          <w:rFonts w:asciiTheme="minorHAnsi" w:hAnsiTheme="minorHAnsi"/>
        </w:rPr>
        <w:t>площади на человека.</w:t>
      </w:r>
    </w:p>
    <w:p w:rsidR="008B1D35" w:rsidRPr="00111545" w:rsidRDefault="008B1D35" w:rsidP="00485437">
      <w:pPr>
        <w:pStyle w:val="G1"/>
        <w:rPr>
          <w:rFonts w:asciiTheme="minorHAnsi" w:eastAsia="Calibri" w:hAnsiTheme="minorHAnsi" w:cs="Calibri"/>
        </w:rPr>
      </w:pPr>
      <w:r w:rsidRPr="00111545">
        <w:rPr>
          <w:rFonts w:asciiTheme="minorHAnsi" w:eastAsia="Calibri" w:hAnsiTheme="minorHAnsi" w:cs="Calibri"/>
        </w:rPr>
        <w:t xml:space="preserve">Проектные показатели жилищного фонда на расчетный срок представлены ниже в таблице. </w:t>
      </w:r>
    </w:p>
    <w:p w:rsidR="008B1D35" w:rsidRPr="00111545" w:rsidRDefault="008B1D35" w:rsidP="008B1D35">
      <w:pPr>
        <w:pStyle w:val="ae"/>
        <w:rPr>
          <w:rFonts w:eastAsia="Calibri" w:cs="Calibri"/>
        </w:rPr>
      </w:pPr>
      <w:r w:rsidRPr="00111545">
        <w:t xml:space="preserve">Таблица </w:t>
      </w:r>
      <w:r w:rsidR="007E42BE" w:rsidRPr="00111545">
        <w:fldChar w:fldCharType="begin"/>
      </w:r>
      <w:r w:rsidR="00153DE6" w:rsidRPr="00111545">
        <w:instrText xml:space="preserve"> SEQ Таблица \* ARABIC </w:instrText>
      </w:r>
      <w:r w:rsidR="007E42BE" w:rsidRPr="00111545">
        <w:fldChar w:fldCharType="separate"/>
      </w:r>
      <w:r w:rsidR="0067678C">
        <w:rPr>
          <w:noProof/>
        </w:rPr>
        <w:t>11</w:t>
      </w:r>
      <w:r w:rsidR="007E42BE" w:rsidRPr="00111545">
        <w:rPr>
          <w:noProof/>
        </w:rPr>
        <w:fldChar w:fldCharType="end"/>
      </w:r>
      <w:r w:rsidRPr="00111545">
        <w:t xml:space="preserve"> </w:t>
      </w:r>
      <w:r w:rsidRPr="00111545">
        <w:rPr>
          <w:rFonts w:eastAsia="Calibri" w:cs="Calibri"/>
        </w:rPr>
        <w:t>Основные проектные показатели жилищного фонда на конец расчетного срока</w:t>
      </w:r>
    </w:p>
    <w:tbl>
      <w:tblPr>
        <w:tblStyle w:val="afd"/>
        <w:tblW w:w="5000" w:type="pct"/>
        <w:tblLook w:val="04A0" w:firstRow="1" w:lastRow="0" w:firstColumn="1" w:lastColumn="0" w:noHBand="0" w:noVBand="1"/>
      </w:tblPr>
      <w:tblGrid>
        <w:gridCol w:w="3446"/>
        <w:gridCol w:w="1679"/>
        <w:gridCol w:w="1162"/>
        <w:gridCol w:w="3283"/>
      </w:tblGrid>
      <w:tr w:rsidR="00625F2A" w:rsidRPr="00D004DB" w:rsidTr="00D004DB">
        <w:trPr>
          <w:trHeight w:val="77"/>
          <w:tblHeader/>
        </w:trPr>
        <w:tc>
          <w:tcPr>
            <w:tcW w:w="1801" w:type="pct"/>
            <w:hideMark/>
          </w:tcPr>
          <w:p w:rsidR="008B1D35" w:rsidRPr="00D004DB" w:rsidRDefault="008B1D35" w:rsidP="00D004DB">
            <w:pPr>
              <w:pStyle w:val="Geonika3"/>
              <w:spacing w:before="0" w:after="0"/>
              <w:rPr>
                <w:b/>
                <w:sz w:val="22"/>
                <w:szCs w:val="22"/>
              </w:rPr>
            </w:pPr>
            <w:r w:rsidRPr="00D004DB">
              <w:rPr>
                <w:b/>
                <w:sz w:val="22"/>
                <w:szCs w:val="22"/>
              </w:rPr>
              <w:t>Наименование показателя</w:t>
            </w:r>
          </w:p>
        </w:tc>
        <w:tc>
          <w:tcPr>
            <w:tcW w:w="877" w:type="pct"/>
            <w:hideMark/>
          </w:tcPr>
          <w:p w:rsidR="008B1D35" w:rsidRPr="00D004DB" w:rsidRDefault="008B1D35" w:rsidP="00D004DB">
            <w:pPr>
              <w:pStyle w:val="Geonika3"/>
              <w:spacing w:before="0" w:after="0"/>
              <w:rPr>
                <w:b/>
                <w:sz w:val="22"/>
                <w:szCs w:val="22"/>
              </w:rPr>
            </w:pPr>
            <w:r w:rsidRPr="00D004DB">
              <w:rPr>
                <w:b/>
                <w:sz w:val="22"/>
                <w:szCs w:val="22"/>
              </w:rPr>
              <w:t>Единица измерения</w:t>
            </w:r>
          </w:p>
        </w:tc>
        <w:tc>
          <w:tcPr>
            <w:tcW w:w="607" w:type="pct"/>
            <w:hideMark/>
          </w:tcPr>
          <w:p w:rsidR="008B1D35" w:rsidRPr="00D004DB" w:rsidRDefault="008B1D35" w:rsidP="00D004DB">
            <w:pPr>
              <w:pStyle w:val="Geonika3"/>
              <w:spacing w:before="0" w:after="0"/>
              <w:rPr>
                <w:b/>
                <w:sz w:val="22"/>
                <w:szCs w:val="22"/>
              </w:rPr>
            </w:pPr>
            <w:r w:rsidRPr="00D004DB">
              <w:rPr>
                <w:b/>
                <w:sz w:val="22"/>
                <w:szCs w:val="22"/>
              </w:rPr>
              <w:t>Значение</w:t>
            </w:r>
          </w:p>
        </w:tc>
        <w:tc>
          <w:tcPr>
            <w:tcW w:w="1715" w:type="pct"/>
            <w:hideMark/>
          </w:tcPr>
          <w:p w:rsidR="008B1D35" w:rsidRPr="00D004DB" w:rsidRDefault="008B1D35" w:rsidP="00D004DB">
            <w:pPr>
              <w:pStyle w:val="Geonika3"/>
              <w:spacing w:before="0" w:after="0"/>
              <w:rPr>
                <w:b/>
                <w:sz w:val="22"/>
                <w:szCs w:val="22"/>
              </w:rPr>
            </w:pPr>
            <w:r w:rsidRPr="00D004DB">
              <w:rPr>
                <w:b/>
                <w:sz w:val="22"/>
                <w:szCs w:val="22"/>
              </w:rPr>
              <w:t>Рост, %, относительно фактических показателей</w:t>
            </w:r>
          </w:p>
        </w:tc>
      </w:tr>
      <w:tr w:rsidR="008B1D35" w:rsidRPr="00D004DB" w:rsidTr="008B1D35">
        <w:trPr>
          <w:trHeight w:val="315"/>
        </w:trPr>
        <w:tc>
          <w:tcPr>
            <w:tcW w:w="1801" w:type="pct"/>
            <w:hideMark/>
          </w:tcPr>
          <w:p w:rsidR="008B1D35" w:rsidRPr="00D004DB" w:rsidRDefault="008B1D35" w:rsidP="00D004DB">
            <w:pPr>
              <w:pStyle w:val="Geonika3"/>
              <w:spacing w:before="0" w:after="0"/>
              <w:rPr>
                <w:sz w:val="22"/>
                <w:szCs w:val="22"/>
              </w:rPr>
            </w:pPr>
            <w:r w:rsidRPr="00D004DB">
              <w:rPr>
                <w:sz w:val="22"/>
                <w:szCs w:val="22"/>
              </w:rPr>
              <w:t>Средняя проектная жилищная обеспеченность</w:t>
            </w:r>
          </w:p>
        </w:tc>
        <w:tc>
          <w:tcPr>
            <w:tcW w:w="877" w:type="pct"/>
            <w:hideMark/>
          </w:tcPr>
          <w:p w:rsidR="008B1D35" w:rsidRPr="00D004DB" w:rsidRDefault="008B1D35" w:rsidP="00D004DB">
            <w:pPr>
              <w:pStyle w:val="Geonika3"/>
              <w:spacing w:before="0" w:after="0"/>
              <w:rPr>
                <w:sz w:val="22"/>
                <w:szCs w:val="22"/>
              </w:rPr>
            </w:pPr>
            <w:r w:rsidRPr="00D004DB">
              <w:rPr>
                <w:sz w:val="22"/>
                <w:szCs w:val="22"/>
              </w:rPr>
              <w:t>кв.м на человека</w:t>
            </w:r>
          </w:p>
        </w:tc>
        <w:tc>
          <w:tcPr>
            <w:tcW w:w="607" w:type="pct"/>
          </w:tcPr>
          <w:p w:rsidR="008B1D35" w:rsidRPr="00D004DB" w:rsidRDefault="00111545" w:rsidP="00D004DB">
            <w:pPr>
              <w:pStyle w:val="Geonika3"/>
              <w:spacing w:before="0" w:after="0"/>
              <w:rPr>
                <w:sz w:val="22"/>
                <w:szCs w:val="22"/>
              </w:rPr>
            </w:pPr>
            <w:r w:rsidRPr="00D004DB">
              <w:rPr>
                <w:sz w:val="22"/>
                <w:szCs w:val="22"/>
              </w:rPr>
              <w:t>33</w:t>
            </w:r>
          </w:p>
        </w:tc>
        <w:tc>
          <w:tcPr>
            <w:tcW w:w="1715" w:type="pct"/>
          </w:tcPr>
          <w:p w:rsidR="008B1D35" w:rsidRPr="00D004DB" w:rsidRDefault="00111545" w:rsidP="00D004DB">
            <w:pPr>
              <w:pStyle w:val="Geonika3"/>
              <w:spacing w:before="0" w:after="0"/>
              <w:rPr>
                <w:sz w:val="22"/>
                <w:szCs w:val="22"/>
              </w:rPr>
            </w:pPr>
            <w:r w:rsidRPr="00D004DB">
              <w:rPr>
                <w:sz w:val="22"/>
                <w:szCs w:val="22"/>
              </w:rPr>
              <w:t>32%</w:t>
            </w:r>
          </w:p>
        </w:tc>
      </w:tr>
      <w:tr w:rsidR="008B1D35" w:rsidRPr="00D004DB" w:rsidTr="008B1D35">
        <w:trPr>
          <w:trHeight w:val="315"/>
        </w:trPr>
        <w:tc>
          <w:tcPr>
            <w:tcW w:w="1801" w:type="pct"/>
            <w:hideMark/>
          </w:tcPr>
          <w:p w:rsidR="008B1D35" w:rsidRPr="00D004DB" w:rsidRDefault="008B1D35" w:rsidP="00D004DB">
            <w:pPr>
              <w:pStyle w:val="Geonika3"/>
              <w:spacing w:before="0" w:after="0"/>
              <w:rPr>
                <w:sz w:val="22"/>
                <w:szCs w:val="22"/>
              </w:rPr>
            </w:pPr>
            <w:r w:rsidRPr="00D004DB">
              <w:rPr>
                <w:sz w:val="22"/>
                <w:szCs w:val="22"/>
              </w:rPr>
              <w:t>Объём жилищного фонда</w:t>
            </w:r>
          </w:p>
        </w:tc>
        <w:tc>
          <w:tcPr>
            <w:tcW w:w="877" w:type="pct"/>
            <w:hideMark/>
          </w:tcPr>
          <w:p w:rsidR="008B1D35" w:rsidRPr="00D004DB" w:rsidRDefault="008B1D35" w:rsidP="00D004DB">
            <w:pPr>
              <w:pStyle w:val="Geonika3"/>
              <w:spacing w:before="0" w:after="0"/>
              <w:rPr>
                <w:sz w:val="22"/>
                <w:szCs w:val="22"/>
              </w:rPr>
            </w:pPr>
            <w:r w:rsidRPr="00D004DB">
              <w:rPr>
                <w:sz w:val="22"/>
                <w:szCs w:val="22"/>
              </w:rPr>
              <w:t>тыс. кв.м</w:t>
            </w:r>
          </w:p>
        </w:tc>
        <w:tc>
          <w:tcPr>
            <w:tcW w:w="607" w:type="pct"/>
          </w:tcPr>
          <w:p w:rsidR="008B1D35" w:rsidRPr="00D004DB" w:rsidRDefault="00111545" w:rsidP="00D004DB">
            <w:pPr>
              <w:pStyle w:val="Geonika3"/>
              <w:spacing w:before="0" w:after="0"/>
              <w:rPr>
                <w:sz w:val="22"/>
                <w:szCs w:val="22"/>
              </w:rPr>
            </w:pPr>
            <w:r w:rsidRPr="00D004DB">
              <w:rPr>
                <w:sz w:val="22"/>
                <w:szCs w:val="22"/>
              </w:rPr>
              <w:t>15 510</w:t>
            </w:r>
          </w:p>
        </w:tc>
        <w:tc>
          <w:tcPr>
            <w:tcW w:w="1715" w:type="pct"/>
          </w:tcPr>
          <w:p w:rsidR="008B1D35" w:rsidRPr="00D004DB" w:rsidRDefault="00111545" w:rsidP="00D004DB">
            <w:pPr>
              <w:pStyle w:val="Geonika3"/>
              <w:spacing w:before="0" w:after="0"/>
              <w:rPr>
                <w:sz w:val="22"/>
                <w:szCs w:val="22"/>
              </w:rPr>
            </w:pPr>
            <w:r w:rsidRPr="00D004DB">
              <w:rPr>
                <w:sz w:val="22"/>
                <w:szCs w:val="22"/>
              </w:rPr>
              <w:t>43%</w:t>
            </w:r>
          </w:p>
        </w:tc>
      </w:tr>
      <w:tr w:rsidR="00B8341C" w:rsidRPr="00D004DB" w:rsidTr="008B1D35">
        <w:trPr>
          <w:trHeight w:val="315"/>
        </w:trPr>
        <w:tc>
          <w:tcPr>
            <w:tcW w:w="1801" w:type="pct"/>
          </w:tcPr>
          <w:p w:rsidR="00B8341C" w:rsidRPr="00D004DB" w:rsidRDefault="00B8341C" w:rsidP="00D004DB">
            <w:pPr>
              <w:pStyle w:val="Geonika3"/>
              <w:spacing w:before="0" w:after="0"/>
              <w:rPr>
                <w:sz w:val="22"/>
                <w:szCs w:val="22"/>
              </w:rPr>
            </w:pPr>
            <w:r w:rsidRPr="00D004DB">
              <w:rPr>
                <w:sz w:val="22"/>
                <w:szCs w:val="22"/>
              </w:rPr>
              <w:t>Объем сноса жилищного фонда</w:t>
            </w:r>
          </w:p>
        </w:tc>
        <w:tc>
          <w:tcPr>
            <w:tcW w:w="877" w:type="pct"/>
          </w:tcPr>
          <w:p w:rsidR="00B8341C" w:rsidRPr="00D004DB" w:rsidRDefault="00B8341C" w:rsidP="00D004DB">
            <w:pPr>
              <w:pStyle w:val="Geonika3"/>
              <w:spacing w:before="0" w:after="0"/>
              <w:rPr>
                <w:sz w:val="22"/>
                <w:szCs w:val="22"/>
              </w:rPr>
            </w:pPr>
            <w:r w:rsidRPr="00D004DB">
              <w:rPr>
                <w:sz w:val="22"/>
                <w:szCs w:val="22"/>
              </w:rPr>
              <w:t>тыс. кв.м</w:t>
            </w:r>
          </w:p>
        </w:tc>
        <w:tc>
          <w:tcPr>
            <w:tcW w:w="607" w:type="pct"/>
          </w:tcPr>
          <w:p w:rsidR="00B8341C" w:rsidRPr="00D004DB" w:rsidRDefault="00B8341C" w:rsidP="00D004DB">
            <w:pPr>
              <w:pStyle w:val="Geonika3"/>
              <w:spacing w:before="0" w:after="0"/>
              <w:rPr>
                <w:sz w:val="22"/>
                <w:szCs w:val="22"/>
              </w:rPr>
            </w:pPr>
            <w:r w:rsidRPr="00D004DB">
              <w:rPr>
                <w:sz w:val="22"/>
                <w:szCs w:val="22"/>
              </w:rPr>
              <w:t>50,4</w:t>
            </w:r>
          </w:p>
        </w:tc>
        <w:tc>
          <w:tcPr>
            <w:tcW w:w="1715" w:type="pct"/>
          </w:tcPr>
          <w:p w:rsidR="00B8341C" w:rsidRPr="00D004DB" w:rsidRDefault="00B8341C" w:rsidP="00D004DB">
            <w:pPr>
              <w:pStyle w:val="Geonika3"/>
              <w:spacing w:before="0" w:after="0"/>
              <w:rPr>
                <w:sz w:val="22"/>
                <w:szCs w:val="22"/>
              </w:rPr>
            </w:pPr>
            <w:r w:rsidRPr="00D004DB">
              <w:rPr>
                <w:sz w:val="22"/>
                <w:szCs w:val="22"/>
              </w:rPr>
              <w:t>-</w:t>
            </w:r>
          </w:p>
        </w:tc>
      </w:tr>
      <w:tr w:rsidR="008B1D35" w:rsidRPr="00D004DB" w:rsidTr="008B1D35">
        <w:trPr>
          <w:trHeight w:val="287"/>
        </w:trPr>
        <w:tc>
          <w:tcPr>
            <w:tcW w:w="1801" w:type="pct"/>
            <w:hideMark/>
          </w:tcPr>
          <w:p w:rsidR="008B1D35" w:rsidRPr="00D004DB" w:rsidRDefault="008B1D35" w:rsidP="00D004DB">
            <w:pPr>
              <w:pStyle w:val="Geonika3"/>
              <w:spacing w:before="0" w:after="0"/>
              <w:rPr>
                <w:sz w:val="22"/>
                <w:szCs w:val="22"/>
              </w:rPr>
            </w:pPr>
            <w:r w:rsidRPr="00D004DB">
              <w:rPr>
                <w:sz w:val="22"/>
                <w:szCs w:val="22"/>
              </w:rPr>
              <w:t>Объем нового жилищного строительства, не менее</w:t>
            </w:r>
          </w:p>
        </w:tc>
        <w:tc>
          <w:tcPr>
            <w:tcW w:w="877" w:type="pct"/>
            <w:hideMark/>
          </w:tcPr>
          <w:p w:rsidR="008B1D35" w:rsidRPr="00D004DB" w:rsidRDefault="008B1D35" w:rsidP="00D004DB">
            <w:pPr>
              <w:pStyle w:val="Geonika3"/>
              <w:spacing w:before="0" w:after="0"/>
              <w:rPr>
                <w:sz w:val="22"/>
                <w:szCs w:val="22"/>
              </w:rPr>
            </w:pPr>
            <w:r w:rsidRPr="00D004DB">
              <w:rPr>
                <w:sz w:val="22"/>
                <w:szCs w:val="22"/>
              </w:rPr>
              <w:t>тыс. кв.м</w:t>
            </w:r>
          </w:p>
        </w:tc>
        <w:tc>
          <w:tcPr>
            <w:tcW w:w="607" w:type="pct"/>
          </w:tcPr>
          <w:p w:rsidR="008B1D35" w:rsidRPr="00D004DB" w:rsidRDefault="00625F2A" w:rsidP="00D004DB">
            <w:pPr>
              <w:pStyle w:val="Geonika3"/>
              <w:spacing w:before="0" w:after="0"/>
              <w:rPr>
                <w:sz w:val="22"/>
                <w:szCs w:val="22"/>
              </w:rPr>
            </w:pPr>
            <w:r w:rsidRPr="00D004DB">
              <w:rPr>
                <w:sz w:val="22"/>
                <w:szCs w:val="22"/>
              </w:rPr>
              <w:t>4 637,9</w:t>
            </w:r>
          </w:p>
        </w:tc>
        <w:tc>
          <w:tcPr>
            <w:tcW w:w="1715" w:type="pct"/>
          </w:tcPr>
          <w:p w:rsidR="008B1D35" w:rsidRPr="00D004DB" w:rsidRDefault="00111545" w:rsidP="00D004DB">
            <w:pPr>
              <w:pStyle w:val="Geonika3"/>
              <w:spacing w:before="0" w:after="0"/>
              <w:rPr>
                <w:sz w:val="22"/>
                <w:szCs w:val="22"/>
              </w:rPr>
            </w:pPr>
            <w:r w:rsidRPr="00D004DB">
              <w:rPr>
                <w:sz w:val="22"/>
                <w:szCs w:val="22"/>
              </w:rPr>
              <w:t>-</w:t>
            </w:r>
          </w:p>
        </w:tc>
      </w:tr>
      <w:tr w:rsidR="008B1D35" w:rsidRPr="00D004DB" w:rsidTr="008B1D35">
        <w:trPr>
          <w:trHeight w:val="322"/>
        </w:trPr>
        <w:tc>
          <w:tcPr>
            <w:tcW w:w="1801" w:type="pct"/>
          </w:tcPr>
          <w:p w:rsidR="008B1D35" w:rsidRPr="00D004DB" w:rsidRDefault="008B1D35" w:rsidP="00D004DB">
            <w:pPr>
              <w:pStyle w:val="Geonika3"/>
              <w:spacing w:before="0" w:after="0"/>
              <w:rPr>
                <w:sz w:val="22"/>
                <w:szCs w:val="22"/>
              </w:rPr>
            </w:pPr>
            <w:r w:rsidRPr="00D004DB">
              <w:rPr>
                <w:sz w:val="22"/>
                <w:szCs w:val="22"/>
              </w:rPr>
              <w:t>Среднегодовой темп ввода жилья, не менее</w:t>
            </w:r>
          </w:p>
        </w:tc>
        <w:tc>
          <w:tcPr>
            <w:tcW w:w="877" w:type="pct"/>
          </w:tcPr>
          <w:p w:rsidR="008B1D35" w:rsidRPr="00D004DB" w:rsidRDefault="008B1D35" w:rsidP="00D004DB">
            <w:pPr>
              <w:pStyle w:val="Geonika3"/>
              <w:spacing w:before="0" w:after="0"/>
              <w:rPr>
                <w:sz w:val="22"/>
                <w:szCs w:val="22"/>
              </w:rPr>
            </w:pPr>
            <w:r w:rsidRPr="00D004DB">
              <w:rPr>
                <w:sz w:val="22"/>
                <w:szCs w:val="22"/>
              </w:rPr>
              <w:t xml:space="preserve">тыс. кв.м </w:t>
            </w:r>
          </w:p>
        </w:tc>
        <w:tc>
          <w:tcPr>
            <w:tcW w:w="607" w:type="pct"/>
          </w:tcPr>
          <w:p w:rsidR="008B1D35" w:rsidRPr="00D004DB" w:rsidRDefault="00111545" w:rsidP="00D004DB">
            <w:pPr>
              <w:pStyle w:val="Geonika3"/>
              <w:spacing w:before="0" w:after="0"/>
              <w:rPr>
                <w:sz w:val="22"/>
                <w:szCs w:val="22"/>
              </w:rPr>
            </w:pPr>
            <w:r w:rsidRPr="00D004DB">
              <w:rPr>
                <w:sz w:val="22"/>
                <w:szCs w:val="22"/>
              </w:rPr>
              <w:t>23</w:t>
            </w:r>
            <w:r w:rsidR="00625F2A" w:rsidRPr="00D004DB">
              <w:rPr>
                <w:sz w:val="22"/>
                <w:szCs w:val="22"/>
              </w:rPr>
              <w:t>2,0</w:t>
            </w:r>
          </w:p>
        </w:tc>
        <w:tc>
          <w:tcPr>
            <w:tcW w:w="1715" w:type="pct"/>
          </w:tcPr>
          <w:p w:rsidR="008B1D35" w:rsidRPr="00D004DB" w:rsidRDefault="00111545" w:rsidP="00D004DB">
            <w:pPr>
              <w:pStyle w:val="Geonika3"/>
              <w:spacing w:before="0" w:after="0"/>
              <w:rPr>
                <w:sz w:val="22"/>
                <w:szCs w:val="22"/>
              </w:rPr>
            </w:pPr>
            <w:r w:rsidRPr="00D004DB">
              <w:rPr>
                <w:sz w:val="22"/>
                <w:szCs w:val="22"/>
              </w:rPr>
              <w:t>-</w:t>
            </w:r>
          </w:p>
        </w:tc>
      </w:tr>
    </w:tbl>
    <w:p w:rsidR="008B1D35" w:rsidRPr="00111545" w:rsidRDefault="008B1D35" w:rsidP="00485437">
      <w:pPr>
        <w:pStyle w:val="G1"/>
        <w:rPr>
          <w:rFonts w:asciiTheme="minorHAnsi" w:hAnsiTheme="minorHAnsi"/>
        </w:rPr>
      </w:pPr>
      <w:r w:rsidRPr="00111545">
        <w:rPr>
          <w:rFonts w:asciiTheme="minorHAnsi" w:hAnsiTheme="minorHAnsi"/>
        </w:rPr>
        <w:t xml:space="preserve">Плотность населения в границах населенного пункта должна составить </w:t>
      </w:r>
      <w:r w:rsidR="00111545" w:rsidRPr="00111545">
        <w:rPr>
          <w:rFonts w:asciiTheme="minorHAnsi" w:hAnsiTheme="minorHAnsi"/>
        </w:rPr>
        <w:t>25</w:t>
      </w:r>
      <w:r w:rsidRPr="00111545">
        <w:rPr>
          <w:rFonts w:asciiTheme="minorHAnsi" w:hAnsiTheme="minorHAnsi"/>
        </w:rPr>
        <w:t xml:space="preserve"> чел./га.</w:t>
      </w:r>
    </w:p>
    <w:p w:rsidR="008B1D35" w:rsidRPr="00111545" w:rsidRDefault="008B1D35" w:rsidP="00485437">
      <w:pPr>
        <w:pStyle w:val="G1"/>
        <w:rPr>
          <w:rFonts w:asciiTheme="minorHAnsi" w:hAnsiTheme="minorHAnsi"/>
        </w:rPr>
      </w:pPr>
      <w:r w:rsidRPr="00111545">
        <w:rPr>
          <w:rFonts w:asciiTheme="minorHAnsi" w:hAnsiTheme="minorHAnsi"/>
        </w:rPr>
        <w:t xml:space="preserve">Плотность населения в границах жилых зон должна составить </w:t>
      </w:r>
      <w:r w:rsidR="00111545" w:rsidRPr="00111545">
        <w:rPr>
          <w:rFonts w:asciiTheme="minorHAnsi" w:hAnsiTheme="minorHAnsi"/>
        </w:rPr>
        <w:t>87</w:t>
      </w:r>
      <w:r w:rsidRPr="00111545">
        <w:rPr>
          <w:rFonts w:asciiTheme="minorHAnsi" w:hAnsiTheme="minorHAnsi"/>
        </w:rPr>
        <w:t xml:space="preserve"> чел./га.</w:t>
      </w:r>
    </w:p>
    <w:p w:rsidR="008B1D35" w:rsidRPr="00111545" w:rsidRDefault="008B1D35" w:rsidP="00485437">
      <w:pPr>
        <w:pStyle w:val="G1"/>
        <w:rPr>
          <w:rFonts w:asciiTheme="minorHAnsi" w:hAnsiTheme="minorHAnsi"/>
        </w:rPr>
      </w:pPr>
      <w:r w:rsidRPr="00111545">
        <w:rPr>
          <w:rFonts w:asciiTheme="minorHAnsi" w:hAnsiTheme="minorHAnsi"/>
        </w:rPr>
        <w:t>В результате запланированных проектом мероприятий по развитию жилищной сферы города можно сделать следующие выводы:</w:t>
      </w:r>
    </w:p>
    <w:p w:rsidR="008B1D35" w:rsidRPr="00111545" w:rsidRDefault="008B1D35" w:rsidP="00485437">
      <w:pPr>
        <w:pStyle w:val="G1"/>
        <w:rPr>
          <w:rFonts w:asciiTheme="minorHAnsi" w:hAnsiTheme="minorHAnsi"/>
        </w:rPr>
      </w:pPr>
      <w:r w:rsidRPr="00111545">
        <w:rPr>
          <w:rFonts w:asciiTheme="minorHAnsi" w:hAnsiTheme="minorHAnsi"/>
        </w:rPr>
        <w:t xml:space="preserve">Средняя жилищная обеспеченность населения в границах </w:t>
      </w:r>
      <w:r w:rsidR="00111545">
        <w:rPr>
          <w:rFonts w:asciiTheme="minorHAnsi" w:hAnsiTheme="minorHAnsi"/>
        </w:rPr>
        <w:t>города</w:t>
      </w:r>
      <w:r w:rsidRPr="00111545">
        <w:rPr>
          <w:rFonts w:asciiTheme="minorHAnsi" w:hAnsiTheme="minorHAnsi"/>
        </w:rPr>
        <w:t xml:space="preserve"> должна составить не менее </w:t>
      </w:r>
      <w:r w:rsidR="00111545">
        <w:rPr>
          <w:rFonts w:asciiTheme="minorHAnsi" w:hAnsiTheme="minorHAnsi"/>
        </w:rPr>
        <w:t>33</w:t>
      </w:r>
      <w:r w:rsidRPr="00111545">
        <w:rPr>
          <w:rFonts w:asciiTheme="minorHAnsi" w:hAnsiTheme="minorHAnsi"/>
        </w:rPr>
        <w:t xml:space="preserve"> кв.м общей площади на человека (рост показателя </w:t>
      </w:r>
      <w:r w:rsidR="00111545">
        <w:rPr>
          <w:rFonts w:asciiTheme="minorHAnsi" w:hAnsiTheme="minorHAnsi"/>
        </w:rPr>
        <w:t>32</w:t>
      </w:r>
      <w:r w:rsidRPr="00111545">
        <w:rPr>
          <w:rFonts w:asciiTheme="minorHAnsi" w:hAnsiTheme="minorHAnsi"/>
        </w:rPr>
        <w:t>%).</w:t>
      </w:r>
    </w:p>
    <w:p w:rsidR="008B1D35" w:rsidRPr="00111545" w:rsidRDefault="008B1D35" w:rsidP="00485437">
      <w:pPr>
        <w:pStyle w:val="G1"/>
        <w:rPr>
          <w:rFonts w:asciiTheme="minorHAnsi" w:hAnsiTheme="minorHAnsi"/>
        </w:rPr>
      </w:pPr>
      <w:r w:rsidRPr="00111545">
        <w:rPr>
          <w:rFonts w:asciiTheme="minorHAnsi" w:hAnsiTheme="minorHAnsi"/>
        </w:rPr>
        <w:t>Распределение жилых территорий по видам застройки запроектировано следующим образом:</w:t>
      </w:r>
    </w:p>
    <w:p w:rsidR="008B1D35" w:rsidRPr="00111545" w:rsidRDefault="008B1D35" w:rsidP="00DB2FA5">
      <w:pPr>
        <w:pStyle w:val="G"/>
        <w:ind w:left="0" w:firstLine="680"/>
        <w:rPr>
          <w:rFonts w:asciiTheme="minorHAnsi" w:hAnsiTheme="minorHAnsi"/>
        </w:rPr>
      </w:pPr>
      <w:r w:rsidRPr="00111545">
        <w:rPr>
          <w:rFonts w:asciiTheme="minorHAnsi" w:hAnsiTheme="minorHAnsi"/>
        </w:rPr>
        <w:t xml:space="preserve">индивидуальная жилая застройка – </w:t>
      </w:r>
      <w:r w:rsidR="00111545" w:rsidRPr="00111545">
        <w:rPr>
          <w:rFonts w:asciiTheme="minorHAnsi" w:hAnsiTheme="minorHAnsi"/>
        </w:rPr>
        <w:t>57</w:t>
      </w:r>
      <w:r w:rsidRPr="00111545">
        <w:rPr>
          <w:rFonts w:asciiTheme="minorHAnsi" w:hAnsiTheme="minorHAnsi"/>
        </w:rPr>
        <w:t>% от общей площади жилых зон;</w:t>
      </w:r>
    </w:p>
    <w:p w:rsidR="008B1D35" w:rsidRPr="00111545" w:rsidRDefault="008B1D35" w:rsidP="00DB2FA5">
      <w:pPr>
        <w:pStyle w:val="G"/>
        <w:ind w:left="0" w:firstLine="680"/>
        <w:rPr>
          <w:rFonts w:asciiTheme="minorHAnsi" w:hAnsiTheme="minorHAnsi"/>
        </w:rPr>
      </w:pPr>
      <w:r w:rsidRPr="00111545">
        <w:rPr>
          <w:rFonts w:asciiTheme="minorHAnsi" w:hAnsiTheme="minorHAnsi"/>
        </w:rPr>
        <w:t xml:space="preserve">малоэтажная жилая застройка – </w:t>
      </w:r>
      <w:r w:rsidR="00111545" w:rsidRPr="00111545">
        <w:rPr>
          <w:rFonts w:asciiTheme="minorHAnsi" w:hAnsiTheme="minorHAnsi"/>
        </w:rPr>
        <w:t>3</w:t>
      </w:r>
      <w:r w:rsidRPr="00111545">
        <w:rPr>
          <w:rFonts w:asciiTheme="minorHAnsi" w:hAnsiTheme="minorHAnsi"/>
        </w:rPr>
        <w:t>%;</w:t>
      </w:r>
    </w:p>
    <w:p w:rsidR="00111545" w:rsidRPr="00111545" w:rsidRDefault="00111545" w:rsidP="00DB2FA5">
      <w:pPr>
        <w:pStyle w:val="G"/>
        <w:ind w:left="0" w:firstLine="680"/>
        <w:rPr>
          <w:rFonts w:asciiTheme="minorHAnsi" w:hAnsiTheme="minorHAnsi"/>
        </w:rPr>
      </w:pPr>
      <w:r w:rsidRPr="00111545">
        <w:rPr>
          <w:rFonts w:asciiTheme="minorHAnsi" w:hAnsiTheme="minorHAnsi"/>
        </w:rPr>
        <w:t>среднеэтажная жилая застройки – 6%</w:t>
      </w:r>
    </w:p>
    <w:p w:rsidR="008B1D35" w:rsidRPr="00111545" w:rsidRDefault="008B1D35" w:rsidP="00DB2FA5">
      <w:pPr>
        <w:pStyle w:val="G"/>
        <w:ind w:left="0" w:firstLine="680"/>
        <w:rPr>
          <w:rFonts w:asciiTheme="minorHAnsi" w:hAnsiTheme="minorHAnsi"/>
        </w:rPr>
      </w:pPr>
      <w:r w:rsidRPr="00111545">
        <w:rPr>
          <w:rFonts w:asciiTheme="minorHAnsi" w:hAnsiTheme="minorHAnsi"/>
        </w:rPr>
        <w:t>многоэтажная жилая застройка –</w:t>
      </w:r>
      <w:r w:rsidR="00111545" w:rsidRPr="00111545">
        <w:rPr>
          <w:rFonts w:asciiTheme="minorHAnsi" w:hAnsiTheme="minorHAnsi"/>
        </w:rPr>
        <w:t xml:space="preserve"> 34%.</w:t>
      </w:r>
    </w:p>
    <w:p w:rsidR="008B1D35" w:rsidRPr="00111545" w:rsidRDefault="008B1D35" w:rsidP="00485437">
      <w:pPr>
        <w:pStyle w:val="G1"/>
        <w:rPr>
          <w:rFonts w:asciiTheme="minorHAnsi" w:hAnsiTheme="minorHAnsi"/>
        </w:rPr>
      </w:pPr>
      <w:r w:rsidRPr="00111545">
        <w:rPr>
          <w:rFonts w:asciiTheme="minorHAnsi" w:hAnsiTheme="minorHAnsi"/>
        </w:rPr>
        <w:lastRenderedPageBreak/>
        <w:t xml:space="preserve">Общий объем нового жилищного строительства должен составить порядка </w:t>
      </w:r>
      <w:r w:rsidR="00111545" w:rsidRPr="00111545">
        <w:rPr>
          <w:rFonts w:asciiTheme="minorHAnsi" w:hAnsiTheme="minorHAnsi"/>
        </w:rPr>
        <w:t>30</w:t>
      </w:r>
      <w:r w:rsidRPr="00111545">
        <w:rPr>
          <w:rFonts w:asciiTheme="minorHAnsi" w:hAnsiTheme="minorHAnsi"/>
        </w:rPr>
        <w:t xml:space="preserve">% от общей площади проектного жилья. </w:t>
      </w:r>
    </w:p>
    <w:p w:rsidR="008B1D35" w:rsidRPr="00111545" w:rsidRDefault="008B1D35" w:rsidP="00485437">
      <w:pPr>
        <w:pStyle w:val="G1"/>
        <w:rPr>
          <w:rFonts w:asciiTheme="minorHAnsi" w:hAnsiTheme="minorHAnsi"/>
        </w:rPr>
      </w:pPr>
      <w:r w:rsidRPr="00111545">
        <w:rPr>
          <w:rFonts w:asciiTheme="minorHAnsi" w:hAnsiTheme="minorHAnsi"/>
        </w:rPr>
        <w:t>Точные сроки строительства жилья будут устанавливаться с учетом фактических поступлений бюджетных средств, спроса и платежеспособности инвесторов, а также необходимого времени на подготовку строительной площадки. Конкретизация сроков по сносу и реконструкции существующего жилищного фонда устанавливается с учетом возможного предоставления жилья населению и установленных сроков строительства нового жилья на участках сносимых домов.</w:t>
      </w:r>
    </w:p>
    <w:p w:rsidR="009D3564" w:rsidRPr="00CA492A" w:rsidRDefault="009D3564" w:rsidP="000A604F">
      <w:pPr>
        <w:pStyle w:val="2"/>
        <w:ind w:left="0" w:firstLine="0"/>
      </w:pPr>
      <w:bookmarkStart w:id="105" w:name="_Toc441739942"/>
      <w:r w:rsidRPr="00CA492A">
        <w:t>Социальная сфера</w:t>
      </w:r>
      <w:bookmarkEnd w:id="104"/>
      <w:bookmarkEnd w:id="105"/>
    </w:p>
    <w:p w:rsidR="008B1D35" w:rsidRPr="003A2B75" w:rsidRDefault="008B1D35" w:rsidP="008B1D35">
      <w:pPr>
        <w:pStyle w:val="Geonika0"/>
        <w:rPr>
          <w:rFonts w:asciiTheme="minorHAnsi" w:hAnsiTheme="minorHAnsi"/>
        </w:rPr>
      </w:pPr>
      <w:bookmarkStart w:id="106" w:name="_Toc328674496"/>
      <w:r w:rsidRPr="003A2B75">
        <w:rPr>
          <w:rFonts w:asciiTheme="minorHAnsi" w:hAnsiTheme="minorHAnsi"/>
        </w:rPr>
        <w:t>Проектными решениями предусмотрено сохранение объектов в полном объеме.</w:t>
      </w:r>
    </w:p>
    <w:p w:rsidR="008B1D35" w:rsidRPr="003A2B75" w:rsidRDefault="008B1D35" w:rsidP="008B1D35">
      <w:pPr>
        <w:pStyle w:val="Geonika0"/>
        <w:rPr>
          <w:rFonts w:asciiTheme="minorHAnsi" w:hAnsiTheme="minorHAnsi" w:cs="Calibri"/>
        </w:rPr>
      </w:pPr>
      <w:r w:rsidRPr="003A2B75">
        <w:rPr>
          <w:rFonts w:asciiTheme="minorHAnsi" w:hAnsiTheme="minorHAnsi" w:cs="Calibri"/>
        </w:rPr>
        <w:t>Перечень сохраняемых мощностей и результат проведенной о</w:t>
      </w:r>
      <w:r w:rsidR="00485437" w:rsidRPr="003A2B75">
        <w:rPr>
          <w:rFonts w:asciiTheme="minorHAnsi" w:hAnsiTheme="minorHAnsi" w:cs="Calibri"/>
        </w:rPr>
        <w:t>ценки приведены в таблице ниже</w:t>
      </w:r>
      <w:r w:rsidRPr="003A2B75">
        <w:rPr>
          <w:rFonts w:asciiTheme="minorHAnsi" w:hAnsiTheme="minorHAnsi" w:cs="Calibri"/>
        </w:rPr>
        <w:t>.</w:t>
      </w:r>
    </w:p>
    <w:p w:rsidR="008B1D35" w:rsidRDefault="008B1D35" w:rsidP="00485437">
      <w:pPr>
        <w:pStyle w:val="ae"/>
        <w:jc w:val="left"/>
        <w:rPr>
          <w:rFonts w:cs="Calibri"/>
        </w:rPr>
      </w:pPr>
      <w:bookmarkStart w:id="107" w:name="_Ref422301809"/>
      <w:r w:rsidRPr="002B23A4">
        <w:t xml:space="preserve">Таблица </w:t>
      </w:r>
      <w:r w:rsidR="007E42BE" w:rsidRPr="002B23A4">
        <w:fldChar w:fldCharType="begin"/>
      </w:r>
      <w:r w:rsidR="00153DE6" w:rsidRPr="002B23A4">
        <w:instrText xml:space="preserve"> SEQ Таблица \* ARABIC </w:instrText>
      </w:r>
      <w:r w:rsidR="007E42BE" w:rsidRPr="002B23A4">
        <w:fldChar w:fldCharType="separate"/>
      </w:r>
      <w:r w:rsidR="0067678C">
        <w:rPr>
          <w:noProof/>
        </w:rPr>
        <w:t>12</w:t>
      </w:r>
      <w:r w:rsidR="007E42BE" w:rsidRPr="002B23A4">
        <w:rPr>
          <w:noProof/>
        </w:rPr>
        <w:fldChar w:fldCharType="end"/>
      </w:r>
      <w:bookmarkEnd w:id="107"/>
      <w:r w:rsidRPr="002B23A4">
        <w:t xml:space="preserve"> </w:t>
      </w:r>
      <w:r w:rsidRPr="002B23A4">
        <w:rPr>
          <w:rFonts w:cs="Calibri"/>
        </w:rPr>
        <w:t>Оценка обеспеченности объектами социальной сферы на конец расчетного срока и мощности запланированных к строительству объектов</w:t>
      </w:r>
    </w:p>
    <w:tbl>
      <w:tblPr>
        <w:tblStyle w:val="afd"/>
        <w:tblW w:w="5000" w:type="pct"/>
        <w:tblLook w:val="04A0" w:firstRow="1" w:lastRow="0" w:firstColumn="1" w:lastColumn="0" w:noHBand="0" w:noVBand="1"/>
      </w:tblPr>
      <w:tblGrid>
        <w:gridCol w:w="4075"/>
        <w:gridCol w:w="1843"/>
        <w:gridCol w:w="1677"/>
        <w:gridCol w:w="1975"/>
      </w:tblGrid>
      <w:tr w:rsidR="002B23A4" w:rsidRPr="005C4C45" w:rsidTr="00D004DB">
        <w:trPr>
          <w:trHeight w:val="459"/>
          <w:tblHeader/>
        </w:trPr>
        <w:tc>
          <w:tcPr>
            <w:tcW w:w="2129" w:type="pct"/>
            <w:hideMark/>
          </w:tcPr>
          <w:p w:rsidR="002B23A4" w:rsidRPr="005C4C45" w:rsidRDefault="002B23A4" w:rsidP="00C327A3">
            <w:pPr>
              <w:pStyle w:val="Geonika3"/>
              <w:rPr>
                <w:b/>
                <w:sz w:val="22"/>
                <w:szCs w:val="22"/>
              </w:rPr>
            </w:pPr>
            <w:r w:rsidRPr="005C4C45">
              <w:rPr>
                <w:b/>
                <w:sz w:val="22"/>
                <w:szCs w:val="22"/>
              </w:rPr>
              <w:t>Учреждения,</w:t>
            </w:r>
            <w:r w:rsidR="005C4C45">
              <w:rPr>
                <w:b/>
                <w:sz w:val="22"/>
                <w:szCs w:val="22"/>
              </w:rPr>
              <w:t xml:space="preserve"> </w:t>
            </w:r>
            <w:r w:rsidRPr="005C4C45">
              <w:rPr>
                <w:b/>
                <w:sz w:val="22"/>
                <w:szCs w:val="22"/>
              </w:rPr>
              <w:t>предприятия,</w:t>
            </w:r>
            <w:r w:rsidR="005C4C45">
              <w:rPr>
                <w:b/>
                <w:sz w:val="22"/>
                <w:szCs w:val="22"/>
              </w:rPr>
              <w:t xml:space="preserve"> </w:t>
            </w:r>
            <w:r w:rsidRPr="005C4C45">
              <w:rPr>
                <w:b/>
                <w:sz w:val="22"/>
                <w:szCs w:val="22"/>
              </w:rPr>
              <w:t>сооружения</w:t>
            </w:r>
          </w:p>
        </w:tc>
        <w:tc>
          <w:tcPr>
            <w:tcW w:w="963" w:type="pct"/>
            <w:hideMark/>
          </w:tcPr>
          <w:p w:rsidR="002B23A4" w:rsidRPr="005C4C45" w:rsidRDefault="002B23A4" w:rsidP="002B23A4">
            <w:pPr>
              <w:pStyle w:val="Geonika3"/>
              <w:rPr>
                <w:b/>
                <w:sz w:val="22"/>
                <w:szCs w:val="22"/>
              </w:rPr>
            </w:pPr>
            <w:r w:rsidRPr="005C4C45">
              <w:rPr>
                <w:b/>
                <w:sz w:val="22"/>
                <w:szCs w:val="22"/>
              </w:rPr>
              <w:t>Мощность</w:t>
            </w:r>
          </w:p>
        </w:tc>
        <w:tc>
          <w:tcPr>
            <w:tcW w:w="876" w:type="pct"/>
            <w:hideMark/>
          </w:tcPr>
          <w:p w:rsidR="002B23A4" w:rsidRPr="005C4C45" w:rsidRDefault="002B23A4" w:rsidP="002B23A4">
            <w:pPr>
              <w:pStyle w:val="Geonika3"/>
              <w:rPr>
                <w:b/>
                <w:sz w:val="22"/>
                <w:szCs w:val="22"/>
              </w:rPr>
            </w:pPr>
            <w:r w:rsidRPr="005C4C45">
              <w:rPr>
                <w:b/>
                <w:sz w:val="22"/>
                <w:szCs w:val="22"/>
              </w:rPr>
              <w:t>Нормативное</w:t>
            </w:r>
            <w:r w:rsidR="005C4C45">
              <w:rPr>
                <w:b/>
                <w:sz w:val="22"/>
                <w:szCs w:val="22"/>
              </w:rPr>
              <w:t xml:space="preserve"> </w:t>
            </w:r>
            <w:r w:rsidRPr="005C4C45">
              <w:rPr>
                <w:b/>
                <w:sz w:val="22"/>
                <w:szCs w:val="22"/>
              </w:rPr>
              <w:t>значение</w:t>
            </w:r>
          </w:p>
        </w:tc>
        <w:tc>
          <w:tcPr>
            <w:tcW w:w="1032" w:type="pct"/>
            <w:hideMark/>
          </w:tcPr>
          <w:p w:rsidR="002B23A4" w:rsidRPr="005C4C45" w:rsidRDefault="002B23A4" w:rsidP="002B23A4">
            <w:pPr>
              <w:pStyle w:val="Geonika3"/>
              <w:rPr>
                <w:b/>
                <w:sz w:val="22"/>
                <w:szCs w:val="22"/>
              </w:rPr>
            </w:pPr>
            <w:r w:rsidRPr="005C4C45">
              <w:rPr>
                <w:b/>
                <w:sz w:val="22"/>
                <w:szCs w:val="22"/>
              </w:rPr>
              <w:t>Оценка</w:t>
            </w:r>
            <w:r w:rsidR="005C4C45">
              <w:rPr>
                <w:b/>
                <w:sz w:val="22"/>
                <w:szCs w:val="22"/>
              </w:rPr>
              <w:t xml:space="preserve"> </w:t>
            </w:r>
            <w:r w:rsidRPr="005C4C45">
              <w:rPr>
                <w:b/>
                <w:sz w:val="22"/>
                <w:szCs w:val="22"/>
              </w:rPr>
              <w:t>обеспеченности</w:t>
            </w:r>
          </w:p>
        </w:tc>
      </w:tr>
      <w:tr w:rsidR="00C327A3" w:rsidRPr="005C4C45" w:rsidTr="00C327A3">
        <w:trPr>
          <w:trHeight w:val="103"/>
        </w:trPr>
        <w:tc>
          <w:tcPr>
            <w:tcW w:w="2129" w:type="pct"/>
            <w:hideMark/>
          </w:tcPr>
          <w:p w:rsidR="002B23A4" w:rsidRPr="005C4C45" w:rsidRDefault="002B23A4" w:rsidP="00C327A3">
            <w:pPr>
              <w:pStyle w:val="Geonika3"/>
              <w:jc w:val="left"/>
              <w:rPr>
                <w:sz w:val="22"/>
                <w:szCs w:val="22"/>
              </w:rPr>
            </w:pPr>
            <w:r w:rsidRPr="005C4C45">
              <w:rPr>
                <w:sz w:val="22"/>
                <w:szCs w:val="22"/>
              </w:rPr>
              <w:t>Дошкольное</w:t>
            </w:r>
            <w:r w:rsidR="005C4C45">
              <w:rPr>
                <w:sz w:val="22"/>
                <w:szCs w:val="22"/>
              </w:rPr>
              <w:t xml:space="preserve"> </w:t>
            </w:r>
            <w:r w:rsidRPr="005C4C45">
              <w:rPr>
                <w:sz w:val="22"/>
                <w:szCs w:val="22"/>
              </w:rPr>
              <w:t>образовательное</w:t>
            </w:r>
            <w:r w:rsidR="005C4C45">
              <w:rPr>
                <w:sz w:val="22"/>
                <w:szCs w:val="22"/>
              </w:rPr>
              <w:t xml:space="preserve"> </w:t>
            </w:r>
            <w:r w:rsidRPr="005C4C45">
              <w:rPr>
                <w:sz w:val="22"/>
                <w:szCs w:val="22"/>
              </w:rPr>
              <w:t>учреждение,</w:t>
            </w:r>
            <w:r w:rsidR="005C4C45">
              <w:rPr>
                <w:sz w:val="22"/>
                <w:szCs w:val="22"/>
              </w:rPr>
              <w:t xml:space="preserve"> </w:t>
            </w:r>
            <w:r w:rsidRPr="005C4C45">
              <w:rPr>
                <w:sz w:val="22"/>
                <w:szCs w:val="22"/>
              </w:rPr>
              <w:t>мест</w:t>
            </w:r>
          </w:p>
        </w:tc>
        <w:tc>
          <w:tcPr>
            <w:tcW w:w="963" w:type="pct"/>
            <w:hideMark/>
          </w:tcPr>
          <w:p w:rsidR="002B23A4" w:rsidRPr="005C4C45" w:rsidRDefault="002B23A4" w:rsidP="002B23A4">
            <w:pPr>
              <w:pStyle w:val="Geonika3"/>
              <w:rPr>
                <w:sz w:val="22"/>
                <w:szCs w:val="22"/>
              </w:rPr>
            </w:pPr>
            <w:r w:rsidRPr="005C4C45">
              <w:rPr>
                <w:sz w:val="22"/>
                <w:szCs w:val="22"/>
              </w:rPr>
              <w:t>14</w:t>
            </w:r>
            <w:r w:rsidR="005C4C45">
              <w:rPr>
                <w:sz w:val="22"/>
                <w:szCs w:val="22"/>
              </w:rPr>
              <w:t xml:space="preserve"> </w:t>
            </w:r>
            <w:r w:rsidRPr="005C4C45">
              <w:rPr>
                <w:sz w:val="22"/>
                <w:szCs w:val="22"/>
              </w:rPr>
              <w:t>153</w:t>
            </w:r>
          </w:p>
        </w:tc>
        <w:tc>
          <w:tcPr>
            <w:tcW w:w="876" w:type="pct"/>
            <w:hideMark/>
          </w:tcPr>
          <w:p w:rsidR="002B23A4" w:rsidRPr="005C4C45" w:rsidRDefault="002B23A4" w:rsidP="002B23A4">
            <w:pPr>
              <w:pStyle w:val="Geonika3"/>
              <w:rPr>
                <w:sz w:val="22"/>
                <w:szCs w:val="22"/>
              </w:rPr>
            </w:pPr>
            <w:r w:rsidRPr="005C4C45">
              <w:rPr>
                <w:sz w:val="22"/>
                <w:szCs w:val="22"/>
              </w:rPr>
              <w:t>23</w:t>
            </w:r>
            <w:r w:rsidR="005C4C45">
              <w:rPr>
                <w:sz w:val="22"/>
                <w:szCs w:val="22"/>
              </w:rPr>
              <w:t xml:space="preserve"> </w:t>
            </w:r>
            <w:r w:rsidRPr="005C4C45">
              <w:rPr>
                <w:sz w:val="22"/>
                <w:szCs w:val="22"/>
              </w:rPr>
              <w:t>030</w:t>
            </w:r>
          </w:p>
        </w:tc>
        <w:tc>
          <w:tcPr>
            <w:tcW w:w="1032" w:type="pct"/>
            <w:hideMark/>
          </w:tcPr>
          <w:p w:rsidR="002B23A4" w:rsidRPr="005C4C45" w:rsidRDefault="002B23A4" w:rsidP="002B23A4">
            <w:pPr>
              <w:pStyle w:val="Geonika3"/>
              <w:rPr>
                <w:sz w:val="22"/>
                <w:szCs w:val="22"/>
              </w:rPr>
            </w:pPr>
            <w:r w:rsidRPr="005C4C45">
              <w:rPr>
                <w:sz w:val="22"/>
                <w:szCs w:val="22"/>
              </w:rPr>
              <w:t>-8</w:t>
            </w:r>
            <w:r w:rsidR="005C4C45">
              <w:rPr>
                <w:sz w:val="22"/>
                <w:szCs w:val="22"/>
              </w:rPr>
              <w:t xml:space="preserve"> </w:t>
            </w:r>
            <w:r w:rsidRPr="005C4C45">
              <w:rPr>
                <w:sz w:val="22"/>
                <w:szCs w:val="22"/>
              </w:rPr>
              <w:t>877</w:t>
            </w:r>
          </w:p>
        </w:tc>
      </w:tr>
      <w:tr w:rsidR="00C327A3" w:rsidRPr="005C4C45" w:rsidTr="00D004DB">
        <w:trPr>
          <w:trHeight w:val="77"/>
        </w:trPr>
        <w:tc>
          <w:tcPr>
            <w:tcW w:w="2129" w:type="pct"/>
            <w:hideMark/>
          </w:tcPr>
          <w:p w:rsidR="002B23A4" w:rsidRPr="005C4C45" w:rsidRDefault="002B23A4" w:rsidP="00C327A3">
            <w:pPr>
              <w:pStyle w:val="Geonika3"/>
              <w:jc w:val="left"/>
              <w:rPr>
                <w:sz w:val="22"/>
                <w:szCs w:val="22"/>
              </w:rPr>
            </w:pPr>
            <w:r w:rsidRPr="005C4C45">
              <w:rPr>
                <w:sz w:val="22"/>
                <w:szCs w:val="22"/>
              </w:rPr>
              <w:t>Общеобразовательные</w:t>
            </w:r>
            <w:r w:rsidR="005C4C45">
              <w:rPr>
                <w:sz w:val="22"/>
                <w:szCs w:val="22"/>
              </w:rPr>
              <w:t xml:space="preserve"> </w:t>
            </w:r>
            <w:r w:rsidRPr="005C4C45">
              <w:rPr>
                <w:sz w:val="22"/>
                <w:szCs w:val="22"/>
              </w:rPr>
              <w:t>учреждения,</w:t>
            </w:r>
            <w:r w:rsidR="005C4C45">
              <w:rPr>
                <w:sz w:val="22"/>
                <w:szCs w:val="22"/>
              </w:rPr>
              <w:t xml:space="preserve"> </w:t>
            </w:r>
            <w:r w:rsidRPr="005C4C45">
              <w:rPr>
                <w:sz w:val="22"/>
                <w:szCs w:val="22"/>
              </w:rPr>
              <w:t>учащихся</w:t>
            </w:r>
          </w:p>
        </w:tc>
        <w:tc>
          <w:tcPr>
            <w:tcW w:w="963" w:type="pct"/>
            <w:hideMark/>
          </w:tcPr>
          <w:p w:rsidR="002B23A4" w:rsidRPr="005C4C45" w:rsidRDefault="002B23A4" w:rsidP="002B23A4">
            <w:pPr>
              <w:pStyle w:val="Geonika3"/>
              <w:rPr>
                <w:sz w:val="22"/>
                <w:szCs w:val="22"/>
              </w:rPr>
            </w:pPr>
            <w:r w:rsidRPr="005C4C45">
              <w:rPr>
                <w:sz w:val="22"/>
                <w:szCs w:val="22"/>
              </w:rPr>
              <w:t>42</w:t>
            </w:r>
            <w:r w:rsidR="005C4C45">
              <w:rPr>
                <w:sz w:val="22"/>
                <w:szCs w:val="22"/>
              </w:rPr>
              <w:t xml:space="preserve"> </w:t>
            </w:r>
            <w:r w:rsidRPr="005C4C45">
              <w:rPr>
                <w:sz w:val="22"/>
                <w:szCs w:val="22"/>
              </w:rPr>
              <w:t>589</w:t>
            </w:r>
          </w:p>
        </w:tc>
        <w:tc>
          <w:tcPr>
            <w:tcW w:w="876" w:type="pct"/>
            <w:hideMark/>
          </w:tcPr>
          <w:p w:rsidR="002B23A4" w:rsidRPr="005C4C45" w:rsidRDefault="002B23A4" w:rsidP="002B23A4">
            <w:pPr>
              <w:pStyle w:val="Geonika3"/>
              <w:rPr>
                <w:sz w:val="22"/>
                <w:szCs w:val="22"/>
              </w:rPr>
            </w:pPr>
            <w:r w:rsidRPr="005C4C45">
              <w:rPr>
                <w:sz w:val="22"/>
                <w:szCs w:val="22"/>
              </w:rPr>
              <w:t>46</w:t>
            </w:r>
            <w:r w:rsidR="005C4C45">
              <w:rPr>
                <w:sz w:val="22"/>
                <w:szCs w:val="22"/>
              </w:rPr>
              <w:t xml:space="preserve"> </w:t>
            </w:r>
            <w:r w:rsidRPr="005C4C45">
              <w:rPr>
                <w:sz w:val="22"/>
                <w:szCs w:val="22"/>
              </w:rPr>
              <w:t>530</w:t>
            </w:r>
          </w:p>
        </w:tc>
        <w:tc>
          <w:tcPr>
            <w:tcW w:w="1032" w:type="pct"/>
            <w:hideMark/>
          </w:tcPr>
          <w:p w:rsidR="002B23A4" w:rsidRPr="005C4C45" w:rsidRDefault="002B23A4" w:rsidP="002B23A4">
            <w:pPr>
              <w:pStyle w:val="Geonika3"/>
              <w:rPr>
                <w:sz w:val="22"/>
                <w:szCs w:val="22"/>
              </w:rPr>
            </w:pPr>
            <w:r w:rsidRPr="005C4C45">
              <w:rPr>
                <w:sz w:val="22"/>
                <w:szCs w:val="22"/>
              </w:rPr>
              <w:t>-39</w:t>
            </w:r>
            <w:r w:rsidR="005C4C45">
              <w:rPr>
                <w:sz w:val="22"/>
                <w:szCs w:val="22"/>
              </w:rPr>
              <w:t xml:space="preserve"> </w:t>
            </w:r>
            <w:r w:rsidRPr="005C4C45">
              <w:rPr>
                <w:sz w:val="22"/>
                <w:szCs w:val="22"/>
              </w:rPr>
              <w:t>41</w:t>
            </w:r>
          </w:p>
        </w:tc>
      </w:tr>
      <w:tr w:rsidR="00C327A3" w:rsidRPr="005C4C45" w:rsidTr="00C327A3">
        <w:trPr>
          <w:trHeight w:val="515"/>
        </w:trPr>
        <w:tc>
          <w:tcPr>
            <w:tcW w:w="2129" w:type="pct"/>
            <w:hideMark/>
          </w:tcPr>
          <w:p w:rsidR="002B23A4" w:rsidRPr="005C4C45" w:rsidRDefault="002B23A4" w:rsidP="00C327A3">
            <w:pPr>
              <w:pStyle w:val="Geonika3"/>
              <w:jc w:val="left"/>
              <w:rPr>
                <w:sz w:val="22"/>
                <w:szCs w:val="22"/>
              </w:rPr>
            </w:pPr>
            <w:r w:rsidRPr="005C4C45">
              <w:rPr>
                <w:sz w:val="22"/>
                <w:szCs w:val="22"/>
              </w:rPr>
              <w:t>Учреждения</w:t>
            </w:r>
            <w:r w:rsidR="005C4C45">
              <w:rPr>
                <w:sz w:val="22"/>
                <w:szCs w:val="22"/>
              </w:rPr>
              <w:t xml:space="preserve"> </w:t>
            </w:r>
            <w:r w:rsidRPr="005C4C45">
              <w:rPr>
                <w:sz w:val="22"/>
                <w:szCs w:val="22"/>
              </w:rPr>
              <w:t>дополнительного</w:t>
            </w:r>
            <w:r w:rsidR="005C4C45">
              <w:rPr>
                <w:sz w:val="22"/>
                <w:szCs w:val="22"/>
              </w:rPr>
              <w:t xml:space="preserve"> </w:t>
            </w:r>
            <w:r w:rsidRPr="005C4C45">
              <w:rPr>
                <w:sz w:val="22"/>
                <w:szCs w:val="22"/>
              </w:rPr>
              <w:t>образования</w:t>
            </w:r>
            <w:r w:rsidR="005C4C45">
              <w:rPr>
                <w:sz w:val="22"/>
                <w:szCs w:val="22"/>
              </w:rPr>
              <w:t xml:space="preserve"> </w:t>
            </w:r>
            <w:r w:rsidRPr="005C4C45">
              <w:rPr>
                <w:sz w:val="22"/>
                <w:szCs w:val="22"/>
              </w:rPr>
              <w:t>для</w:t>
            </w:r>
            <w:r w:rsidR="005C4C45">
              <w:rPr>
                <w:sz w:val="22"/>
                <w:szCs w:val="22"/>
              </w:rPr>
              <w:t xml:space="preserve"> </w:t>
            </w:r>
            <w:r w:rsidRPr="005C4C45">
              <w:rPr>
                <w:sz w:val="22"/>
                <w:szCs w:val="22"/>
              </w:rPr>
              <w:t>детей,</w:t>
            </w:r>
            <w:r w:rsidR="005C4C45">
              <w:rPr>
                <w:sz w:val="22"/>
                <w:szCs w:val="22"/>
              </w:rPr>
              <w:t xml:space="preserve"> </w:t>
            </w:r>
            <w:r w:rsidRPr="005C4C45">
              <w:rPr>
                <w:sz w:val="22"/>
                <w:szCs w:val="22"/>
              </w:rPr>
              <w:t>мест</w:t>
            </w:r>
          </w:p>
        </w:tc>
        <w:tc>
          <w:tcPr>
            <w:tcW w:w="963" w:type="pct"/>
            <w:hideMark/>
          </w:tcPr>
          <w:p w:rsidR="002B23A4" w:rsidRPr="005C4C45" w:rsidRDefault="002B23A4" w:rsidP="00C327A3">
            <w:pPr>
              <w:pStyle w:val="Geonika3"/>
              <w:rPr>
                <w:sz w:val="22"/>
                <w:szCs w:val="22"/>
              </w:rPr>
            </w:pPr>
            <w:r w:rsidRPr="005C4C45">
              <w:rPr>
                <w:sz w:val="22"/>
                <w:szCs w:val="22"/>
              </w:rPr>
              <w:t>не</w:t>
            </w:r>
            <w:r w:rsidR="005C4C45">
              <w:rPr>
                <w:sz w:val="22"/>
                <w:szCs w:val="22"/>
              </w:rPr>
              <w:t xml:space="preserve"> </w:t>
            </w:r>
            <w:r w:rsidRPr="005C4C45">
              <w:rPr>
                <w:sz w:val="22"/>
                <w:szCs w:val="22"/>
              </w:rPr>
              <w:t>менее</w:t>
            </w:r>
            <w:r w:rsidR="005C4C45">
              <w:rPr>
                <w:sz w:val="22"/>
                <w:szCs w:val="22"/>
              </w:rPr>
              <w:t xml:space="preserve"> </w:t>
            </w:r>
            <w:r w:rsidRPr="005C4C45">
              <w:rPr>
                <w:sz w:val="22"/>
                <w:szCs w:val="22"/>
              </w:rPr>
              <w:t>5</w:t>
            </w:r>
            <w:r w:rsidR="005C4C45">
              <w:rPr>
                <w:sz w:val="22"/>
                <w:szCs w:val="22"/>
              </w:rPr>
              <w:t xml:space="preserve"> </w:t>
            </w:r>
            <w:r w:rsidRPr="005C4C45">
              <w:rPr>
                <w:sz w:val="22"/>
                <w:szCs w:val="22"/>
              </w:rPr>
              <w:t>567</w:t>
            </w:r>
          </w:p>
        </w:tc>
        <w:tc>
          <w:tcPr>
            <w:tcW w:w="876" w:type="pct"/>
            <w:hideMark/>
          </w:tcPr>
          <w:p w:rsidR="002B23A4" w:rsidRPr="005C4C45" w:rsidRDefault="002B23A4" w:rsidP="002B23A4">
            <w:pPr>
              <w:pStyle w:val="Geonika3"/>
              <w:rPr>
                <w:sz w:val="22"/>
                <w:szCs w:val="22"/>
              </w:rPr>
            </w:pPr>
            <w:r w:rsidRPr="005C4C45">
              <w:rPr>
                <w:sz w:val="22"/>
                <w:szCs w:val="22"/>
              </w:rPr>
              <w:t>4</w:t>
            </w:r>
            <w:r w:rsidR="005C4C45">
              <w:rPr>
                <w:sz w:val="22"/>
                <w:szCs w:val="22"/>
              </w:rPr>
              <w:t xml:space="preserve"> </w:t>
            </w:r>
            <w:r w:rsidRPr="005C4C45">
              <w:rPr>
                <w:sz w:val="22"/>
                <w:szCs w:val="22"/>
              </w:rPr>
              <w:t>653</w:t>
            </w:r>
          </w:p>
        </w:tc>
        <w:tc>
          <w:tcPr>
            <w:tcW w:w="1032" w:type="pct"/>
            <w:hideMark/>
          </w:tcPr>
          <w:p w:rsidR="002B23A4" w:rsidRPr="005C4C45" w:rsidRDefault="002B23A4" w:rsidP="002B23A4">
            <w:pPr>
              <w:pStyle w:val="Geonika3"/>
              <w:rPr>
                <w:sz w:val="22"/>
                <w:szCs w:val="22"/>
              </w:rPr>
            </w:pPr>
            <w:r w:rsidRPr="005C4C45">
              <w:rPr>
                <w:sz w:val="22"/>
                <w:szCs w:val="22"/>
              </w:rPr>
              <w:t>914</w:t>
            </w:r>
          </w:p>
        </w:tc>
      </w:tr>
      <w:tr w:rsidR="00C327A3" w:rsidRPr="005C4C45" w:rsidTr="00C327A3">
        <w:trPr>
          <w:trHeight w:val="600"/>
        </w:trPr>
        <w:tc>
          <w:tcPr>
            <w:tcW w:w="2129" w:type="pct"/>
            <w:hideMark/>
          </w:tcPr>
          <w:p w:rsidR="002B23A4" w:rsidRPr="005C4C45" w:rsidRDefault="002B23A4" w:rsidP="00C327A3">
            <w:pPr>
              <w:pStyle w:val="Geonika3"/>
              <w:jc w:val="left"/>
              <w:rPr>
                <w:sz w:val="22"/>
                <w:szCs w:val="22"/>
              </w:rPr>
            </w:pPr>
            <w:r w:rsidRPr="005C4C45">
              <w:rPr>
                <w:sz w:val="22"/>
                <w:szCs w:val="22"/>
              </w:rPr>
              <w:t>Средн</w:t>
            </w:r>
            <w:r w:rsidR="00C327A3" w:rsidRPr="005C4C45">
              <w:rPr>
                <w:sz w:val="22"/>
                <w:szCs w:val="22"/>
              </w:rPr>
              <w:t>и</w:t>
            </w:r>
            <w:r w:rsidRPr="005C4C45">
              <w:rPr>
                <w:sz w:val="22"/>
                <w:szCs w:val="22"/>
              </w:rPr>
              <w:t>е</w:t>
            </w:r>
            <w:r w:rsidR="005C4C45">
              <w:rPr>
                <w:sz w:val="22"/>
                <w:szCs w:val="22"/>
              </w:rPr>
              <w:t xml:space="preserve"> </w:t>
            </w:r>
            <w:r w:rsidRPr="005C4C45">
              <w:rPr>
                <w:sz w:val="22"/>
                <w:szCs w:val="22"/>
              </w:rPr>
              <w:t>специальн</w:t>
            </w:r>
            <w:r w:rsidR="00C327A3" w:rsidRPr="005C4C45">
              <w:rPr>
                <w:sz w:val="22"/>
                <w:szCs w:val="22"/>
              </w:rPr>
              <w:t>ы</w:t>
            </w:r>
            <w:r w:rsidRPr="005C4C45">
              <w:rPr>
                <w:sz w:val="22"/>
                <w:szCs w:val="22"/>
              </w:rPr>
              <w:t>е</w:t>
            </w:r>
            <w:r w:rsidR="005C4C45">
              <w:rPr>
                <w:sz w:val="22"/>
                <w:szCs w:val="22"/>
              </w:rPr>
              <w:t xml:space="preserve"> </w:t>
            </w:r>
            <w:r w:rsidRPr="005C4C45">
              <w:rPr>
                <w:sz w:val="22"/>
                <w:szCs w:val="22"/>
              </w:rPr>
              <w:t>учебн</w:t>
            </w:r>
            <w:r w:rsidR="00C327A3" w:rsidRPr="005C4C45">
              <w:rPr>
                <w:sz w:val="22"/>
                <w:szCs w:val="22"/>
              </w:rPr>
              <w:t>ы</w:t>
            </w:r>
            <w:r w:rsidRPr="005C4C45">
              <w:rPr>
                <w:sz w:val="22"/>
                <w:szCs w:val="22"/>
              </w:rPr>
              <w:t>е</w:t>
            </w:r>
            <w:r w:rsidR="005C4C45">
              <w:rPr>
                <w:sz w:val="22"/>
                <w:szCs w:val="22"/>
              </w:rPr>
              <w:t xml:space="preserve"> </w:t>
            </w:r>
            <w:r w:rsidRPr="005C4C45">
              <w:rPr>
                <w:sz w:val="22"/>
                <w:szCs w:val="22"/>
              </w:rPr>
              <w:t>заведени</w:t>
            </w:r>
            <w:r w:rsidR="00C327A3" w:rsidRPr="005C4C45">
              <w:rPr>
                <w:sz w:val="22"/>
                <w:szCs w:val="22"/>
              </w:rPr>
              <w:t>я</w:t>
            </w:r>
            <w:r w:rsidRPr="005C4C45">
              <w:rPr>
                <w:sz w:val="22"/>
                <w:szCs w:val="22"/>
              </w:rPr>
              <w:t>,</w:t>
            </w:r>
            <w:r w:rsidR="005C4C45">
              <w:rPr>
                <w:sz w:val="22"/>
                <w:szCs w:val="22"/>
              </w:rPr>
              <w:t xml:space="preserve"> </w:t>
            </w:r>
            <w:r w:rsidRPr="005C4C45">
              <w:rPr>
                <w:sz w:val="22"/>
                <w:szCs w:val="22"/>
              </w:rPr>
              <w:t>колледж</w:t>
            </w:r>
            <w:r w:rsidR="00C327A3" w:rsidRPr="005C4C45">
              <w:rPr>
                <w:sz w:val="22"/>
                <w:szCs w:val="22"/>
              </w:rPr>
              <w:t>и</w:t>
            </w:r>
            <w:r w:rsidRPr="005C4C45">
              <w:rPr>
                <w:sz w:val="22"/>
                <w:szCs w:val="22"/>
              </w:rPr>
              <w:t>,</w:t>
            </w:r>
            <w:r w:rsidR="005C4C45">
              <w:rPr>
                <w:sz w:val="22"/>
                <w:szCs w:val="22"/>
              </w:rPr>
              <w:t xml:space="preserve"> </w:t>
            </w:r>
            <w:r w:rsidRPr="005C4C45">
              <w:rPr>
                <w:sz w:val="22"/>
                <w:szCs w:val="22"/>
              </w:rPr>
              <w:t>мест</w:t>
            </w:r>
          </w:p>
        </w:tc>
        <w:tc>
          <w:tcPr>
            <w:tcW w:w="963" w:type="pct"/>
            <w:hideMark/>
          </w:tcPr>
          <w:p w:rsidR="002B23A4" w:rsidRPr="005C4C45" w:rsidRDefault="00C327A3" w:rsidP="002B23A4">
            <w:pPr>
              <w:pStyle w:val="Geonika3"/>
              <w:rPr>
                <w:sz w:val="22"/>
                <w:szCs w:val="22"/>
              </w:rPr>
            </w:pPr>
            <w:r w:rsidRPr="005C4C45">
              <w:rPr>
                <w:sz w:val="22"/>
                <w:szCs w:val="22"/>
              </w:rPr>
              <w:t>нет</w:t>
            </w:r>
            <w:r w:rsidR="005C4C45">
              <w:rPr>
                <w:sz w:val="22"/>
                <w:szCs w:val="22"/>
              </w:rPr>
              <w:t xml:space="preserve"> </w:t>
            </w:r>
            <w:r w:rsidRPr="005C4C45">
              <w:rPr>
                <w:sz w:val="22"/>
                <w:szCs w:val="22"/>
              </w:rPr>
              <w:t>данных</w:t>
            </w:r>
          </w:p>
        </w:tc>
        <w:tc>
          <w:tcPr>
            <w:tcW w:w="876" w:type="pct"/>
            <w:hideMark/>
          </w:tcPr>
          <w:p w:rsidR="002B23A4" w:rsidRPr="005C4C45" w:rsidRDefault="002B23A4" w:rsidP="002B23A4">
            <w:pPr>
              <w:pStyle w:val="Geonika3"/>
              <w:rPr>
                <w:sz w:val="22"/>
                <w:szCs w:val="22"/>
              </w:rPr>
            </w:pPr>
            <w:r w:rsidRPr="005C4C45">
              <w:rPr>
                <w:sz w:val="22"/>
                <w:szCs w:val="22"/>
              </w:rPr>
              <w:t>7</w:t>
            </w:r>
            <w:r w:rsidR="005C4C45">
              <w:rPr>
                <w:sz w:val="22"/>
                <w:szCs w:val="22"/>
              </w:rPr>
              <w:t xml:space="preserve"> </w:t>
            </w:r>
            <w:r w:rsidRPr="005C4C45">
              <w:rPr>
                <w:sz w:val="22"/>
                <w:szCs w:val="22"/>
              </w:rPr>
              <w:t>520</w:t>
            </w:r>
          </w:p>
        </w:tc>
        <w:tc>
          <w:tcPr>
            <w:tcW w:w="1032" w:type="pct"/>
            <w:hideMark/>
          </w:tcPr>
          <w:p w:rsidR="002B23A4" w:rsidRPr="005C4C45" w:rsidRDefault="00C327A3" w:rsidP="002B23A4">
            <w:pPr>
              <w:pStyle w:val="Geonika3"/>
              <w:rPr>
                <w:sz w:val="22"/>
                <w:szCs w:val="22"/>
              </w:rPr>
            </w:pPr>
            <w:r w:rsidRPr="005C4C45">
              <w:rPr>
                <w:sz w:val="22"/>
                <w:szCs w:val="22"/>
              </w:rPr>
              <w:t>-</w:t>
            </w:r>
          </w:p>
        </w:tc>
      </w:tr>
      <w:tr w:rsidR="00C327A3" w:rsidRPr="005C4C45" w:rsidTr="00D004DB">
        <w:trPr>
          <w:trHeight w:val="197"/>
        </w:trPr>
        <w:tc>
          <w:tcPr>
            <w:tcW w:w="2129" w:type="pct"/>
            <w:hideMark/>
          </w:tcPr>
          <w:p w:rsidR="002B23A4" w:rsidRPr="005C4C45" w:rsidRDefault="002B23A4" w:rsidP="00C327A3">
            <w:pPr>
              <w:pStyle w:val="Geonika3"/>
              <w:jc w:val="left"/>
              <w:rPr>
                <w:sz w:val="22"/>
                <w:szCs w:val="22"/>
              </w:rPr>
            </w:pPr>
            <w:r w:rsidRPr="005C4C45">
              <w:rPr>
                <w:sz w:val="22"/>
                <w:szCs w:val="22"/>
              </w:rPr>
              <w:t>Высшие</w:t>
            </w:r>
            <w:r w:rsidR="005C4C45">
              <w:rPr>
                <w:sz w:val="22"/>
                <w:szCs w:val="22"/>
              </w:rPr>
              <w:t xml:space="preserve"> </w:t>
            </w:r>
            <w:r w:rsidRPr="005C4C45">
              <w:rPr>
                <w:sz w:val="22"/>
                <w:szCs w:val="22"/>
              </w:rPr>
              <w:t>учебные</w:t>
            </w:r>
            <w:r w:rsidR="005C4C45">
              <w:rPr>
                <w:sz w:val="22"/>
                <w:szCs w:val="22"/>
              </w:rPr>
              <w:t xml:space="preserve"> </w:t>
            </w:r>
            <w:r w:rsidRPr="005C4C45">
              <w:rPr>
                <w:sz w:val="22"/>
                <w:szCs w:val="22"/>
              </w:rPr>
              <w:t>заведения,</w:t>
            </w:r>
            <w:r w:rsidR="005C4C45">
              <w:rPr>
                <w:sz w:val="22"/>
                <w:szCs w:val="22"/>
              </w:rPr>
              <w:t xml:space="preserve"> </w:t>
            </w:r>
            <w:r w:rsidRPr="005C4C45">
              <w:rPr>
                <w:sz w:val="22"/>
                <w:szCs w:val="22"/>
              </w:rPr>
              <w:t>мест</w:t>
            </w:r>
          </w:p>
        </w:tc>
        <w:tc>
          <w:tcPr>
            <w:tcW w:w="963" w:type="pct"/>
            <w:hideMark/>
          </w:tcPr>
          <w:p w:rsidR="002B23A4" w:rsidRPr="005C4C45" w:rsidRDefault="00C327A3" w:rsidP="002B23A4">
            <w:pPr>
              <w:pStyle w:val="Geonika3"/>
              <w:rPr>
                <w:sz w:val="22"/>
                <w:szCs w:val="22"/>
              </w:rPr>
            </w:pPr>
            <w:r w:rsidRPr="005C4C45">
              <w:rPr>
                <w:sz w:val="22"/>
                <w:szCs w:val="22"/>
              </w:rPr>
              <w:t>нет</w:t>
            </w:r>
            <w:r w:rsidR="005C4C45">
              <w:rPr>
                <w:sz w:val="22"/>
                <w:szCs w:val="22"/>
              </w:rPr>
              <w:t xml:space="preserve"> </w:t>
            </w:r>
            <w:r w:rsidRPr="005C4C45">
              <w:rPr>
                <w:sz w:val="22"/>
                <w:szCs w:val="22"/>
              </w:rPr>
              <w:t>данных</w:t>
            </w:r>
          </w:p>
        </w:tc>
        <w:tc>
          <w:tcPr>
            <w:tcW w:w="876" w:type="pct"/>
            <w:hideMark/>
          </w:tcPr>
          <w:p w:rsidR="002B23A4" w:rsidRPr="005C4C45" w:rsidRDefault="002B23A4" w:rsidP="002B23A4">
            <w:pPr>
              <w:pStyle w:val="Geonika3"/>
              <w:rPr>
                <w:sz w:val="22"/>
                <w:szCs w:val="22"/>
              </w:rPr>
            </w:pPr>
            <w:r w:rsidRPr="005C4C45">
              <w:rPr>
                <w:sz w:val="22"/>
                <w:szCs w:val="22"/>
              </w:rPr>
              <w:t>18</w:t>
            </w:r>
            <w:r w:rsidR="005C4C45">
              <w:rPr>
                <w:sz w:val="22"/>
                <w:szCs w:val="22"/>
              </w:rPr>
              <w:t xml:space="preserve"> </w:t>
            </w:r>
            <w:r w:rsidRPr="005C4C45">
              <w:rPr>
                <w:sz w:val="22"/>
                <w:szCs w:val="22"/>
              </w:rPr>
              <w:t>800</w:t>
            </w:r>
          </w:p>
        </w:tc>
        <w:tc>
          <w:tcPr>
            <w:tcW w:w="1032" w:type="pct"/>
            <w:hideMark/>
          </w:tcPr>
          <w:p w:rsidR="002B23A4" w:rsidRPr="005C4C45" w:rsidRDefault="00C327A3" w:rsidP="002B23A4">
            <w:pPr>
              <w:pStyle w:val="Geonika3"/>
              <w:rPr>
                <w:sz w:val="22"/>
                <w:szCs w:val="22"/>
              </w:rPr>
            </w:pPr>
            <w:r w:rsidRPr="005C4C45">
              <w:rPr>
                <w:sz w:val="22"/>
                <w:szCs w:val="22"/>
              </w:rPr>
              <w:t>-</w:t>
            </w:r>
          </w:p>
        </w:tc>
      </w:tr>
      <w:tr w:rsidR="00C327A3" w:rsidRPr="005C4C45" w:rsidTr="00C327A3">
        <w:trPr>
          <w:trHeight w:val="300"/>
        </w:trPr>
        <w:tc>
          <w:tcPr>
            <w:tcW w:w="5000" w:type="pct"/>
            <w:gridSpan w:val="4"/>
            <w:hideMark/>
          </w:tcPr>
          <w:p w:rsidR="002B23A4" w:rsidRPr="005C4C45" w:rsidRDefault="002B23A4" w:rsidP="00C327A3">
            <w:pPr>
              <w:pStyle w:val="Geonika3"/>
              <w:rPr>
                <w:sz w:val="22"/>
                <w:szCs w:val="22"/>
              </w:rPr>
            </w:pPr>
            <w:r w:rsidRPr="005C4C45">
              <w:rPr>
                <w:sz w:val="22"/>
                <w:szCs w:val="22"/>
              </w:rPr>
              <w:t>Учреждения</w:t>
            </w:r>
            <w:r w:rsidR="005C4C45">
              <w:rPr>
                <w:sz w:val="22"/>
                <w:szCs w:val="22"/>
              </w:rPr>
              <w:t xml:space="preserve"> </w:t>
            </w:r>
            <w:r w:rsidRPr="005C4C45">
              <w:rPr>
                <w:sz w:val="22"/>
                <w:szCs w:val="22"/>
              </w:rPr>
              <w:t>здравоохранения</w:t>
            </w:r>
            <w:r w:rsidR="005C4C45">
              <w:rPr>
                <w:sz w:val="22"/>
                <w:szCs w:val="22"/>
              </w:rPr>
              <w:t xml:space="preserve"> </w:t>
            </w:r>
            <w:r w:rsidRPr="005C4C45">
              <w:rPr>
                <w:sz w:val="22"/>
                <w:szCs w:val="22"/>
              </w:rPr>
              <w:t>и</w:t>
            </w:r>
            <w:r w:rsidR="005C4C45">
              <w:rPr>
                <w:sz w:val="22"/>
                <w:szCs w:val="22"/>
              </w:rPr>
              <w:t xml:space="preserve"> </w:t>
            </w:r>
            <w:r w:rsidRPr="005C4C45">
              <w:rPr>
                <w:sz w:val="22"/>
                <w:szCs w:val="22"/>
              </w:rPr>
              <w:t>социального</w:t>
            </w:r>
            <w:r w:rsidR="005C4C45">
              <w:rPr>
                <w:sz w:val="22"/>
                <w:szCs w:val="22"/>
              </w:rPr>
              <w:t xml:space="preserve"> </w:t>
            </w:r>
            <w:r w:rsidRPr="005C4C45">
              <w:rPr>
                <w:sz w:val="22"/>
                <w:szCs w:val="22"/>
              </w:rPr>
              <w:t>обеспечения</w:t>
            </w:r>
          </w:p>
        </w:tc>
      </w:tr>
      <w:tr w:rsidR="00C327A3" w:rsidRPr="005C4C45" w:rsidTr="00C327A3">
        <w:trPr>
          <w:trHeight w:val="425"/>
        </w:trPr>
        <w:tc>
          <w:tcPr>
            <w:tcW w:w="2129" w:type="pct"/>
            <w:hideMark/>
          </w:tcPr>
          <w:p w:rsidR="002B23A4" w:rsidRPr="005C4C45" w:rsidRDefault="002B23A4" w:rsidP="00C327A3">
            <w:pPr>
              <w:pStyle w:val="Geonika3"/>
              <w:jc w:val="left"/>
              <w:rPr>
                <w:sz w:val="22"/>
                <w:szCs w:val="22"/>
              </w:rPr>
            </w:pPr>
            <w:r w:rsidRPr="005C4C45">
              <w:rPr>
                <w:sz w:val="22"/>
                <w:szCs w:val="22"/>
              </w:rPr>
              <w:t>Стационары,</w:t>
            </w:r>
            <w:r w:rsidR="005C4C45">
              <w:rPr>
                <w:sz w:val="22"/>
                <w:szCs w:val="22"/>
              </w:rPr>
              <w:t xml:space="preserve"> </w:t>
            </w:r>
            <w:r w:rsidRPr="005C4C45">
              <w:rPr>
                <w:sz w:val="22"/>
                <w:szCs w:val="22"/>
              </w:rPr>
              <w:t>ко</w:t>
            </w:r>
            <w:r w:rsidR="00C327A3" w:rsidRPr="005C4C45">
              <w:rPr>
                <w:sz w:val="22"/>
                <w:szCs w:val="22"/>
              </w:rPr>
              <w:t>ек</w:t>
            </w:r>
          </w:p>
        </w:tc>
        <w:tc>
          <w:tcPr>
            <w:tcW w:w="963" w:type="pct"/>
            <w:hideMark/>
          </w:tcPr>
          <w:p w:rsidR="002B23A4" w:rsidRPr="005C4C45" w:rsidRDefault="00C327A3" w:rsidP="002B23A4">
            <w:pPr>
              <w:pStyle w:val="Geonika3"/>
              <w:rPr>
                <w:sz w:val="22"/>
                <w:szCs w:val="22"/>
              </w:rPr>
            </w:pPr>
            <w:r w:rsidRPr="005C4C45">
              <w:rPr>
                <w:sz w:val="22"/>
                <w:szCs w:val="22"/>
              </w:rPr>
              <w:t>не</w:t>
            </w:r>
            <w:r w:rsidR="005C4C45">
              <w:rPr>
                <w:sz w:val="22"/>
                <w:szCs w:val="22"/>
              </w:rPr>
              <w:t xml:space="preserve"> </w:t>
            </w:r>
            <w:r w:rsidRPr="005C4C45">
              <w:rPr>
                <w:sz w:val="22"/>
                <w:szCs w:val="22"/>
              </w:rPr>
              <w:t>менее</w:t>
            </w:r>
            <w:r w:rsidR="005C4C45">
              <w:rPr>
                <w:sz w:val="22"/>
                <w:szCs w:val="22"/>
              </w:rPr>
              <w:t xml:space="preserve"> </w:t>
            </w:r>
            <w:r w:rsidRPr="005C4C45">
              <w:rPr>
                <w:sz w:val="22"/>
                <w:szCs w:val="22"/>
              </w:rPr>
              <w:t>3</w:t>
            </w:r>
            <w:r w:rsidR="005C4C45">
              <w:rPr>
                <w:sz w:val="22"/>
                <w:szCs w:val="22"/>
              </w:rPr>
              <w:t xml:space="preserve"> </w:t>
            </w:r>
            <w:r w:rsidR="002B23A4" w:rsidRPr="005C4C45">
              <w:rPr>
                <w:sz w:val="22"/>
                <w:szCs w:val="22"/>
              </w:rPr>
              <w:t>192</w:t>
            </w:r>
          </w:p>
        </w:tc>
        <w:tc>
          <w:tcPr>
            <w:tcW w:w="876" w:type="pct"/>
            <w:hideMark/>
          </w:tcPr>
          <w:p w:rsidR="002B23A4" w:rsidRPr="005C4C45" w:rsidRDefault="002B23A4" w:rsidP="002B23A4">
            <w:pPr>
              <w:pStyle w:val="Geonika3"/>
              <w:rPr>
                <w:sz w:val="22"/>
                <w:szCs w:val="22"/>
              </w:rPr>
            </w:pPr>
            <w:r w:rsidRPr="005C4C45">
              <w:rPr>
                <w:sz w:val="22"/>
                <w:szCs w:val="22"/>
              </w:rPr>
              <w:t>6</w:t>
            </w:r>
            <w:r w:rsidR="005C4C45">
              <w:rPr>
                <w:sz w:val="22"/>
                <w:szCs w:val="22"/>
              </w:rPr>
              <w:t xml:space="preserve"> </w:t>
            </w:r>
            <w:r w:rsidRPr="005C4C45">
              <w:rPr>
                <w:sz w:val="22"/>
                <w:szCs w:val="22"/>
              </w:rPr>
              <w:t>33</w:t>
            </w:r>
            <w:r w:rsidR="00C327A3" w:rsidRPr="005C4C45">
              <w:rPr>
                <w:sz w:val="22"/>
                <w:szCs w:val="22"/>
              </w:rPr>
              <w:t>0</w:t>
            </w:r>
          </w:p>
        </w:tc>
        <w:tc>
          <w:tcPr>
            <w:tcW w:w="1032" w:type="pct"/>
            <w:hideMark/>
          </w:tcPr>
          <w:p w:rsidR="002B23A4" w:rsidRPr="005C4C45" w:rsidRDefault="002B23A4" w:rsidP="002B23A4">
            <w:pPr>
              <w:pStyle w:val="Geonika3"/>
              <w:rPr>
                <w:sz w:val="22"/>
                <w:szCs w:val="22"/>
              </w:rPr>
            </w:pPr>
            <w:r w:rsidRPr="005C4C45">
              <w:rPr>
                <w:sz w:val="22"/>
                <w:szCs w:val="22"/>
              </w:rPr>
              <w:t>-3</w:t>
            </w:r>
            <w:r w:rsidR="005C4C45">
              <w:rPr>
                <w:sz w:val="22"/>
                <w:szCs w:val="22"/>
              </w:rPr>
              <w:t xml:space="preserve"> </w:t>
            </w:r>
            <w:r w:rsidRPr="005C4C45">
              <w:rPr>
                <w:sz w:val="22"/>
                <w:szCs w:val="22"/>
              </w:rPr>
              <w:t>13</w:t>
            </w:r>
            <w:r w:rsidR="00C327A3" w:rsidRPr="005C4C45">
              <w:rPr>
                <w:sz w:val="22"/>
                <w:szCs w:val="22"/>
              </w:rPr>
              <w:t>8</w:t>
            </w:r>
          </w:p>
        </w:tc>
      </w:tr>
      <w:tr w:rsidR="00C327A3" w:rsidRPr="005C4C45" w:rsidTr="00C327A3">
        <w:trPr>
          <w:trHeight w:val="600"/>
        </w:trPr>
        <w:tc>
          <w:tcPr>
            <w:tcW w:w="2129" w:type="pct"/>
            <w:hideMark/>
          </w:tcPr>
          <w:p w:rsidR="002B23A4" w:rsidRPr="005C4C45" w:rsidRDefault="002B23A4" w:rsidP="00C327A3">
            <w:pPr>
              <w:pStyle w:val="Geonika3"/>
              <w:jc w:val="left"/>
              <w:rPr>
                <w:sz w:val="22"/>
                <w:szCs w:val="22"/>
              </w:rPr>
            </w:pPr>
            <w:r w:rsidRPr="005C4C45">
              <w:rPr>
                <w:sz w:val="22"/>
                <w:szCs w:val="22"/>
              </w:rPr>
              <w:t>Амбулаторно-поликлиническ</w:t>
            </w:r>
            <w:r w:rsidR="00C327A3" w:rsidRPr="005C4C45">
              <w:rPr>
                <w:sz w:val="22"/>
                <w:szCs w:val="22"/>
              </w:rPr>
              <w:t>ие</w:t>
            </w:r>
            <w:r w:rsidR="005C4C45">
              <w:rPr>
                <w:sz w:val="22"/>
                <w:szCs w:val="22"/>
              </w:rPr>
              <w:t xml:space="preserve"> </w:t>
            </w:r>
            <w:r w:rsidR="00C327A3" w:rsidRPr="005C4C45">
              <w:rPr>
                <w:sz w:val="22"/>
                <w:szCs w:val="22"/>
              </w:rPr>
              <w:t>учреждения,</w:t>
            </w:r>
            <w:r w:rsidR="005C4C45">
              <w:rPr>
                <w:sz w:val="22"/>
                <w:szCs w:val="22"/>
              </w:rPr>
              <w:t xml:space="preserve"> </w:t>
            </w:r>
            <w:r w:rsidR="00C327A3" w:rsidRPr="005C4C45">
              <w:rPr>
                <w:sz w:val="22"/>
                <w:szCs w:val="22"/>
              </w:rPr>
              <w:t>посещений</w:t>
            </w:r>
            <w:r w:rsidR="005C4C45">
              <w:rPr>
                <w:sz w:val="22"/>
                <w:szCs w:val="22"/>
              </w:rPr>
              <w:t xml:space="preserve"> </w:t>
            </w:r>
            <w:r w:rsidR="00C327A3" w:rsidRPr="005C4C45">
              <w:rPr>
                <w:sz w:val="22"/>
                <w:szCs w:val="22"/>
              </w:rPr>
              <w:t>в</w:t>
            </w:r>
            <w:r w:rsidR="005C4C45">
              <w:rPr>
                <w:sz w:val="22"/>
                <w:szCs w:val="22"/>
              </w:rPr>
              <w:t xml:space="preserve"> </w:t>
            </w:r>
            <w:r w:rsidR="00C327A3" w:rsidRPr="005C4C45">
              <w:rPr>
                <w:sz w:val="22"/>
                <w:szCs w:val="22"/>
              </w:rPr>
              <w:t>смену</w:t>
            </w:r>
          </w:p>
        </w:tc>
        <w:tc>
          <w:tcPr>
            <w:tcW w:w="963" w:type="pct"/>
            <w:hideMark/>
          </w:tcPr>
          <w:p w:rsidR="002B23A4" w:rsidRPr="005C4C45" w:rsidRDefault="00C327A3" w:rsidP="002B23A4">
            <w:pPr>
              <w:pStyle w:val="Geonika3"/>
              <w:rPr>
                <w:sz w:val="22"/>
                <w:szCs w:val="22"/>
              </w:rPr>
            </w:pPr>
            <w:r w:rsidRPr="005C4C45">
              <w:rPr>
                <w:sz w:val="22"/>
                <w:szCs w:val="22"/>
              </w:rPr>
              <w:t>не</w:t>
            </w:r>
            <w:r w:rsidR="005C4C45">
              <w:rPr>
                <w:sz w:val="22"/>
                <w:szCs w:val="22"/>
              </w:rPr>
              <w:t xml:space="preserve"> </w:t>
            </w:r>
            <w:r w:rsidRPr="005C4C45">
              <w:rPr>
                <w:sz w:val="22"/>
                <w:szCs w:val="22"/>
              </w:rPr>
              <w:t>менее</w:t>
            </w:r>
            <w:r w:rsidR="005C4C45">
              <w:rPr>
                <w:sz w:val="22"/>
                <w:szCs w:val="22"/>
              </w:rPr>
              <w:t xml:space="preserve"> </w:t>
            </w:r>
            <w:r w:rsidR="002B23A4" w:rsidRPr="005C4C45">
              <w:rPr>
                <w:sz w:val="22"/>
                <w:szCs w:val="22"/>
              </w:rPr>
              <w:t>2</w:t>
            </w:r>
            <w:r w:rsidR="005C4C45">
              <w:rPr>
                <w:sz w:val="22"/>
                <w:szCs w:val="22"/>
              </w:rPr>
              <w:t xml:space="preserve"> </w:t>
            </w:r>
            <w:r w:rsidR="002B23A4" w:rsidRPr="005C4C45">
              <w:rPr>
                <w:sz w:val="22"/>
                <w:szCs w:val="22"/>
              </w:rPr>
              <w:t>902</w:t>
            </w:r>
          </w:p>
        </w:tc>
        <w:tc>
          <w:tcPr>
            <w:tcW w:w="876" w:type="pct"/>
            <w:hideMark/>
          </w:tcPr>
          <w:p w:rsidR="002B23A4" w:rsidRPr="005C4C45" w:rsidRDefault="002B23A4" w:rsidP="002B23A4">
            <w:pPr>
              <w:pStyle w:val="Geonika3"/>
              <w:rPr>
                <w:sz w:val="22"/>
                <w:szCs w:val="22"/>
              </w:rPr>
            </w:pPr>
            <w:r w:rsidRPr="005C4C45">
              <w:rPr>
                <w:sz w:val="22"/>
                <w:szCs w:val="22"/>
              </w:rPr>
              <w:t>8</w:t>
            </w:r>
            <w:r w:rsidR="005C4C45">
              <w:rPr>
                <w:sz w:val="22"/>
                <w:szCs w:val="22"/>
              </w:rPr>
              <w:t xml:space="preserve"> </w:t>
            </w:r>
            <w:r w:rsidRPr="005C4C45">
              <w:rPr>
                <w:sz w:val="22"/>
                <w:szCs w:val="22"/>
              </w:rPr>
              <w:t>53</w:t>
            </w:r>
            <w:r w:rsidR="00C327A3" w:rsidRPr="005C4C45">
              <w:rPr>
                <w:sz w:val="22"/>
                <w:szCs w:val="22"/>
              </w:rPr>
              <w:t>0</w:t>
            </w:r>
          </w:p>
        </w:tc>
        <w:tc>
          <w:tcPr>
            <w:tcW w:w="1032" w:type="pct"/>
            <w:hideMark/>
          </w:tcPr>
          <w:p w:rsidR="002B23A4" w:rsidRPr="005C4C45" w:rsidRDefault="00C327A3" w:rsidP="002B23A4">
            <w:pPr>
              <w:pStyle w:val="Geonika3"/>
              <w:rPr>
                <w:sz w:val="22"/>
                <w:szCs w:val="22"/>
              </w:rPr>
            </w:pPr>
            <w:r w:rsidRPr="005C4C45">
              <w:rPr>
                <w:sz w:val="22"/>
                <w:szCs w:val="22"/>
              </w:rPr>
              <w:t>-5</w:t>
            </w:r>
            <w:r w:rsidR="005C4C45">
              <w:rPr>
                <w:sz w:val="22"/>
                <w:szCs w:val="22"/>
              </w:rPr>
              <w:t xml:space="preserve"> </w:t>
            </w:r>
            <w:r w:rsidRPr="005C4C45">
              <w:rPr>
                <w:sz w:val="22"/>
                <w:szCs w:val="22"/>
              </w:rPr>
              <w:t>68</w:t>
            </w:r>
            <w:r w:rsidR="002B23A4" w:rsidRPr="005C4C45">
              <w:rPr>
                <w:sz w:val="22"/>
                <w:szCs w:val="22"/>
              </w:rPr>
              <w:t>9</w:t>
            </w:r>
          </w:p>
        </w:tc>
      </w:tr>
      <w:tr w:rsidR="00C327A3" w:rsidRPr="005C4C45" w:rsidTr="00D004DB">
        <w:trPr>
          <w:trHeight w:val="77"/>
        </w:trPr>
        <w:tc>
          <w:tcPr>
            <w:tcW w:w="2129" w:type="pct"/>
            <w:hideMark/>
          </w:tcPr>
          <w:p w:rsidR="002B23A4" w:rsidRPr="005C4C45" w:rsidRDefault="00C327A3" w:rsidP="00C327A3">
            <w:pPr>
              <w:pStyle w:val="Geonika3"/>
              <w:jc w:val="left"/>
              <w:rPr>
                <w:sz w:val="22"/>
                <w:szCs w:val="22"/>
              </w:rPr>
            </w:pPr>
            <w:r w:rsidRPr="005C4C45">
              <w:rPr>
                <w:sz w:val="22"/>
                <w:szCs w:val="22"/>
              </w:rPr>
              <w:t>Станции</w:t>
            </w:r>
            <w:r w:rsidR="005C4C45">
              <w:rPr>
                <w:sz w:val="22"/>
                <w:szCs w:val="22"/>
              </w:rPr>
              <w:t xml:space="preserve"> </w:t>
            </w:r>
            <w:r w:rsidR="002B23A4" w:rsidRPr="005C4C45">
              <w:rPr>
                <w:sz w:val="22"/>
                <w:szCs w:val="22"/>
              </w:rPr>
              <w:t>скорой</w:t>
            </w:r>
            <w:r w:rsidR="005C4C45">
              <w:rPr>
                <w:sz w:val="22"/>
                <w:szCs w:val="22"/>
              </w:rPr>
              <w:t xml:space="preserve"> </w:t>
            </w:r>
            <w:r w:rsidRPr="005C4C45">
              <w:rPr>
                <w:sz w:val="22"/>
                <w:szCs w:val="22"/>
              </w:rPr>
              <w:t>медицинской</w:t>
            </w:r>
            <w:r w:rsidR="005C4C45">
              <w:rPr>
                <w:sz w:val="22"/>
                <w:szCs w:val="22"/>
              </w:rPr>
              <w:t xml:space="preserve"> </w:t>
            </w:r>
            <w:r w:rsidR="002B23A4" w:rsidRPr="005C4C45">
              <w:rPr>
                <w:sz w:val="22"/>
                <w:szCs w:val="22"/>
              </w:rPr>
              <w:t>помощи,</w:t>
            </w:r>
            <w:r w:rsidR="005C4C45">
              <w:rPr>
                <w:sz w:val="22"/>
                <w:szCs w:val="22"/>
              </w:rPr>
              <w:t xml:space="preserve"> </w:t>
            </w:r>
            <w:r w:rsidR="002B23A4" w:rsidRPr="005C4C45">
              <w:rPr>
                <w:sz w:val="22"/>
                <w:szCs w:val="22"/>
              </w:rPr>
              <w:t>автомобиль</w:t>
            </w:r>
          </w:p>
        </w:tc>
        <w:tc>
          <w:tcPr>
            <w:tcW w:w="963" w:type="pct"/>
            <w:hideMark/>
          </w:tcPr>
          <w:p w:rsidR="002B23A4" w:rsidRPr="005C4C45" w:rsidRDefault="00C327A3" w:rsidP="002B23A4">
            <w:pPr>
              <w:pStyle w:val="Geonika3"/>
              <w:rPr>
                <w:sz w:val="22"/>
                <w:szCs w:val="22"/>
              </w:rPr>
            </w:pPr>
            <w:r w:rsidRPr="005C4C45">
              <w:rPr>
                <w:sz w:val="22"/>
                <w:szCs w:val="22"/>
              </w:rPr>
              <w:t>не</w:t>
            </w:r>
            <w:r w:rsidR="005C4C45">
              <w:rPr>
                <w:sz w:val="22"/>
                <w:szCs w:val="22"/>
              </w:rPr>
              <w:t xml:space="preserve"> </w:t>
            </w:r>
            <w:r w:rsidRPr="005C4C45">
              <w:rPr>
                <w:sz w:val="22"/>
                <w:szCs w:val="22"/>
              </w:rPr>
              <w:t>менее</w:t>
            </w:r>
            <w:r w:rsidR="005C4C45">
              <w:rPr>
                <w:sz w:val="22"/>
                <w:szCs w:val="22"/>
              </w:rPr>
              <w:t xml:space="preserve"> </w:t>
            </w:r>
            <w:r w:rsidR="002B23A4" w:rsidRPr="005C4C45">
              <w:rPr>
                <w:sz w:val="22"/>
                <w:szCs w:val="22"/>
              </w:rPr>
              <w:t>46</w:t>
            </w:r>
          </w:p>
        </w:tc>
        <w:tc>
          <w:tcPr>
            <w:tcW w:w="876" w:type="pct"/>
            <w:hideMark/>
          </w:tcPr>
          <w:p w:rsidR="002B23A4" w:rsidRPr="005C4C45" w:rsidRDefault="002B23A4" w:rsidP="002B23A4">
            <w:pPr>
              <w:pStyle w:val="Geonika3"/>
              <w:rPr>
                <w:sz w:val="22"/>
                <w:szCs w:val="22"/>
              </w:rPr>
            </w:pPr>
            <w:r w:rsidRPr="005C4C45">
              <w:rPr>
                <w:sz w:val="22"/>
                <w:szCs w:val="22"/>
              </w:rPr>
              <w:t>47</w:t>
            </w:r>
          </w:p>
        </w:tc>
        <w:tc>
          <w:tcPr>
            <w:tcW w:w="1032" w:type="pct"/>
            <w:hideMark/>
          </w:tcPr>
          <w:p w:rsidR="002B23A4" w:rsidRPr="005C4C45" w:rsidRDefault="00C327A3" w:rsidP="002B23A4">
            <w:pPr>
              <w:pStyle w:val="Geonika3"/>
              <w:rPr>
                <w:sz w:val="22"/>
                <w:szCs w:val="22"/>
              </w:rPr>
            </w:pPr>
            <w:r w:rsidRPr="005C4C45">
              <w:rPr>
                <w:sz w:val="22"/>
                <w:szCs w:val="22"/>
              </w:rPr>
              <w:t>-</w:t>
            </w:r>
          </w:p>
        </w:tc>
      </w:tr>
      <w:tr w:rsidR="00C327A3" w:rsidRPr="005C4C45" w:rsidTr="00C327A3">
        <w:trPr>
          <w:trHeight w:val="300"/>
        </w:trPr>
        <w:tc>
          <w:tcPr>
            <w:tcW w:w="2129" w:type="pct"/>
            <w:hideMark/>
          </w:tcPr>
          <w:p w:rsidR="002B23A4" w:rsidRPr="005C4C45" w:rsidRDefault="002B23A4" w:rsidP="00C327A3">
            <w:pPr>
              <w:pStyle w:val="Geonika3"/>
              <w:jc w:val="left"/>
              <w:rPr>
                <w:sz w:val="22"/>
                <w:szCs w:val="22"/>
              </w:rPr>
            </w:pPr>
            <w:r w:rsidRPr="005C4C45">
              <w:rPr>
                <w:sz w:val="22"/>
                <w:szCs w:val="22"/>
              </w:rPr>
              <w:t>Аптека,</w:t>
            </w:r>
            <w:r w:rsidR="005C4C45">
              <w:rPr>
                <w:sz w:val="22"/>
                <w:szCs w:val="22"/>
              </w:rPr>
              <w:t xml:space="preserve"> </w:t>
            </w:r>
            <w:r w:rsidRPr="005C4C45">
              <w:rPr>
                <w:sz w:val="22"/>
                <w:szCs w:val="22"/>
              </w:rPr>
              <w:t>объект</w:t>
            </w:r>
          </w:p>
        </w:tc>
        <w:tc>
          <w:tcPr>
            <w:tcW w:w="963" w:type="pct"/>
            <w:hideMark/>
          </w:tcPr>
          <w:p w:rsidR="002B23A4" w:rsidRPr="005C4C45" w:rsidRDefault="002B23A4" w:rsidP="002B23A4">
            <w:pPr>
              <w:pStyle w:val="Geonika3"/>
              <w:rPr>
                <w:sz w:val="22"/>
                <w:szCs w:val="22"/>
              </w:rPr>
            </w:pPr>
            <w:r w:rsidRPr="005C4C45">
              <w:rPr>
                <w:sz w:val="22"/>
                <w:szCs w:val="22"/>
              </w:rPr>
              <w:t>173</w:t>
            </w:r>
          </w:p>
        </w:tc>
        <w:tc>
          <w:tcPr>
            <w:tcW w:w="876" w:type="pct"/>
            <w:hideMark/>
          </w:tcPr>
          <w:p w:rsidR="002B23A4" w:rsidRPr="005C4C45" w:rsidRDefault="002B23A4" w:rsidP="002B23A4">
            <w:pPr>
              <w:pStyle w:val="Geonika3"/>
              <w:rPr>
                <w:sz w:val="22"/>
                <w:szCs w:val="22"/>
              </w:rPr>
            </w:pPr>
            <w:r w:rsidRPr="005C4C45">
              <w:rPr>
                <w:sz w:val="22"/>
                <w:szCs w:val="22"/>
              </w:rPr>
              <w:t>47</w:t>
            </w:r>
          </w:p>
        </w:tc>
        <w:tc>
          <w:tcPr>
            <w:tcW w:w="1032" w:type="pct"/>
            <w:hideMark/>
          </w:tcPr>
          <w:p w:rsidR="002B23A4" w:rsidRPr="005C4C45" w:rsidRDefault="002B23A4" w:rsidP="002B23A4">
            <w:pPr>
              <w:pStyle w:val="Geonika3"/>
              <w:rPr>
                <w:sz w:val="22"/>
                <w:szCs w:val="22"/>
              </w:rPr>
            </w:pPr>
            <w:r w:rsidRPr="005C4C45">
              <w:rPr>
                <w:sz w:val="22"/>
                <w:szCs w:val="22"/>
              </w:rPr>
              <w:t>126</w:t>
            </w:r>
          </w:p>
        </w:tc>
      </w:tr>
      <w:tr w:rsidR="00C327A3" w:rsidRPr="005C4C45" w:rsidTr="00C327A3">
        <w:trPr>
          <w:trHeight w:val="675"/>
        </w:trPr>
        <w:tc>
          <w:tcPr>
            <w:tcW w:w="2129" w:type="pct"/>
            <w:hideMark/>
          </w:tcPr>
          <w:p w:rsidR="002B23A4" w:rsidRPr="005C4C45" w:rsidRDefault="002B23A4" w:rsidP="00C327A3">
            <w:pPr>
              <w:pStyle w:val="Geonika3"/>
              <w:jc w:val="left"/>
              <w:rPr>
                <w:sz w:val="22"/>
                <w:szCs w:val="22"/>
              </w:rPr>
            </w:pPr>
            <w:r w:rsidRPr="005C4C45">
              <w:rPr>
                <w:sz w:val="22"/>
                <w:szCs w:val="22"/>
              </w:rPr>
              <w:t>Центр</w:t>
            </w:r>
            <w:r w:rsidR="005C4C45">
              <w:rPr>
                <w:sz w:val="22"/>
                <w:szCs w:val="22"/>
              </w:rPr>
              <w:t xml:space="preserve"> </w:t>
            </w:r>
            <w:r w:rsidRPr="005C4C45">
              <w:rPr>
                <w:sz w:val="22"/>
                <w:szCs w:val="22"/>
              </w:rPr>
              <w:t>социального</w:t>
            </w:r>
            <w:r w:rsidR="005C4C45">
              <w:rPr>
                <w:sz w:val="22"/>
                <w:szCs w:val="22"/>
              </w:rPr>
              <w:t xml:space="preserve"> </w:t>
            </w:r>
            <w:r w:rsidRPr="005C4C45">
              <w:rPr>
                <w:sz w:val="22"/>
                <w:szCs w:val="22"/>
              </w:rPr>
              <w:t>обслуживания</w:t>
            </w:r>
            <w:r w:rsidR="005C4C45">
              <w:rPr>
                <w:sz w:val="22"/>
                <w:szCs w:val="22"/>
              </w:rPr>
              <w:t xml:space="preserve"> </w:t>
            </w:r>
            <w:r w:rsidRPr="005C4C45">
              <w:rPr>
                <w:sz w:val="22"/>
                <w:szCs w:val="22"/>
              </w:rPr>
              <w:t>пенсионеров,</w:t>
            </w:r>
            <w:r w:rsidR="005C4C45">
              <w:rPr>
                <w:sz w:val="22"/>
                <w:szCs w:val="22"/>
              </w:rPr>
              <w:t xml:space="preserve"> </w:t>
            </w:r>
            <w:r w:rsidRPr="005C4C45">
              <w:rPr>
                <w:sz w:val="22"/>
                <w:szCs w:val="22"/>
              </w:rPr>
              <w:t>центр</w:t>
            </w:r>
          </w:p>
        </w:tc>
        <w:tc>
          <w:tcPr>
            <w:tcW w:w="963" w:type="pct"/>
            <w:hideMark/>
          </w:tcPr>
          <w:p w:rsidR="002B23A4" w:rsidRPr="005C4C45" w:rsidRDefault="002B23A4" w:rsidP="002B23A4">
            <w:pPr>
              <w:pStyle w:val="Geonika3"/>
              <w:rPr>
                <w:sz w:val="22"/>
                <w:szCs w:val="22"/>
              </w:rPr>
            </w:pPr>
            <w:r w:rsidRPr="005C4C45">
              <w:rPr>
                <w:sz w:val="22"/>
                <w:szCs w:val="22"/>
              </w:rPr>
              <w:t>2</w:t>
            </w:r>
          </w:p>
        </w:tc>
        <w:tc>
          <w:tcPr>
            <w:tcW w:w="876" w:type="pct"/>
            <w:hideMark/>
          </w:tcPr>
          <w:p w:rsidR="002B23A4" w:rsidRPr="005C4C45" w:rsidRDefault="002B23A4" w:rsidP="002B23A4">
            <w:pPr>
              <w:pStyle w:val="Geonika3"/>
              <w:rPr>
                <w:sz w:val="22"/>
                <w:szCs w:val="22"/>
              </w:rPr>
            </w:pPr>
            <w:r w:rsidRPr="005C4C45">
              <w:rPr>
                <w:sz w:val="22"/>
                <w:szCs w:val="22"/>
              </w:rPr>
              <w:t>1</w:t>
            </w:r>
          </w:p>
        </w:tc>
        <w:tc>
          <w:tcPr>
            <w:tcW w:w="1032" w:type="pct"/>
            <w:hideMark/>
          </w:tcPr>
          <w:p w:rsidR="002B23A4" w:rsidRPr="005C4C45" w:rsidRDefault="002B23A4" w:rsidP="002B23A4">
            <w:pPr>
              <w:pStyle w:val="Geonika3"/>
              <w:rPr>
                <w:sz w:val="22"/>
                <w:szCs w:val="22"/>
              </w:rPr>
            </w:pPr>
            <w:r w:rsidRPr="005C4C45">
              <w:rPr>
                <w:sz w:val="22"/>
                <w:szCs w:val="22"/>
              </w:rPr>
              <w:t>1</w:t>
            </w:r>
          </w:p>
        </w:tc>
      </w:tr>
      <w:tr w:rsidR="00C327A3" w:rsidRPr="005C4C45" w:rsidTr="00C327A3">
        <w:trPr>
          <w:trHeight w:val="615"/>
        </w:trPr>
        <w:tc>
          <w:tcPr>
            <w:tcW w:w="2129" w:type="pct"/>
            <w:hideMark/>
          </w:tcPr>
          <w:p w:rsidR="002B23A4" w:rsidRPr="005C4C45" w:rsidRDefault="002B23A4" w:rsidP="00C327A3">
            <w:pPr>
              <w:pStyle w:val="Geonika3"/>
              <w:jc w:val="left"/>
              <w:rPr>
                <w:sz w:val="22"/>
                <w:szCs w:val="22"/>
              </w:rPr>
            </w:pPr>
            <w:r w:rsidRPr="005C4C45">
              <w:rPr>
                <w:sz w:val="22"/>
                <w:szCs w:val="22"/>
              </w:rPr>
              <w:t>Центр</w:t>
            </w:r>
            <w:r w:rsidR="005C4C45">
              <w:rPr>
                <w:sz w:val="22"/>
                <w:szCs w:val="22"/>
              </w:rPr>
              <w:t xml:space="preserve"> </w:t>
            </w:r>
            <w:r w:rsidRPr="005C4C45">
              <w:rPr>
                <w:sz w:val="22"/>
                <w:szCs w:val="22"/>
              </w:rPr>
              <w:t>социальной</w:t>
            </w:r>
            <w:r w:rsidR="005C4C45">
              <w:rPr>
                <w:sz w:val="22"/>
                <w:szCs w:val="22"/>
              </w:rPr>
              <w:t xml:space="preserve"> </w:t>
            </w:r>
            <w:r w:rsidRPr="005C4C45">
              <w:rPr>
                <w:sz w:val="22"/>
                <w:szCs w:val="22"/>
              </w:rPr>
              <w:t>помощи</w:t>
            </w:r>
            <w:r w:rsidR="005C4C45">
              <w:rPr>
                <w:sz w:val="22"/>
                <w:szCs w:val="22"/>
              </w:rPr>
              <w:t xml:space="preserve"> </w:t>
            </w:r>
            <w:r w:rsidRPr="005C4C45">
              <w:rPr>
                <w:sz w:val="22"/>
                <w:szCs w:val="22"/>
              </w:rPr>
              <w:t>семье</w:t>
            </w:r>
            <w:r w:rsidR="005C4C45">
              <w:rPr>
                <w:sz w:val="22"/>
                <w:szCs w:val="22"/>
              </w:rPr>
              <w:t xml:space="preserve"> </w:t>
            </w:r>
            <w:r w:rsidRPr="005C4C45">
              <w:rPr>
                <w:sz w:val="22"/>
                <w:szCs w:val="22"/>
              </w:rPr>
              <w:t>и</w:t>
            </w:r>
            <w:r w:rsidR="005C4C45">
              <w:rPr>
                <w:sz w:val="22"/>
                <w:szCs w:val="22"/>
              </w:rPr>
              <w:t xml:space="preserve"> </w:t>
            </w:r>
            <w:r w:rsidRPr="005C4C45">
              <w:rPr>
                <w:sz w:val="22"/>
                <w:szCs w:val="22"/>
              </w:rPr>
              <w:t>детям,</w:t>
            </w:r>
            <w:r w:rsidR="005C4C45">
              <w:rPr>
                <w:sz w:val="22"/>
                <w:szCs w:val="22"/>
              </w:rPr>
              <w:t xml:space="preserve"> </w:t>
            </w:r>
            <w:r w:rsidRPr="005C4C45">
              <w:rPr>
                <w:sz w:val="22"/>
                <w:szCs w:val="22"/>
              </w:rPr>
              <w:t>центр</w:t>
            </w:r>
          </w:p>
        </w:tc>
        <w:tc>
          <w:tcPr>
            <w:tcW w:w="963" w:type="pct"/>
            <w:hideMark/>
          </w:tcPr>
          <w:p w:rsidR="002B23A4" w:rsidRPr="005C4C45" w:rsidRDefault="00AC71EC" w:rsidP="002B23A4">
            <w:pPr>
              <w:pStyle w:val="Geonika3"/>
              <w:rPr>
                <w:sz w:val="22"/>
                <w:szCs w:val="22"/>
              </w:rPr>
            </w:pPr>
            <w:r w:rsidRPr="005C4C45">
              <w:rPr>
                <w:sz w:val="22"/>
                <w:szCs w:val="22"/>
              </w:rPr>
              <w:t>1</w:t>
            </w:r>
          </w:p>
        </w:tc>
        <w:tc>
          <w:tcPr>
            <w:tcW w:w="876" w:type="pct"/>
            <w:hideMark/>
          </w:tcPr>
          <w:p w:rsidR="002B23A4" w:rsidRPr="005C4C45" w:rsidRDefault="002B23A4" w:rsidP="002B23A4">
            <w:pPr>
              <w:pStyle w:val="Geonika3"/>
              <w:rPr>
                <w:sz w:val="22"/>
                <w:szCs w:val="22"/>
              </w:rPr>
            </w:pPr>
            <w:r w:rsidRPr="005C4C45">
              <w:rPr>
                <w:sz w:val="22"/>
                <w:szCs w:val="22"/>
              </w:rPr>
              <w:t>1</w:t>
            </w:r>
          </w:p>
        </w:tc>
        <w:tc>
          <w:tcPr>
            <w:tcW w:w="1032" w:type="pct"/>
            <w:hideMark/>
          </w:tcPr>
          <w:p w:rsidR="002B23A4" w:rsidRPr="005C4C45" w:rsidRDefault="00AC71EC" w:rsidP="002B23A4">
            <w:pPr>
              <w:pStyle w:val="Geonika3"/>
              <w:rPr>
                <w:sz w:val="22"/>
                <w:szCs w:val="22"/>
              </w:rPr>
            </w:pPr>
            <w:r w:rsidRPr="005C4C45">
              <w:rPr>
                <w:sz w:val="22"/>
                <w:szCs w:val="22"/>
              </w:rPr>
              <w:t>0</w:t>
            </w:r>
          </w:p>
        </w:tc>
      </w:tr>
      <w:tr w:rsidR="00C327A3" w:rsidRPr="005C4C45" w:rsidTr="00C327A3">
        <w:trPr>
          <w:trHeight w:val="900"/>
        </w:trPr>
        <w:tc>
          <w:tcPr>
            <w:tcW w:w="2129" w:type="pct"/>
            <w:hideMark/>
          </w:tcPr>
          <w:p w:rsidR="002B23A4" w:rsidRPr="005C4C45" w:rsidRDefault="002B23A4" w:rsidP="00C327A3">
            <w:pPr>
              <w:pStyle w:val="Geonika3"/>
              <w:jc w:val="left"/>
              <w:rPr>
                <w:sz w:val="22"/>
                <w:szCs w:val="22"/>
              </w:rPr>
            </w:pPr>
            <w:r w:rsidRPr="005C4C45">
              <w:rPr>
                <w:sz w:val="22"/>
                <w:szCs w:val="22"/>
              </w:rPr>
              <w:lastRenderedPageBreak/>
              <w:t>Дома</w:t>
            </w:r>
            <w:r w:rsidR="005C4C45">
              <w:rPr>
                <w:sz w:val="22"/>
                <w:szCs w:val="22"/>
              </w:rPr>
              <w:t xml:space="preserve"> </w:t>
            </w:r>
            <w:r w:rsidRPr="005C4C45">
              <w:rPr>
                <w:sz w:val="22"/>
                <w:szCs w:val="22"/>
              </w:rPr>
              <w:t>ночного</w:t>
            </w:r>
            <w:r w:rsidR="005C4C45">
              <w:rPr>
                <w:sz w:val="22"/>
                <w:szCs w:val="22"/>
              </w:rPr>
              <w:t xml:space="preserve"> </w:t>
            </w:r>
            <w:r w:rsidRPr="005C4C45">
              <w:rPr>
                <w:sz w:val="22"/>
                <w:szCs w:val="22"/>
              </w:rPr>
              <w:t>пребывания,</w:t>
            </w:r>
            <w:r w:rsidR="005C4C45">
              <w:rPr>
                <w:sz w:val="22"/>
                <w:szCs w:val="22"/>
              </w:rPr>
              <w:t xml:space="preserve"> </w:t>
            </w:r>
            <w:r w:rsidRPr="005C4C45">
              <w:rPr>
                <w:sz w:val="22"/>
                <w:szCs w:val="22"/>
              </w:rPr>
              <w:t>социальные</w:t>
            </w:r>
            <w:r w:rsidR="005C4C45">
              <w:rPr>
                <w:sz w:val="22"/>
                <w:szCs w:val="22"/>
              </w:rPr>
              <w:t xml:space="preserve"> </w:t>
            </w:r>
            <w:r w:rsidRPr="005C4C45">
              <w:rPr>
                <w:sz w:val="22"/>
                <w:szCs w:val="22"/>
              </w:rPr>
              <w:t>приюты,</w:t>
            </w:r>
            <w:r w:rsidR="005C4C45">
              <w:rPr>
                <w:sz w:val="22"/>
                <w:szCs w:val="22"/>
              </w:rPr>
              <w:t xml:space="preserve"> </w:t>
            </w:r>
            <w:r w:rsidRPr="005C4C45">
              <w:rPr>
                <w:sz w:val="22"/>
                <w:szCs w:val="22"/>
              </w:rPr>
              <w:t>центры</w:t>
            </w:r>
            <w:r w:rsidR="005C4C45">
              <w:rPr>
                <w:sz w:val="22"/>
                <w:szCs w:val="22"/>
              </w:rPr>
              <w:t xml:space="preserve"> </w:t>
            </w:r>
            <w:r w:rsidRPr="005C4C45">
              <w:rPr>
                <w:sz w:val="22"/>
                <w:szCs w:val="22"/>
              </w:rPr>
              <w:t>социальной</w:t>
            </w:r>
            <w:r w:rsidR="005C4C45">
              <w:rPr>
                <w:sz w:val="22"/>
                <w:szCs w:val="22"/>
              </w:rPr>
              <w:t xml:space="preserve"> </w:t>
            </w:r>
            <w:r w:rsidRPr="005C4C45">
              <w:rPr>
                <w:sz w:val="22"/>
                <w:szCs w:val="22"/>
              </w:rPr>
              <w:t>адаптации,</w:t>
            </w:r>
            <w:r w:rsidR="005C4C45">
              <w:rPr>
                <w:sz w:val="22"/>
                <w:szCs w:val="22"/>
              </w:rPr>
              <w:t xml:space="preserve"> </w:t>
            </w:r>
            <w:r w:rsidRPr="005C4C45">
              <w:rPr>
                <w:sz w:val="22"/>
                <w:szCs w:val="22"/>
              </w:rPr>
              <w:t>объект</w:t>
            </w:r>
          </w:p>
        </w:tc>
        <w:tc>
          <w:tcPr>
            <w:tcW w:w="963" w:type="pct"/>
            <w:hideMark/>
          </w:tcPr>
          <w:p w:rsidR="002B23A4" w:rsidRPr="005C4C45" w:rsidRDefault="00AC71EC" w:rsidP="002B23A4">
            <w:pPr>
              <w:pStyle w:val="Geonika3"/>
              <w:rPr>
                <w:sz w:val="22"/>
                <w:szCs w:val="22"/>
              </w:rPr>
            </w:pPr>
            <w:r w:rsidRPr="005C4C45">
              <w:rPr>
                <w:sz w:val="22"/>
                <w:szCs w:val="22"/>
              </w:rPr>
              <w:t>0</w:t>
            </w:r>
          </w:p>
        </w:tc>
        <w:tc>
          <w:tcPr>
            <w:tcW w:w="876" w:type="pct"/>
            <w:hideMark/>
          </w:tcPr>
          <w:p w:rsidR="002B23A4" w:rsidRPr="005C4C45" w:rsidRDefault="002B23A4" w:rsidP="002B23A4">
            <w:pPr>
              <w:pStyle w:val="Geonika3"/>
              <w:rPr>
                <w:sz w:val="22"/>
                <w:szCs w:val="22"/>
              </w:rPr>
            </w:pPr>
            <w:r w:rsidRPr="005C4C45">
              <w:rPr>
                <w:sz w:val="22"/>
                <w:szCs w:val="22"/>
              </w:rPr>
              <w:t>1</w:t>
            </w:r>
          </w:p>
        </w:tc>
        <w:tc>
          <w:tcPr>
            <w:tcW w:w="1032" w:type="pct"/>
            <w:hideMark/>
          </w:tcPr>
          <w:p w:rsidR="002B23A4" w:rsidRPr="005C4C45" w:rsidRDefault="002B23A4" w:rsidP="002B23A4">
            <w:pPr>
              <w:pStyle w:val="Geonika3"/>
              <w:rPr>
                <w:sz w:val="22"/>
                <w:szCs w:val="22"/>
              </w:rPr>
            </w:pPr>
            <w:r w:rsidRPr="005C4C45">
              <w:rPr>
                <w:sz w:val="22"/>
                <w:szCs w:val="22"/>
              </w:rPr>
              <w:t>-1</w:t>
            </w:r>
          </w:p>
        </w:tc>
      </w:tr>
      <w:tr w:rsidR="00C327A3" w:rsidRPr="005C4C45" w:rsidTr="00C327A3">
        <w:trPr>
          <w:trHeight w:val="600"/>
        </w:trPr>
        <w:tc>
          <w:tcPr>
            <w:tcW w:w="2129" w:type="pct"/>
            <w:hideMark/>
          </w:tcPr>
          <w:p w:rsidR="002B23A4" w:rsidRPr="005C4C45" w:rsidRDefault="002B23A4" w:rsidP="00C327A3">
            <w:pPr>
              <w:pStyle w:val="Geonika3"/>
              <w:jc w:val="left"/>
              <w:rPr>
                <w:sz w:val="22"/>
                <w:szCs w:val="22"/>
              </w:rPr>
            </w:pPr>
            <w:r w:rsidRPr="005C4C45">
              <w:rPr>
                <w:sz w:val="22"/>
                <w:szCs w:val="22"/>
              </w:rPr>
              <w:t>Дом-интернат</w:t>
            </w:r>
            <w:r w:rsidR="005C4C45">
              <w:rPr>
                <w:sz w:val="22"/>
                <w:szCs w:val="22"/>
              </w:rPr>
              <w:t xml:space="preserve"> </w:t>
            </w:r>
            <w:r w:rsidRPr="005C4C45">
              <w:rPr>
                <w:sz w:val="22"/>
                <w:szCs w:val="22"/>
              </w:rPr>
              <w:t>для</w:t>
            </w:r>
            <w:r w:rsidR="005C4C45">
              <w:rPr>
                <w:sz w:val="22"/>
                <w:szCs w:val="22"/>
              </w:rPr>
              <w:t xml:space="preserve"> </w:t>
            </w:r>
            <w:r w:rsidRPr="005C4C45">
              <w:rPr>
                <w:sz w:val="22"/>
                <w:szCs w:val="22"/>
              </w:rPr>
              <w:t>престарелых</w:t>
            </w:r>
            <w:r w:rsidR="005C4C45">
              <w:rPr>
                <w:sz w:val="22"/>
                <w:szCs w:val="22"/>
              </w:rPr>
              <w:t xml:space="preserve"> </w:t>
            </w:r>
            <w:r w:rsidRPr="005C4C45">
              <w:rPr>
                <w:sz w:val="22"/>
                <w:szCs w:val="22"/>
              </w:rPr>
              <w:t>с</w:t>
            </w:r>
            <w:r w:rsidR="005C4C45">
              <w:rPr>
                <w:sz w:val="22"/>
                <w:szCs w:val="22"/>
              </w:rPr>
              <w:t xml:space="preserve"> </w:t>
            </w:r>
            <w:r w:rsidRPr="005C4C45">
              <w:rPr>
                <w:sz w:val="22"/>
                <w:szCs w:val="22"/>
              </w:rPr>
              <w:t>60</w:t>
            </w:r>
            <w:r w:rsidR="005C4C45">
              <w:rPr>
                <w:sz w:val="22"/>
                <w:szCs w:val="22"/>
              </w:rPr>
              <w:t xml:space="preserve"> </w:t>
            </w:r>
            <w:r w:rsidRPr="005C4C45">
              <w:rPr>
                <w:sz w:val="22"/>
                <w:szCs w:val="22"/>
              </w:rPr>
              <w:t>лет</w:t>
            </w:r>
            <w:r w:rsidR="005C4C45">
              <w:rPr>
                <w:sz w:val="22"/>
                <w:szCs w:val="22"/>
              </w:rPr>
              <w:t xml:space="preserve"> </w:t>
            </w:r>
            <w:r w:rsidRPr="005C4C45">
              <w:rPr>
                <w:sz w:val="22"/>
                <w:szCs w:val="22"/>
              </w:rPr>
              <w:t>и</w:t>
            </w:r>
            <w:r w:rsidR="005C4C45">
              <w:rPr>
                <w:sz w:val="22"/>
                <w:szCs w:val="22"/>
              </w:rPr>
              <w:t xml:space="preserve"> </w:t>
            </w:r>
            <w:r w:rsidRPr="005C4C45">
              <w:rPr>
                <w:sz w:val="22"/>
                <w:szCs w:val="22"/>
              </w:rPr>
              <w:t>инвалидов,</w:t>
            </w:r>
            <w:r w:rsidR="005C4C45">
              <w:rPr>
                <w:sz w:val="22"/>
                <w:szCs w:val="22"/>
              </w:rPr>
              <w:t xml:space="preserve"> </w:t>
            </w:r>
            <w:r w:rsidRPr="005C4C45">
              <w:rPr>
                <w:sz w:val="22"/>
                <w:szCs w:val="22"/>
              </w:rPr>
              <w:t>мест</w:t>
            </w:r>
          </w:p>
        </w:tc>
        <w:tc>
          <w:tcPr>
            <w:tcW w:w="963" w:type="pct"/>
            <w:hideMark/>
          </w:tcPr>
          <w:p w:rsidR="002B23A4" w:rsidRPr="005C4C45" w:rsidRDefault="00AC71EC" w:rsidP="002B23A4">
            <w:pPr>
              <w:pStyle w:val="Geonika3"/>
              <w:rPr>
                <w:sz w:val="22"/>
                <w:szCs w:val="22"/>
              </w:rPr>
            </w:pPr>
            <w:r w:rsidRPr="005C4C45">
              <w:rPr>
                <w:sz w:val="22"/>
                <w:szCs w:val="22"/>
              </w:rPr>
              <w:t>328</w:t>
            </w:r>
          </w:p>
        </w:tc>
        <w:tc>
          <w:tcPr>
            <w:tcW w:w="876" w:type="pct"/>
            <w:hideMark/>
          </w:tcPr>
          <w:p w:rsidR="002B23A4" w:rsidRPr="005C4C45" w:rsidRDefault="002B23A4" w:rsidP="002B23A4">
            <w:pPr>
              <w:pStyle w:val="Geonika3"/>
              <w:rPr>
                <w:sz w:val="22"/>
                <w:szCs w:val="22"/>
              </w:rPr>
            </w:pPr>
            <w:r w:rsidRPr="005C4C45">
              <w:rPr>
                <w:sz w:val="22"/>
                <w:szCs w:val="22"/>
              </w:rPr>
              <w:t>268</w:t>
            </w:r>
          </w:p>
        </w:tc>
        <w:tc>
          <w:tcPr>
            <w:tcW w:w="1032" w:type="pct"/>
            <w:hideMark/>
          </w:tcPr>
          <w:p w:rsidR="002B23A4" w:rsidRPr="005C4C45" w:rsidRDefault="00AC71EC" w:rsidP="002B23A4">
            <w:pPr>
              <w:pStyle w:val="Geonika3"/>
              <w:rPr>
                <w:sz w:val="22"/>
                <w:szCs w:val="22"/>
              </w:rPr>
            </w:pPr>
            <w:r w:rsidRPr="005C4C45">
              <w:rPr>
                <w:sz w:val="22"/>
                <w:szCs w:val="22"/>
              </w:rPr>
              <w:t>60</w:t>
            </w:r>
          </w:p>
        </w:tc>
      </w:tr>
      <w:tr w:rsidR="00C327A3" w:rsidRPr="005C4C45" w:rsidTr="00C327A3">
        <w:trPr>
          <w:trHeight w:val="1035"/>
        </w:trPr>
        <w:tc>
          <w:tcPr>
            <w:tcW w:w="2129" w:type="pct"/>
            <w:hideMark/>
          </w:tcPr>
          <w:p w:rsidR="002B23A4" w:rsidRPr="005C4C45" w:rsidRDefault="002B23A4" w:rsidP="00D23B7E">
            <w:pPr>
              <w:pStyle w:val="Geonika3"/>
              <w:jc w:val="left"/>
              <w:rPr>
                <w:sz w:val="22"/>
                <w:szCs w:val="22"/>
              </w:rPr>
            </w:pPr>
            <w:r w:rsidRPr="005C4C45">
              <w:rPr>
                <w:sz w:val="22"/>
                <w:szCs w:val="22"/>
              </w:rPr>
              <w:t>Специальные</w:t>
            </w:r>
            <w:r w:rsidR="005C4C45">
              <w:rPr>
                <w:sz w:val="22"/>
                <w:szCs w:val="22"/>
              </w:rPr>
              <w:t xml:space="preserve"> </w:t>
            </w:r>
            <w:r w:rsidRPr="005C4C45">
              <w:rPr>
                <w:sz w:val="22"/>
                <w:szCs w:val="22"/>
              </w:rPr>
              <w:t>жилые</w:t>
            </w:r>
            <w:r w:rsidR="005C4C45">
              <w:rPr>
                <w:sz w:val="22"/>
                <w:szCs w:val="22"/>
              </w:rPr>
              <w:t xml:space="preserve"> </w:t>
            </w:r>
            <w:r w:rsidRPr="005C4C45">
              <w:rPr>
                <w:sz w:val="22"/>
                <w:szCs w:val="22"/>
              </w:rPr>
              <w:t>дома</w:t>
            </w:r>
            <w:r w:rsidR="005C4C45">
              <w:rPr>
                <w:sz w:val="22"/>
                <w:szCs w:val="22"/>
              </w:rPr>
              <w:t xml:space="preserve"> </w:t>
            </w:r>
            <w:r w:rsidRPr="005C4C45">
              <w:rPr>
                <w:sz w:val="22"/>
                <w:szCs w:val="22"/>
              </w:rPr>
              <w:t>и</w:t>
            </w:r>
            <w:r w:rsidR="005C4C45">
              <w:rPr>
                <w:sz w:val="22"/>
                <w:szCs w:val="22"/>
              </w:rPr>
              <w:t xml:space="preserve"> </w:t>
            </w:r>
            <w:r w:rsidRPr="005C4C45">
              <w:rPr>
                <w:sz w:val="22"/>
                <w:szCs w:val="22"/>
              </w:rPr>
              <w:t>группы</w:t>
            </w:r>
            <w:r w:rsidR="005C4C45">
              <w:rPr>
                <w:sz w:val="22"/>
                <w:szCs w:val="22"/>
              </w:rPr>
              <w:t xml:space="preserve"> </w:t>
            </w:r>
            <w:r w:rsidRPr="005C4C45">
              <w:rPr>
                <w:sz w:val="22"/>
                <w:szCs w:val="22"/>
              </w:rPr>
              <w:t>квартир</w:t>
            </w:r>
            <w:r w:rsidR="005C4C45">
              <w:rPr>
                <w:sz w:val="22"/>
                <w:szCs w:val="22"/>
              </w:rPr>
              <w:t xml:space="preserve"> </w:t>
            </w:r>
            <w:r w:rsidRPr="005C4C45">
              <w:rPr>
                <w:sz w:val="22"/>
                <w:szCs w:val="22"/>
              </w:rPr>
              <w:t>для</w:t>
            </w:r>
            <w:r w:rsidR="005C4C45">
              <w:rPr>
                <w:sz w:val="22"/>
                <w:szCs w:val="22"/>
              </w:rPr>
              <w:t xml:space="preserve"> </w:t>
            </w:r>
            <w:r w:rsidRPr="005C4C45">
              <w:rPr>
                <w:sz w:val="22"/>
                <w:szCs w:val="22"/>
              </w:rPr>
              <w:t>ветеранов</w:t>
            </w:r>
            <w:r w:rsidR="005C4C45">
              <w:rPr>
                <w:sz w:val="22"/>
                <w:szCs w:val="22"/>
              </w:rPr>
              <w:t xml:space="preserve"> </w:t>
            </w:r>
            <w:r w:rsidRPr="005C4C45">
              <w:rPr>
                <w:sz w:val="22"/>
                <w:szCs w:val="22"/>
              </w:rPr>
              <w:t>войны</w:t>
            </w:r>
            <w:r w:rsidR="005C4C45">
              <w:rPr>
                <w:sz w:val="22"/>
                <w:szCs w:val="22"/>
              </w:rPr>
              <w:t xml:space="preserve"> </w:t>
            </w:r>
            <w:r w:rsidRPr="005C4C45">
              <w:rPr>
                <w:sz w:val="22"/>
                <w:szCs w:val="22"/>
              </w:rPr>
              <w:t>и</w:t>
            </w:r>
            <w:r w:rsidR="005C4C45">
              <w:rPr>
                <w:sz w:val="22"/>
                <w:szCs w:val="22"/>
              </w:rPr>
              <w:t xml:space="preserve"> </w:t>
            </w:r>
            <w:r w:rsidRPr="005C4C45">
              <w:rPr>
                <w:sz w:val="22"/>
                <w:szCs w:val="22"/>
              </w:rPr>
              <w:t>труда</w:t>
            </w:r>
            <w:r w:rsidR="005C4C45">
              <w:rPr>
                <w:sz w:val="22"/>
                <w:szCs w:val="22"/>
              </w:rPr>
              <w:t xml:space="preserve"> </w:t>
            </w:r>
            <w:r w:rsidRPr="005C4C45">
              <w:rPr>
                <w:sz w:val="22"/>
                <w:szCs w:val="22"/>
              </w:rPr>
              <w:t>и</w:t>
            </w:r>
            <w:r w:rsidR="005C4C45">
              <w:rPr>
                <w:sz w:val="22"/>
                <w:szCs w:val="22"/>
              </w:rPr>
              <w:t xml:space="preserve"> </w:t>
            </w:r>
            <w:r w:rsidRPr="005C4C45">
              <w:rPr>
                <w:sz w:val="22"/>
                <w:szCs w:val="22"/>
              </w:rPr>
              <w:t>одиноких</w:t>
            </w:r>
            <w:r w:rsidR="005C4C45">
              <w:rPr>
                <w:sz w:val="22"/>
                <w:szCs w:val="22"/>
              </w:rPr>
              <w:t xml:space="preserve"> </w:t>
            </w:r>
            <w:r w:rsidRPr="005C4C45">
              <w:rPr>
                <w:sz w:val="22"/>
                <w:szCs w:val="22"/>
              </w:rPr>
              <w:t>престарелых,</w:t>
            </w:r>
            <w:r w:rsidR="005C4C45">
              <w:rPr>
                <w:sz w:val="22"/>
                <w:szCs w:val="22"/>
              </w:rPr>
              <w:t xml:space="preserve"> </w:t>
            </w:r>
            <w:r w:rsidRPr="005C4C45">
              <w:rPr>
                <w:sz w:val="22"/>
                <w:szCs w:val="22"/>
              </w:rPr>
              <w:t>чел.</w:t>
            </w:r>
          </w:p>
        </w:tc>
        <w:tc>
          <w:tcPr>
            <w:tcW w:w="963" w:type="pct"/>
            <w:hideMark/>
          </w:tcPr>
          <w:p w:rsidR="002B23A4" w:rsidRPr="005C4C45" w:rsidRDefault="00AC71EC" w:rsidP="002B23A4">
            <w:pPr>
              <w:pStyle w:val="Geonika3"/>
              <w:rPr>
                <w:sz w:val="22"/>
                <w:szCs w:val="22"/>
              </w:rPr>
            </w:pPr>
            <w:r w:rsidRPr="005C4C45">
              <w:rPr>
                <w:sz w:val="22"/>
                <w:szCs w:val="22"/>
              </w:rPr>
              <w:t>нет</w:t>
            </w:r>
            <w:r w:rsidR="005C4C45">
              <w:rPr>
                <w:sz w:val="22"/>
                <w:szCs w:val="22"/>
              </w:rPr>
              <w:t xml:space="preserve"> </w:t>
            </w:r>
            <w:r w:rsidRPr="005C4C45">
              <w:rPr>
                <w:sz w:val="22"/>
                <w:szCs w:val="22"/>
              </w:rPr>
              <w:t>данных</w:t>
            </w:r>
          </w:p>
        </w:tc>
        <w:tc>
          <w:tcPr>
            <w:tcW w:w="876" w:type="pct"/>
            <w:hideMark/>
          </w:tcPr>
          <w:p w:rsidR="002B23A4" w:rsidRPr="005C4C45" w:rsidRDefault="002B23A4" w:rsidP="002B23A4">
            <w:pPr>
              <w:pStyle w:val="Geonika3"/>
              <w:rPr>
                <w:sz w:val="22"/>
                <w:szCs w:val="22"/>
              </w:rPr>
            </w:pPr>
            <w:r w:rsidRPr="005C4C45">
              <w:rPr>
                <w:sz w:val="22"/>
                <w:szCs w:val="22"/>
              </w:rPr>
              <w:t>5351</w:t>
            </w:r>
          </w:p>
        </w:tc>
        <w:tc>
          <w:tcPr>
            <w:tcW w:w="1032" w:type="pct"/>
            <w:hideMark/>
          </w:tcPr>
          <w:p w:rsidR="002B23A4" w:rsidRPr="005C4C45" w:rsidRDefault="00AC71EC" w:rsidP="002B23A4">
            <w:pPr>
              <w:pStyle w:val="Geonika3"/>
              <w:rPr>
                <w:sz w:val="22"/>
                <w:szCs w:val="22"/>
              </w:rPr>
            </w:pPr>
            <w:r w:rsidRPr="005C4C45">
              <w:rPr>
                <w:sz w:val="22"/>
                <w:szCs w:val="22"/>
              </w:rPr>
              <w:t>-</w:t>
            </w:r>
          </w:p>
        </w:tc>
      </w:tr>
      <w:tr w:rsidR="00C327A3" w:rsidRPr="005C4C45" w:rsidTr="00C327A3">
        <w:trPr>
          <w:trHeight w:val="300"/>
        </w:trPr>
        <w:tc>
          <w:tcPr>
            <w:tcW w:w="2129" w:type="pct"/>
            <w:hideMark/>
          </w:tcPr>
          <w:p w:rsidR="002B23A4" w:rsidRPr="005C4C45" w:rsidRDefault="002B23A4" w:rsidP="00C327A3">
            <w:pPr>
              <w:pStyle w:val="Geonika3"/>
              <w:jc w:val="left"/>
              <w:rPr>
                <w:sz w:val="22"/>
                <w:szCs w:val="22"/>
              </w:rPr>
            </w:pPr>
            <w:r w:rsidRPr="005C4C45">
              <w:rPr>
                <w:sz w:val="22"/>
                <w:szCs w:val="22"/>
              </w:rPr>
              <w:t>Детские</w:t>
            </w:r>
            <w:r w:rsidR="005C4C45">
              <w:rPr>
                <w:sz w:val="22"/>
                <w:szCs w:val="22"/>
              </w:rPr>
              <w:t xml:space="preserve"> </w:t>
            </w:r>
            <w:r w:rsidRPr="005C4C45">
              <w:rPr>
                <w:sz w:val="22"/>
                <w:szCs w:val="22"/>
              </w:rPr>
              <w:t>дома-интернаты,</w:t>
            </w:r>
            <w:r w:rsidR="005C4C45">
              <w:rPr>
                <w:sz w:val="22"/>
                <w:szCs w:val="22"/>
              </w:rPr>
              <w:t xml:space="preserve"> </w:t>
            </w:r>
            <w:r w:rsidRPr="005C4C45">
              <w:rPr>
                <w:sz w:val="22"/>
                <w:szCs w:val="22"/>
              </w:rPr>
              <w:t>мест</w:t>
            </w:r>
          </w:p>
        </w:tc>
        <w:tc>
          <w:tcPr>
            <w:tcW w:w="963" w:type="pct"/>
            <w:hideMark/>
          </w:tcPr>
          <w:p w:rsidR="002B23A4" w:rsidRPr="005C4C45" w:rsidRDefault="00D23B7E" w:rsidP="002B23A4">
            <w:pPr>
              <w:pStyle w:val="Geonika3"/>
              <w:rPr>
                <w:sz w:val="22"/>
                <w:szCs w:val="22"/>
              </w:rPr>
            </w:pPr>
            <w:r w:rsidRPr="005C4C45">
              <w:rPr>
                <w:sz w:val="22"/>
                <w:szCs w:val="22"/>
              </w:rPr>
              <w:t>не</w:t>
            </w:r>
            <w:r w:rsidR="005C4C45">
              <w:rPr>
                <w:sz w:val="22"/>
                <w:szCs w:val="22"/>
              </w:rPr>
              <w:t xml:space="preserve"> </w:t>
            </w:r>
            <w:r w:rsidRPr="005C4C45">
              <w:rPr>
                <w:sz w:val="22"/>
                <w:szCs w:val="22"/>
              </w:rPr>
              <w:t>менее</w:t>
            </w:r>
            <w:r w:rsidR="005C4C45">
              <w:rPr>
                <w:sz w:val="22"/>
                <w:szCs w:val="22"/>
              </w:rPr>
              <w:t xml:space="preserve"> </w:t>
            </w:r>
            <w:r w:rsidRPr="005C4C45">
              <w:rPr>
                <w:sz w:val="22"/>
                <w:szCs w:val="22"/>
              </w:rPr>
              <w:t>75</w:t>
            </w:r>
          </w:p>
        </w:tc>
        <w:tc>
          <w:tcPr>
            <w:tcW w:w="876" w:type="pct"/>
            <w:hideMark/>
          </w:tcPr>
          <w:p w:rsidR="002B23A4" w:rsidRPr="005C4C45" w:rsidRDefault="002B23A4" w:rsidP="002B23A4">
            <w:pPr>
              <w:pStyle w:val="Geonika3"/>
              <w:rPr>
                <w:sz w:val="22"/>
                <w:szCs w:val="22"/>
              </w:rPr>
            </w:pPr>
            <w:r w:rsidRPr="005C4C45">
              <w:rPr>
                <w:sz w:val="22"/>
                <w:szCs w:val="22"/>
              </w:rPr>
              <w:t>186</w:t>
            </w:r>
          </w:p>
        </w:tc>
        <w:tc>
          <w:tcPr>
            <w:tcW w:w="1032" w:type="pct"/>
            <w:hideMark/>
          </w:tcPr>
          <w:p w:rsidR="002B23A4" w:rsidRPr="005C4C45" w:rsidRDefault="002B23A4" w:rsidP="002B23A4">
            <w:pPr>
              <w:pStyle w:val="Geonika3"/>
              <w:rPr>
                <w:sz w:val="22"/>
                <w:szCs w:val="22"/>
              </w:rPr>
            </w:pPr>
            <w:r w:rsidRPr="005C4C45">
              <w:rPr>
                <w:sz w:val="22"/>
                <w:szCs w:val="22"/>
              </w:rPr>
              <w:t>-</w:t>
            </w:r>
          </w:p>
        </w:tc>
      </w:tr>
      <w:tr w:rsidR="00C327A3" w:rsidRPr="005C4C45" w:rsidTr="00D004DB">
        <w:trPr>
          <w:trHeight w:val="169"/>
        </w:trPr>
        <w:tc>
          <w:tcPr>
            <w:tcW w:w="2129" w:type="pct"/>
            <w:hideMark/>
          </w:tcPr>
          <w:p w:rsidR="002B23A4" w:rsidRPr="005C4C45" w:rsidRDefault="002B23A4" w:rsidP="00C327A3">
            <w:pPr>
              <w:pStyle w:val="Geonika3"/>
              <w:jc w:val="left"/>
              <w:rPr>
                <w:sz w:val="22"/>
                <w:szCs w:val="22"/>
              </w:rPr>
            </w:pPr>
            <w:r w:rsidRPr="005C4C45">
              <w:rPr>
                <w:sz w:val="22"/>
                <w:szCs w:val="22"/>
              </w:rPr>
              <w:t>Дом-интернат</w:t>
            </w:r>
            <w:r w:rsidR="005C4C45">
              <w:rPr>
                <w:sz w:val="22"/>
                <w:szCs w:val="22"/>
              </w:rPr>
              <w:t xml:space="preserve"> </w:t>
            </w:r>
            <w:r w:rsidRPr="005C4C45">
              <w:rPr>
                <w:sz w:val="22"/>
                <w:szCs w:val="22"/>
              </w:rPr>
              <w:t>для</w:t>
            </w:r>
            <w:r w:rsidR="005C4C45">
              <w:rPr>
                <w:sz w:val="22"/>
                <w:szCs w:val="22"/>
              </w:rPr>
              <w:t xml:space="preserve"> </w:t>
            </w:r>
            <w:r w:rsidRPr="005C4C45">
              <w:rPr>
                <w:sz w:val="22"/>
                <w:szCs w:val="22"/>
              </w:rPr>
              <w:t>детей</w:t>
            </w:r>
            <w:r w:rsidR="005C4C45">
              <w:rPr>
                <w:sz w:val="22"/>
                <w:szCs w:val="22"/>
              </w:rPr>
              <w:t xml:space="preserve"> </w:t>
            </w:r>
            <w:r w:rsidRPr="005C4C45">
              <w:rPr>
                <w:sz w:val="22"/>
                <w:szCs w:val="22"/>
              </w:rPr>
              <w:t>инвалидов,</w:t>
            </w:r>
            <w:r w:rsidR="005C4C45">
              <w:rPr>
                <w:sz w:val="22"/>
                <w:szCs w:val="22"/>
              </w:rPr>
              <w:t xml:space="preserve"> </w:t>
            </w:r>
            <w:r w:rsidRPr="005C4C45">
              <w:rPr>
                <w:sz w:val="22"/>
                <w:szCs w:val="22"/>
              </w:rPr>
              <w:t>мест</w:t>
            </w:r>
          </w:p>
        </w:tc>
        <w:tc>
          <w:tcPr>
            <w:tcW w:w="963" w:type="pct"/>
            <w:hideMark/>
          </w:tcPr>
          <w:p w:rsidR="002B23A4" w:rsidRPr="005C4C45" w:rsidRDefault="00D23B7E" w:rsidP="002B23A4">
            <w:pPr>
              <w:pStyle w:val="Geonika3"/>
              <w:rPr>
                <w:sz w:val="22"/>
                <w:szCs w:val="22"/>
              </w:rPr>
            </w:pPr>
            <w:r w:rsidRPr="005C4C45">
              <w:rPr>
                <w:sz w:val="22"/>
                <w:szCs w:val="22"/>
              </w:rPr>
              <w:t>0</w:t>
            </w:r>
          </w:p>
        </w:tc>
        <w:tc>
          <w:tcPr>
            <w:tcW w:w="876" w:type="pct"/>
            <w:hideMark/>
          </w:tcPr>
          <w:p w:rsidR="002B23A4" w:rsidRPr="005C4C45" w:rsidRDefault="002B23A4" w:rsidP="002B23A4">
            <w:pPr>
              <w:pStyle w:val="Geonika3"/>
              <w:rPr>
                <w:sz w:val="22"/>
                <w:szCs w:val="22"/>
              </w:rPr>
            </w:pPr>
            <w:r w:rsidRPr="005C4C45">
              <w:rPr>
                <w:sz w:val="22"/>
                <w:szCs w:val="22"/>
              </w:rPr>
              <w:t>124</w:t>
            </w:r>
          </w:p>
        </w:tc>
        <w:tc>
          <w:tcPr>
            <w:tcW w:w="1032" w:type="pct"/>
            <w:hideMark/>
          </w:tcPr>
          <w:p w:rsidR="002B23A4" w:rsidRPr="005C4C45" w:rsidRDefault="002B23A4" w:rsidP="002B23A4">
            <w:pPr>
              <w:pStyle w:val="Geonika3"/>
              <w:rPr>
                <w:sz w:val="22"/>
                <w:szCs w:val="22"/>
              </w:rPr>
            </w:pPr>
            <w:r w:rsidRPr="005C4C45">
              <w:rPr>
                <w:sz w:val="22"/>
                <w:szCs w:val="22"/>
              </w:rPr>
              <w:t>-124</w:t>
            </w:r>
          </w:p>
        </w:tc>
      </w:tr>
      <w:tr w:rsidR="00C327A3" w:rsidRPr="005C4C45" w:rsidTr="00C327A3">
        <w:trPr>
          <w:trHeight w:val="300"/>
        </w:trPr>
        <w:tc>
          <w:tcPr>
            <w:tcW w:w="5000" w:type="pct"/>
            <w:gridSpan w:val="4"/>
            <w:hideMark/>
          </w:tcPr>
          <w:p w:rsidR="002B23A4" w:rsidRPr="005C4C45" w:rsidRDefault="002B23A4" w:rsidP="00D23B7E">
            <w:pPr>
              <w:pStyle w:val="Geonika3"/>
              <w:rPr>
                <w:sz w:val="22"/>
                <w:szCs w:val="22"/>
              </w:rPr>
            </w:pPr>
            <w:r w:rsidRPr="005C4C45">
              <w:rPr>
                <w:sz w:val="22"/>
                <w:szCs w:val="22"/>
              </w:rPr>
              <w:t>Учреждения</w:t>
            </w:r>
            <w:r w:rsidR="005C4C45">
              <w:rPr>
                <w:sz w:val="22"/>
                <w:szCs w:val="22"/>
              </w:rPr>
              <w:t xml:space="preserve"> </w:t>
            </w:r>
            <w:r w:rsidRPr="005C4C45">
              <w:rPr>
                <w:sz w:val="22"/>
                <w:szCs w:val="22"/>
              </w:rPr>
              <w:t>культуры</w:t>
            </w:r>
            <w:r w:rsidR="005C4C45">
              <w:rPr>
                <w:sz w:val="22"/>
                <w:szCs w:val="22"/>
              </w:rPr>
              <w:t xml:space="preserve"> </w:t>
            </w:r>
            <w:r w:rsidRPr="005C4C45">
              <w:rPr>
                <w:sz w:val="22"/>
                <w:szCs w:val="22"/>
              </w:rPr>
              <w:t>и</w:t>
            </w:r>
            <w:r w:rsidR="005C4C45">
              <w:rPr>
                <w:sz w:val="22"/>
                <w:szCs w:val="22"/>
              </w:rPr>
              <w:t xml:space="preserve"> </w:t>
            </w:r>
            <w:r w:rsidRPr="005C4C45">
              <w:rPr>
                <w:sz w:val="22"/>
                <w:szCs w:val="22"/>
              </w:rPr>
              <w:t>искусства</w:t>
            </w:r>
          </w:p>
        </w:tc>
      </w:tr>
      <w:tr w:rsidR="00C327A3" w:rsidRPr="005C4C45" w:rsidTr="00C327A3">
        <w:trPr>
          <w:trHeight w:val="300"/>
        </w:trPr>
        <w:tc>
          <w:tcPr>
            <w:tcW w:w="2129" w:type="pct"/>
            <w:hideMark/>
          </w:tcPr>
          <w:p w:rsidR="002B23A4" w:rsidRPr="005C4C45" w:rsidRDefault="002B23A4" w:rsidP="00C327A3">
            <w:pPr>
              <w:pStyle w:val="Geonika3"/>
              <w:jc w:val="left"/>
              <w:rPr>
                <w:sz w:val="22"/>
                <w:szCs w:val="22"/>
              </w:rPr>
            </w:pPr>
            <w:r w:rsidRPr="005C4C45">
              <w:rPr>
                <w:sz w:val="22"/>
                <w:szCs w:val="22"/>
              </w:rPr>
              <w:t>Клубы</w:t>
            </w:r>
            <w:r w:rsidR="00140701" w:rsidRPr="005C4C45">
              <w:rPr>
                <w:sz w:val="22"/>
                <w:szCs w:val="22"/>
              </w:rPr>
              <w:t>,</w:t>
            </w:r>
            <w:r w:rsidR="005C4C45">
              <w:rPr>
                <w:sz w:val="22"/>
                <w:szCs w:val="22"/>
              </w:rPr>
              <w:t xml:space="preserve"> </w:t>
            </w:r>
            <w:r w:rsidR="00140701" w:rsidRPr="005C4C45">
              <w:rPr>
                <w:sz w:val="22"/>
                <w:szCs w:val="22"/>
              </w:rPr>
              <w:t>мест</w:t>
            </w:r>
          </w:p>
        </w:tc>
        <w:tc>
          <w:tcPr>
            <w:tcW w:w="963" w:type="pct"/>
            <w:hideMark/>
          </w:tcPr>
          <w:p w:rsidR="002B23A4" w:rsidRPr="005C4C45" w:rsidRDefault="00D23B7E" w:rsidP="002B23A4">
            <w:pPr>
              <w:pStyle w:val="Geonika3"/>
              <w:rPr>
                <w:sz w:val="22"/>
                <w:szCs w:val="22"/>
              </w:rPr>
            </w:pPr>
            <w:r w:rsidRPr="005C4C45">
              <w:rPr>
                <w:sz w:val="22"/>
                <w:szCs w:val="22"/>
              </w:rPr>
              <w:t>нет</w:t>
            </w:r>
            <w:r w:rsidR="005C4C45">
              <w:rPr>
                <w:sz w:val="22"/>
                <w:szCs w:val="22"/>
              </w:rPr>
              <w:t xml:space="preserve"> </w:t>
            </w:r>
            <w:r w:rsidRPr="005C4C45">
              <w:rPr>
                <w:sz w:val="22"/>
                <w:szCs w:val="22"/>
              </w:rPr>
              <w:t>данных</w:t>
            </w:r>
          </w:p>
        </w:tc>
        <w:tc>
          <w:tcPr>
            <w:tcW w:w="876" w:type="pct"/>
            <w:hideMark/>
          </w:tcPr>
          <w:p w:rsidR="002B23A4" w:rsidRPr="005C4C45" w:rsidRDefault="002B23A4" w:rsidP="002B23A4">
            <w:pPr>
              <w:pStyle w:val="Geonika3"/>
              <w:rPr>
                <w:sz w:val="22"/>
                <w:szCs w:val="22"/>
              </w:rPr>
            </w:pPr>
            <w:r w:rsidRPr="005C4C45">
              <w:rPr>
                <w:sz w:val="22"/>
                <w:szCs w:val="22"/>
              </w:rPr>
              <w:t>37</w:t>
            </w:r>
            <w:r w:rsidR="005C4C45">
              <w:rPr>
                <w:sz w:val="22"/>
                <w:szCs w:val="22"/>
              </w:rPr>
              <w:t xml:space="preserve"> </w:t>
            </w:r>
            <w:r w:rsidRPr="005C4C45">
              <w:rPr>
                <w:sz w:val="22"/>
                <w:szCs w:val="22"/>
              </w:rPr>
              <w:t>600</w:t>
            </w:r>
          </w:p>
        </w:tc>
        <w:tc>
          <w:tcPr>
            <w:tcW w:w="1032" w:type="pct"/>
            <w:hideMark/>
          </w:tcPr>
          <w:p w:rsidR="002B23A4" w:rsidRPr="005C4C45" w:rsidRDefault="00D23B7E" w:rsidP="002B23A4">
            <w:pPr>
              <w:pStyle w:val="Geonika3"/>
              <w:rPr>
                <w:sz w:val="22"/>
                <w:szCs w:val="22"/>
              </w:rPr>
            </w:pPr>
            <w:r w:rsidRPr="005C4C45">
              <w:rPr>
                <w:sz w:val="22"/>
                <w:szCs w:val="22"/>
              </w:rPr>
              <w:t>-</w:t>
            </w:r>
          </w:p>
        </w:tc>
      </w:tr>
      <w:tr w:rsidR="00C327A3" w:rsidRPr="005C4C45" w:rsidTr="00C327A3">
        <w:trPr>
          <w:trHeight w:val="300"/>
        </w:trPr>
        <w:tc>
          <w:tcPr>
            <w:tcW w:w="2129" w:type="pct"/>
            <w:hideMark/>
          </w:tcPr>
          <w:p w:rsidR="002B23A4" w:rsidRPr="005C4C45" w:rsidRDefault="002B23A4" w:rsidP="00C327A3">
            <w:pPr>
              <w:pStyle w:val="Geonika3"/>
              <w:jc w:val="left"/>
              <w:rPr>
                <w:sz w:val="22"/>
                <w:szCs w:val="22"/>
              </w:rPr>
            </w:pPr>
            <w:r w:rsidRPr="005C4C45">
              <w:rPr>
                <w:sz w:val="22"/>
                <w:szCs w:val="22"/>
              </w:rPr>
              <w:t>Кинотеатры,</w:t>
            </w:r>
            <w:r w:rsidR="005C4C45">
              <w:rPr>
                <w:sz w:val="22"/>
                <w:szCs w:val="22"/>
              </w:rPr>
              <w:t xml:space="preserve"> </w:t>
            </w:r>
            <w:r w:rsidRPr="005C4C45">
              <w:rPr>
                <w:sz w:val="22"/>
                <w:szCs w:val="22"/>
              </w:rPr>
              <w:t>мест</w:t>
            </w:r>
          </w:p>
        </w:tc>
        <w:tc>
          <w:tcPr>
            <w:tcW w:w="963" w:type="pct"/>
            <w:hideMark/>
          </w:tcPr>
          <w:p w:rsidR="002B23A4" w:rsidRPr="005C4C45" w:rsidRDefault="00D23B7E" w:rsidP="002B23A4">
            <w:pPr>
              <w:pStyle w:val="Geonika3"/>
              <w:rPr>
                <w:sz w:val="22"/>
                <w:szCs w:val="22"/>
              </w:rPr>
            </w:pPr>
            <w:r w:rsidRPr="005C4C45">
              <w:rPr>
                <w:sz w:val="22"/>
                <w:szCs w:val="22"/>
              </w:rPr>
              <w:t>не</w:t>
            </w:r>
            <w:r w:rsidR="005C4C45">
              <w:rPr>
                <w:sz w:val="22"/>
                <w:szCs w:val="22"/>
              </w:rPr>
              <w:t xml:space="preserve"> </w:t>
            </w:r>
            <w:r w:rsidRPr="005C4C45">
              <w:rPr>
                <w:sz w:val="22"/>
                <w:szCs w:val="22"/>
              </w:rPr>
              <w:t>менее</w:t>
            </w:r>
            <w:r w:rsidR="005C4C45">
              <w:rPr>
                <w:sz w:val="22"/>
                <w:szCs w:val="22"/>
              </w:rPr>
              <w:t xml:space="preserve"> </w:t>
            </w:r>
            <w:r w:rsidR="002B23A4" w:rsidRPr="005C4C45">
              <w:rPr>
                <w:sz w:val="22"/>
                <w:szCs w:val="22"/>
              </w:rPr>
              <w:t>883</w:t>
            </w:r>
          </w:p>
        </w:tc>
        <w:tc>
          <w:tcPr>
            <w:tcW w:w="876" w:type="pct"/>
            <w:hideMark/>
          </w:tcPr>
          <w:p w:rsidR="002B23A4" w:rsidRPr="005C4C45" w:rsidRDefault="002B23A4" w:rsidP="002B23A4">
            <w:pPr>
              <w:pStyle w:val="Geonika3"/>
              <w:rPr>
                <w:sz w:val="22"/>
                <w:szCs w:val="22"/>
              </w:rPr>
            </w:pPr>
            <w:r w:rsidRPr="005C4C45">
              <w:rPr>
                <w:sz w:val="22"/>
                <w:szCs w:val="22"/>
              </w:rPr>
              <w:t>11</w:t>
            </w:r>
            <w:r w:rsidR="005C4C45">
              <w:rPr>
                <w:sz w:val="22"/>
                <w:szCs w:val="22"/>
              </w:rPr>
              <w:t xml:space="preserve"> </w:t>
            </w:r>
            <w:r w:rsidRPr="005C4C45">
              <w:rPr>
                <w:sz w:val="22"/>
                <w:szCs w:val="22"/>
              </w:rPr>
              <w:t>750</w:t>
            </w:r>
          </w:p>
        </w:tc>
        <w:tc>
          <w:tcPr>
            <w:tcW w:w="1032" w:type="pct"/>
            <w:hideMark/>
          </w:tcPr>
          <w:p w:rsidR="002B23A4" w:rsidRPr="005C4C45" w:rsidRDefault="002B23A4" w:rsidP="00D23B7E">
            <w:pPr>
              <w:pStyle w:val="Geonika3"/>
              <w:rPr>
                <w:sz w:val="22"/>
                <w:szCs w:val="22"/>
              </w:rPr>
            </w:pPr>
            <w:r w:rsidRPr="005C4C45">
              <w:rPr>
                <w:sz w:val="22"/>
                <w:szCs w:val="22"/>
              </w:rPr>
              <w:t>-</w:t>
            </w:r>
          </w:p>
        </w:tc>
      </w:tr>
      <w:tr w:rsidR="00C327A3" w:rsidRPr="005C4C45" w:rsidTr="00C327A3">
        <w:trPr>
          <w:trHeight w:val="300"/>
        </w:trPr>
        <w:tc>
          <w:tcPr>
            <w:tcW w:w="2129" w:type="pct"/>
            <w:hideMark/>
          </w:tcPr>
          <w:p w:rsidR="002B23A4" w:rsidRPr="005C4C45" w:rsidRDefault="002B23A4" w:rsidP="00C327A3">
            <w:pPr>
              <w:pStyle w:val="Geonika3"/>
              <w:jc w:val="left"/>
              <w:rPr>
                <w:sz w:val="22"/>
                <w:szCs w:val="22"/>
              </w:rPr>
            </w:pPr>
            <w:r w:rsidRPr="005C4C45">
              <w:rPr>
                <w:sz w:val="22"/>
                <w:szCs w:val="22"/>
              </w:rPr>
              <w:t>Театры,</w:t>
            </w:r>
            <w:r w:rsidR="005C4C45">
              <w:rPr>
                <w:sz w:val="22"/>
                <w:szCs w:val="22"/>
              </w:rPr>
              <w:t xml:space="preserve"> </w:t>
            </w:r>
            <w:r w:rsidRPr="005C4C45">
              <w:rPr>
                <w:sz w:val="22"/>
                <w:szCs w:val="22"/>
              </w:rPr>
              <w:t>мест</w:t>
            </w:r>
          </w:p>
        </w:tc>
        <w:tc>
          <w:tcPr>
            <w:tcW w:w="963" w:type="pct"/>
            <w:hideMark/>
          </w:tcPr>
          <w:p w:rsidR="002B23A4" w:rsidRPr="005C4C45" w:rsidRDefault="00A01126" w:rsidP="002B23A4">
            <w:pPr>
              <w:pStyle w:val="Geonika3"/>
              <w:rPr>
                <w:sz w:val="22"/>
                <w:szCs w:val="22"/>
              </w:rPr>
            </w:pPr>
            <w:r w:rsidRPr="005C4C45">
              <w:rPr>
                <w:sz w:val="22"/>
                <w:szCs w:val="22"/>
              </w:rPr>
              <w:t>не</w:t>
            </w:r>
            <w:r w:rsidR="005C4C45">
              <w:rPr>
                <w:sz w:val="22"/>
                <w:szCs w:val="22"/>
              </w:rPr>
              <w:t xml:space="preserve"> </w:t>
            </w:r>
            <w:r w:rsidRPr="005C4C45">
              <w:rPr>
                <w:sz w:val="22"/>
                <w:szCs w:val="22"/>
              </w:rPr>
              <w:t>менее</w:t>
            </w:r>
            <w:r w:rsidR="005C4C45">
              <w:rPr>
                <w:sz w:val="22"/>
                <w:szCs w:val="22"/>
              </w:rPr>
              <w:t xml:space="preserve"> </w:t>
            </w:r>
            <w:r w:rsidRPr="005C4C45">
              <w:rPr>
                <w:sz w:val="22"/>
                <w:szCs w:val="22"/>
              </w:rPr>
              <w:t>1</w:t>
            </w:r>
            <w:r w:rsidR="005C4C45">
              <w:rPr>
                <w:sz w:val="22"/>
                <w:szCs w:val="22"/>
              </w:rPr>
              <w:t xml:space="preserve"> </w:t>
            </w:r>
            <w:r w:rsidRPr="005C4C45">
              <w:rPr>
                <w:sz w:val="22"/>
                <w:szCs w:val="22"/>
              </w:rPr>
              <w:t>396</w:t>
            </w:r>
          </w:p>
        </w:tc>
        <w:tc>
          <w:tcPr>
            <w:tcW w:w="876" w:type="pct"/>
            <w:hideMark/>
          </w:tcPr>
          <w:p w:rsidR="002B23A4" w:rsidRPr="005C4C45" w:rsidRDefault="002B23A4" w:rsidP="002B23A4">
            <w:pPr>
              <w:pStyle w:val="Geonika3"/>
              <w:rPr>
                <w:sz w:val="22"/>
                <w:szCs w:val="22"/>
              </w:rPr>
            </w:pPr>
            <w:r w:rsidRPr="005C4C45">
              <w:rPr>
                <w:sz w:val="22"/>
                <w:szCs w:val="22"/>
              </w:rPr>
              <w:t>2350</w:t>
            </w:r>
          </w:p>
        </w:tc>
        <w:tc>
          <w:tcPr>
            <w:tcW w:w="1032" w:type="pct"/>
            <w:hideMark/>
          </w:tcPr>
          <w:p w:rsidR="002B23A4" w:rsidRPr="005C4C45" w:rsidRDefault="002B23A4" w:rsidP="002B23A4">
            <w:pPr>
              <w:pStyle w:val="Geonika3"/>
              <w:rPr>
                <w:sz w:val="22"/>
                <w:szCs w:val="22"/>
              </w:rPr>
            </w:pPr>
            <w:r w:rsidRPr="005C4C45">
              <w:rPr>
                <w:sz w:val="22"/>
                <w:szCs w:val="22"/>
              </w:rPr>
              <w:t>-</w:t>
            </w:r>
          </w:p>
        </w:tc>
      </w:tr>
      <w:tr w:rsidR="00C327A3" w:rsidRPr="005C4C45" w:rsidTr="00C327A3">
        <w:trPr>
          <w:trHeight w:val="300"/>
        </w:trPr>
        <w:tc>
          <w:tcPr>
            <w:tcW w:w="2129" w:type="pct"/>
            <w:hideMark/>
          </w:tcPr>
          <w:p w:rsidR="002B23A4" w:rsidRPr="005C4C45" w:rsidRDefault="002B23A4" w:rsidP="00C327A3">
            <w:pPr>
              <w:pStyle w:val="Geonika3"/>
              <w:jc w:val="left"/>
              <w:rPr>
                <w:sz w:val="22"/>
                <w:szCs w:val="22"/>
              </w:rPr>
            </w:pPr>
            <w:r w:rsidRPr="005C4C45">
              <w:rPr>
                <w:sz w:val="22"/>
                <w:szCs w:val="22"/>
              </w:rPr>
              <w:t>Концертные</w:t>
            </w:r>
            <w:r w:rsidR="005C4C45">
              <w:rPr>
                <w:sz w:val="22"/>
                <w:szCs w:val="22"/>
              </w:rPr>
              <w:t xml:space="preserve"> </w:t>
            </w:r>
            <w:r w:rsidRPr="005C4C45">
              <w:rPr>
                <w:sz w:val="22"/>
                <w:szCs w:val="22"/>
              </w:rPr>
              <w:t>залы,</w:t>
            </w:r>
            <w:r w:rsidR="005C4C45">
              <w:rPr>
                <w:sz w:val="22"/>
                <w:szCs w:val="22"/>
              </w:rPr>
              <w:t xml:space="preserve"> </w:t>
            </w:r>
            <w:r w:rsidRPr="005C4C45">
              <w:rPr>
                <w:sz w:val="22"/>
                <w:szCs w:val="22"/>
              </w:rPr>
              <w:t>мест</w:t>
            </w:r>
          </w:p>
        </w:tc>
        <w:tc>
          <w:tcPr>
            <w:tcW w:w="963" w:type="pct"/>
            <w:hideMark/>
          </w:tcPr>
          <w:p w:rsidR="002B23A4" w:rsidRPr="005C4C45" w:rsidRDefault="002B23A4" w:rsidP="002B23A4">
            <w:pPr>
              <w:pStyle w:val="Geonika3"/>
              <w:rPr>
                <w:sz w:val="22"/>
                <w:szCs w:val="22"/>
              </w:rPr>
            </w:pPr>
            <w:r w:rsidRPr="005C4C45">
              <w:rPr>
                <w:sz w:val="22"/>
                <w:szCs w:val="22"/>
              </w:rPr>
              <w:t>1</w:t>
            </w:r>
            <w:r w:rsidR="005C4C45">
              <w:rPr>
                <w:sz w:val="22"/>
                <w:szCs w:val="22"/>
              </w:rPr>
              <w:t xml:space="preserve"> </w:t>
            </w:r>
            <w:r w:rsidRPr="005C4C45">
              <w:rPr>
                <w:sz w:val="22"/>
                <w:szCs w:val="22"/>
              </w:rPr>
              <w:t>237</w:t>
            </w:r>
          </w:p>
        </w:tc>
        <w:tc>
          <w:tcPr>
            <w:tcW w:w="876" w:type="pct"/>
            <w:hideMark/>
          </w:tcPr>
          <w:p w:rsidR="002B23A4" w:rsidRPr="005C4C45" w:rsidRDefault="002B23A4" w:rsidP="002B23A4">
            <w:pPr>
              <w:pStyle w:val="Geonika3"/>
              <w:rPr>
                <w:sz w:val="22"/>
                <w:szCs w:val="22"/>
              </w:rPr>
            </w:pPr>
            <w:r w:rsidRPr="005C4C45">
              <w:rPr>
                <w:sz w:val="22"/>
                <w:szCs w:val="22"/>
              </w:rPr>
              <w:t>1645</w:t>
            </w:r>
          </w:p>
        </w:tc>
        <w:tc>
          <w:tcPr>
            <w:tcW w:w="1032" w:type="pct"/>
            <w:hideMark/>
          </w:tcPr>
          <w:p w:rsidR="002B23A4" w:rsidRPr="005C4C45" w:rsidRDefault="002B23A4" w:rsidP="002B23A4">
            <w:pPr>
              <w:pStyle w:val="Geonika3"/>
              <w:rPr>
                <w:sz w:val="22"/>
                <w:szCs w:val="22"/>
              </w:rPr>
            </w:pPr>
            <w:r w:rsidRPr="005C4C45">
              <w:rPr>
                <w:sz w:val="22"/>
                <w:szCs w:val="22"/>
              </w:rPr>
              <w:t>-408</w:t>
            </w:r>
          </w:p>
        </w:tc>
      </w:tr>
      <w:tr w:rsidR="00C327A3" w:rsidRPr="005C4C45" w:rsidTr="00C327A3">
        <w:trPr>
          <w:trHeight w:val="300"/>
        </w:trPr>
        <w:tc>
          <w:tcPr>
            <w:tcW w:w="2129" w:type="pct"/>
            <w:hideMark/>
          </w:tcPr>
          <w:p w:rsidR="002B23A4" w:rsidRPr="005C4C45" w:rsidRDefault="002B23A4" w:rsidP="00C327A3">
            <w:pPr>
              <w:pStyle w:val="Geonika3"/>
              <w:jc w:val="left"/>
              <w:rPr>
                <w:sz w:val="22"/>
                <w:szCs w:val="22"/>
              </w:rPr>
            </w:pPr>
            <w:r w:rsidRPr="005C4C45">
              <w:rPr>
                <w:sz w:val="22"/>
                <w:szCs w:val="22"/>
              </w:rPr>
              <w:t>Цирки,</w:t>
            </w:r>
            <w:r w:rsidR="005C4C45">
              <w:rPr>
                <w:sz w:val="22"/>
                <w:szCs w:val="22"/>
              </w:rPr>
              <w:t xml:space="preserve"> </w:t>
            </w:r>
            <w:r w:rsidRPr="005C4C45">
              <w:rPr>
                <w:sz w:val="22"/>
                <w:szCs w:val="22"/>
              </w:rPr>
              <w:t>мест</w:t>
            </w:r>
            <w:r w:rsidR="00A01126" w:rsidRPr="005C4C45">
              <w:rPr>
                <w:sz w:val="22"/>
                <w:szCs w:val="22"/>
              </w:rPr>
              <w:t>*</w:t>
            </w:r>
          </w:p>
        </w:tc>
        <w:tc>
          <w:tcPr>
            <w:tcW w:w="963" w:type="pct"/>
            <w:hideMark/>
          </w:tcPr>
          <w:p w:rsidR="002B23A4" w:rsidRPr="005C4C45" w:rsidRDefault="002B23A4" w:rsidP="002B23A4">
            <w:pPr>
              <w:pStyle w:val="Geonika3"/>
              <w:rPr>
                <w:sz w:val="22"/>
                <w:szCs w:val="22"/>
              </w:rPr>
            </w:pPr>
            <w:r w:rsidRPr="005C4C45">
              <w:rPr>
                <w:sz w:val="22"/>
                <w:szCs w:val="22"/>
              </w:rPr>
              <w:t>1800</w:t>
            </w:r>
          </w:p>
        </w:tc>
        <w:tc>
          <w:tcPr>
            <w:tcW w:w="876" w:type="pct"/>
            <w:hideMark/>
          </w:tcPr>
          <w:p w:rsidR="002B23A4" w:rsidRPr="005C4C45" w:rsidRDefault="002B23A4" w:rsidP="002B23A4">
            <w:pPr>
              <w:pStyle w:val="Geonika3"/>
              <w:rPr>
                <w:sz w:val="22"/>
                <w:szCs w:val="22"/>
              </w:rPr>
            </w:pPr>
            <w:r w:rsidRPr="005C4C45">
              <w:rPr>
                <w:sz w:val="22"/>
                <w:szCs w:val="22"/>
              </w:rPr>
              <w:t>1645</w:t>
            </w:r>
          </w:p>
        </w:tc>
        <w:tc>
          <w:tcPr>
            <w:tcW w:w="1032" w:type="pct"/>
            <w:hideMark/>
          </w:tcPr>
          <w:p w:rsidR="002B23A4" w:rsidRPr="005C4C45" w:rsidRDefault="002B23A4" w:rsidP="002B23A4">
            <w:pPr>
              <w:pStyle w:val="Geonika3"/>
              <w:rPr>
                <w:sz w:val="22"/>
                <w:szCs w:val="22"/>
              </w:rPr>
            </w:pPr>
            <w:r w:rsidRPr="005C4C45">
              <w:rPr>
                <w:sz w:val="22"/>
                <w:szCs w:val="22"/>
              </w:rPr>
              <w:t>155</w:t>
            </w:r>
          </w:p>
        </w:tc>
      </w:tr>
      <w:tr w:rsidR="00A01126" w:rsidRPr="005C4C45" w:rsidTr="00571FB4">
        <w:trPr>
          <w:trHeight w:val="300"/>
        </w:trPr>
        <w:tc>
          <w:tcPr>
            <w:tcW w:w="2129" w:type="pct"/>
            <w:hideMark/>
          </w:tcPr>
          <w:p w:rsidR="00A01126" w:rsidRPr="005C4C45" w:rsidRDefault="00A01126" w:rsidP="00571FB4">
            <w:pPr>
              <w:pStyle w:val="Geonika3"/>
              <w:jc w:val="left"/>
              <w:rPr>
                <w:sz w:val="22"/>
                <w:szCs w:val="22"/>
              </w:rPr>
            </w:pPr>
            <w:r w:rsidRPr="005C4C45">
              <w:rPr>
                <w:sz w:val="22"/>
                <w:szCs w:val="22"/>
              </w:rPr>
              <w:t>Библиотеки,</w:t>
            </w:r>
            <w:r w:rsidR="005C4C45">
              <w:rPr>
                <w:sz w:val="22"/>
                <w:szCs w:val="22"/>
              </w:rPr>
              <w:t xml:space="preserve"> </w:t>
            </w:r>
            <w:r w:rsidRPr="005C4C45">
              <w:rPr>
                <w:sz w:val="22"/>
                <w:szCs w:val="22"/>
              </w:rPr>
              <w:t>тыс.</w:t>
            </w:r>
            <w:r w:rsidR="005C4C45">
              <w:rPr>
                <w:sz w:val="22"/>
                <w:szCs w:val="22"/>
              </w:rPr>
              <w:t xml:space="preserve"> </w:t>
            </w:r>
            <w:r w:rsidRPr="005C4C45">
              <w:rPr>
                <w:sz w:val="22"/>
                <w:szCs w:val="22"/>
              </w:rPr>
              <w:t>ед.</w:t>
            </w:r>
            <w:r w:rsidR="005C4C45">
              <w:rPr>
                <w:sz w:val="22"/>
                <w:szCs w:val="22"/>
              </w:rPr>
              <w:t xml:space="preserve"> </w:t>
            </w:r>
            <w:r w:rsidRPr="005C4C45">
              <w:rPr>
                <w:sz w:val="22"/>
                <w:szCs w:val="22"/>
              </w:rPr>
              <w:t>хранения</w:t>
            </w:r>
          </w:p>
        </w:tc>
        <w:tc>
          <w:tcPr>
            <w:tcW w:w="963" w:type="pct"/>
            <w:hideMark/>
          </w:tcPr>
          <w:p w:rsidR="00A01126" w:rsidRPr="005C4C45" w:rsidRDefault="006D2AAA" w:rsidP="00571FB4">
            <w:pPr>
              <w:pStyle w:val="Geonika3"/>
              <w:rPr>
                <w:sz w:val="22"/>
                <w:szCs w:val="22"/>
              </w:rPr>
            </w:pPr>
            <w:r w:rsidRPr="005C4C45">
              <w:rPr>
                <w:sz w:val="22"/>
                <w:szCs w:val="22"/>
              </w:rPr>
              <w:t>935,8</w:t>
            </w:r>
          </w:p>
        </w:tc>
        <w:tc>
          <w:tcPr>
            <w:tcW w:w="876" w:type="pct"/>
            <w:hideMark/>
          </w:tcPr>
          <w:p w:rsidR="00A01126" w:rsidRPr="005C4C45" w:rsidRDefault="00A01126" w:rsidP="00571FB4">
            <w:pPr>
              <w:pStyle w:val="Geonika3"/>
              <w:rPr>
                <w:sz w:val="22"/>
                <w:szCs w:val="22"/>
              </w:rPr>
            </w:pPr>
            <w:r w:rsidRPr="005C4C45">
              <w:rPr>
                <w:sz w:val="22"/>
                <w:szCs w:val="22"/>
              </w:rPr>
              <w:t>1880</w:t>
            </w:r>
          </w:p>
        </w:tc>
        <w:tc>
          <w:tcPr>
            <w:tcW w:w="1032" w:type="pct"/>
            <w:hideMark/>
          </w:tcPr>
          <w:p w:rsidR="00A01126" w:rsidRPr="005C4C45" w:rsidRDefault="00A01126" w:rsidP="006D2AAA">
            <w:pPr>
              <w:pStyle w:val="Geonika3"/>
              <w:rPr>
                <w:sz w:val="22"/>
                <w:szCs w:val="22"/>
              </w:rPr>
            </w:pPr>
            <w:r w:rsidRPr="005C4C45">
              <w:rPr>
                <w:sz w:val="22"/>
                <w:szCs w:val="22"/>
              </w:rPr>
              <w:t>-</w:t>
            </w:r>
            <w:r w:rsidR="006D2AAA" w:rsidRPr="005C4C45">
              <w:rPr>
                <w:sz w:val="22"/>
                <w:szCs w:val="22"/>
              </w:rPr>
              <w:t>944,2</w:t>
            </w:r>
          </w:p>
        </w:tc>
      </w:tr>
      <w:tr w:rsidR="00C327A3" w:rsidRPr="005C4C45" w:rsidTr="00D004DB">
        <w:trPr>
          <w:trHeight w:val="533"/>
        </w:trPr>
        <w:tc>
          <w:tcPr>
            <w:tcW w:w="2129" w:type="pct"/>
            <w:hideMark/>
          </w:tcPr>
          <w:p w:rsidR="002B23A4" w:rsidRPr="005C4C45" w:rsidRDefault="002B23A4" w:rsidP="00C327A3">
            <w:pPr>
              <w:pStyle w:val="Geonika3"/>
              <w:jc w:val="left"/>
              <w:rPr>
                <w:sz w:val="22"/>
                <w:szCs w:val="22"/>
              </w:rPr>
            </w:pPr>
            <w:r w:rsidRPr="005C4C45">
              <w:rPr>
                <w:sz w:val="22"/>
                <w:szCs w:val="22"/>
              </w:rPr>
              <w:t>Универсальные</w:t>
            </w:r>
            <w:r w:rsidR="005C4C45">
              <w:rPr>
                <w:sz w:val="22"/>
                <w:szCs w:val="22"/>
              </w:rPr>
              <w:t xml:space="preserve"> </w:t>
            </w:r>
            <w:r w:rsidRPr="005C4C45">
              <w:rPr>
                <w:sz w:val="22"/>
                <w:szCs w:val="22"/>
              </w:rPr>
              <w:t>спортивно-зрелищные</w:t>
            </w:r>
            <w:r w:rsidR="005C4C45">
              <w:rPr>
                <w:sz w:val="22"/>
                <w:szCs w:val="22"/>
              </w:rPr>
              <w:t xml:space="preserve"> </w:t>
            </w:r>
            <w:r w:rsidRPr="005C4C45">
              <w:rPr>
                <w:sz w:val="22"/>
                <w:szCs w:val="22"/>
              </w:rPr>
              <w:t>залы,</w:t>
            </w:r>
            <w:r w:rsidR="005C4C45">
              <w:rPr>
                <w:sz w:val="22"/>
                <w:szCs w:val="22"/>
              </w:rPr>
              <w:t xml:space="preserve"> </w:t>
            </w:r>
            <w:r w:rsidRPr="005C4C45">
              <w:rPr>
                <w:sz w:val="22"/>
                <w:szCs w:val="22"/>
              </w:rPr>
              <w:t>в</w:t>
            </w:r>
            <w:r w:rsidR="005C4C45">
              <w:rPr>
                <w:sz w:val="22"/>
                <w:szCs w:val="22"/>
              </w:rPr>
              <w:t xml:space="preserve"> </w:t>
            </w:r>
            <w:r w:rsidRPr="005C4C45">
              <w:rPr>
                <w:sz w:val="22"/>
                <w:szCs w:val="22"/>
              </w:rPr>
              <w:t>т.ч.</w:t>
            </w:r>
            <w:r w:rsidR="005C4C45">
              <w:rPr>
                <w:sz w:val="22"/>
                <w:szCs w:val="22"/>
              </w:rPr>
              <w:t xml:space="preserve"> </w:t>
            </w:r>
            <w:r w:rsidRPr="005C4C45">
              <w:rPr>
                <w:sz w:val="22"/>
                <w:szCs w:val="22"/>
              </w:rPr>
              <w:t>с</w:t>
            </w:r>
            <w:r w:rsidR="005C4C45">
              <w:rPr>
                <w:sz w:val="22"/>
                <w:szCs w:val="22"/>
              </w:rPr>
              <w:t xml:space="preserve"> </w:t>
            </w:r>
            <w:r w:rsidRPr="005C4C45">
              <w:rPr>
                <w:sz w:val="22"/>
                <w:szCs w:val="22"/>
              </w:rPr>
              <w:t>искусственным</w:t>
            </w:r>
            <w:r w:rsidR="005C4C45">
              <w:rPr>
                <w:sz w:val="22"/>
                <w:szCs w:val="22"/>
              </w:rPr>
              <w:t xml:space="preserve"> </w:t>
            </w:r>
            <w:r w:rsidRPr="005C4C45">
              <w:rPr>
                <w:sz w:val="22"/>
                <w:szCs w:val="22"/>
              </w:rPr>
              <w:t>льдом,</w:t>
            </w:r>
            <w:r w:rsidR="005C4C45">
              <w:rPr>
                <w:sz w:val="22"/>
                <w:szCs w:val="22"/>
              </w:rPr>
              <w:t xml:space="preserve"> </w:t>
            </w:r>
            <w:r w:rsidRPr="005C4C45">
              <w:rPr>
                <w:sz w:val="22"/>
                <w:szCs w:val="22"/>
              </w:rPr>
              <w:t>место</w:t>
            </w:r>
          </w:p>
        </w:tc>
        <w:tc>
          <w:tcPr>
            <w:tcW w:w="963" w:type="pct"/>
            <w:hideMark/>
          </w:tcPr>
          <w:p w:rsidR="002B23A4" w:rsidRPr="005C4C45" w:rsidRDefault="005C4C45" w:rsidP="002B23A4">
            <w:pPr>
              <w:pStyle w:val="Geonika3"/>
              <w:rPr>
                <w:sz w:val="22"/>
                <w:szCs w:val="22"/>
              </w:rPr>
            </w:pPr>
            <w:r>
              <w:rPr>
                <w:sz w:val="22"/>
                <w:szCs w:val="22"/>
              </w:rPr>
              <w:t xml:space="preserve"> </w:t>
            </w:r>
            <w:r w:rsidR="00C85632" w:rsidRPr="005C4C45">
              <w:rPr>
                <w:sz w:val="22"/>
                <w:szCs w:val="22"/>
              </w:rPr>
              <w:t>0</w:t>
            </w:r>
          </w:p>
        </w:tc>
        <w:tc>
          <w:tcPr>
            <w:tcW w:w="876" w:type="pct"/>
            <w:hideMark/>
          </w:tcPr>
          <w:p w:rsidR="002B23A4" w:rsidRPr="005C4C45" w:rsidRDefault="002B23A4" w:rsidP="002B23A4">
            <w:pPr>
              <w:pStyle w:val="Geonika3"/>
              <w:rPr>
                <w:sz w:val="22"/>
                <w:szCs w:val="22"/>
              </w:rPr>
            </w:pPr>
            <w:r w:rsidRPr="005C4C45">
              <w:rPr>
                <w:sz w:val="22"/>
                <w:szCs w:val="22"/>
              </w:rPr>
              <w:t>2820</w:t>
            </w:r>
          </w:p>
        </w:tc>
        <w:tc>
          <w:tcPr>
            <w:tcW w:w="1032" w:type="pct"/>
            <w:hideMark/>
          </w:tcPr>
          <w:p w:rsidR="002B23A4" w:rsidRPr="005C4C45" w:rsidRDefault="002B23A4" w:rsidP="00C85632">
            <w:pPr>
              <w:pStyle w:val="G4"/>
              <w:rPr>
                <w:sz w:val="22"/>
                <w:szCs w:val="22"/>
                <w:lang w:eastAsia="ar-SA" w:bidi="en-US"/>
              </w:rPr>
            </w:pPr>
            <w:r w:rsidRPr="005C4C45">
              <w:rPr>
                <w:sz w:val="22"/>
                <w:szCs w:val="22"/>
                <w:lang w:eastAsia="ar-SA" w:bidi="en-US"/>
              </w:rPr>
              <w:t>-2820</w:t>
            </w:r>
          </w:p>
        </w:tc>
      </w:tr>
      <w:tr w:rsidR="00C327A3" w:rsidRPr="005C4C45" w:rsidTr="00C327A3">
        <w:trPr>
          <w:trHeight w:val="300"/>
        </w:trPr>
        <w:tc>
          <w:tcPr>
            <w:tcW w:w="5000" w:type="pct"/>
            <w:gridSpan w:val="4"/>
            <w:hideMark/>
          </w:tcPr>
          <w:p w:rsidR="002B23A4" w:rsidRPr="005C4C45" w:rsidRDefault="002B23A4" w:rsidP="00040181">
            <w:pPr>
              <w:pStyle w:val="Geonika3"/>
              <w:rPr>
                <w:sz w:val="22"/>
                <w:szCs w:val="22"/>
              </w:rPr>
            </w:pPr>
            <w:r w:rsidRPr="005C4C45">
              <w:rPr>
                <w:sz w:val="22"/>
                <w:szCs w:val="22"/>
              </w:rPr>
              <w:t>Физкультурно-спортивные сооружения</w:t>
            </w:r>
          </w:p>
        </w:tc>
      </w:tr>
      <w:tr w:rsidR="00C327A3" w:rsidRPr="005C4C45" w:rsidTr="00C327A3">
        <w:trPr>
          <w:trHeight w:val="300"/>
        </w:trPr>
        <w:tc>
          <w:tcPr>
            <w:tcW w:w="2129" w:type="pct"/>
            <w:hideMark/>
          </w:tcPr>
          <w:p w:rsidR="002B23A4" w:rsidRPr="005C4C45" w:rsidRDefault="002B23A4" w:rsidP="00C327A3">
            <w:pPr>
              <w:pStyle w:val="Geonika3"/>
              <w:jc w:val="left"/>
              <w:rPr>
                <w:sz w:val="22"/>
                <w:szCs w:val="22"/>
              </w:rPr>
            </w:pPr>
            <w:r w:rsidRPr="005C4C45">
              <w:rPr>
                <w:sz w:val="22"/>
                <w:szCs w:val="22"/>
              </w:rPr>
              <w:t>Территории плоскостных сооружений, га</w:t>
            </w:r>
          </w:p>
        </w:tc>
        <w:tc>
          <w:tcPr>
            <w:tcW w:w="963" w:type="pct"/>
            <w:hideMark/>
          </w:tcPr>
          <w:p w:rsidR="002B23A4" w:rsidRPr="005C4C45" w:rsidRDefault="002B23A4" w:rsidP="002B23A4">
            <w:pPr>
              <w:pStyle w:val="Geonika3"/>
              <w:rPr>
                <w:sz w:val="22"/>
                <w:szCs w:val="22"/>
              </w:rPr>
            </w:pPr>
            <w:r w:rsidRPr="005C4C45">
              <w:rPr>
                <w:sz w:val="22"/>
                <w:szCs w:val="22"/>
              </w:rPr>
              <w:t>25,6</w:t>
            </w:r>
          </w:p>
        </w:tc>
        <w:tc>
          <w:tcPr>
            <w:tcW w:w="876" w:type="pct"/>
            <w:hideMark/>
          </w:tcPr>
          <w:p w:rsidR="002B23A4" w:rsidRPr="005C4C45" w:rsidRDefault="002B23A4" w:rsidP="002B23A4">
            <w:pPr>
              <w:pStyle w:val="Geonika3"/>
              <w:rPr>
                <w:sz w:val="22"/>
                <w:szCs w:val="22"/>
              </w:rPr>
            </w:pPr>
            <w:r w:rsidRPr="005C4C45">
              <w:rPr>
                <w:sz w:val="22"/>
                <w:szCs w:val="22"/>
              </w:rPr>
              <w:t>329,0</w:t>
            </w:r>
          </w:p>
        </w:tc>
        <w:tc>
          <w:tcPr>
            <w:tcW w:w="1032" w:type="pct"/>
            <w:hideMark/>
          </w:tcPr>
          <w:p w:rsidR="002B23A4" w:rsidRPr="005C4C45" w:rsidRDefault="002B23A4" w:rsidP="002B23A4">
            <w:pPr>
              <w:pStyle w:val="Geonika3"/>
              <w:rPr>
                <w:sz w:val="22"/>
                <w:szCs w:val="22"/>
              </w:rPr>
            </w:pPr>
            <w:r w:rsidRPr="005C4C45">
              <w:rPr>
                <w:sz w:val="22"/>
                <w:szCs w:val="22"/>
              </w:rPr>
              <w:t>-303,4</w:t>
            </w:r>
          </w:p>
        </w:tc>
      </w:tr>
      <w:tr w:rsidR="00C327A3" w:rsidRPr="005C4C45" w:rsidTr="00C327A3">
        <w:trPr>
          <w:trHeight w:val="300"/>
        </w:trPr>
        <w:tc>
          <w:tcPr>
            <w:tcW w:w="2129" w:type="pct"/>
            <w:hideMark/>
          </w:tcPr>
          <w:p w:rsidR="002B23A4" w:rsidRPr="005C4C45" w:rsidRDefault="002B23A4" w:rsidP="00C327A3">
            <w:pPr>
              <w:pStyle w:val="Geonika3"/>
              <w:jc w:val="left"/>
              <w:rPr>
                <w:sz w:val="22"/>
                <w:szCs w:val="22"/>
              </w:rPr>
            </w:pPr>
            <w:r w:rsidRPr="005C4C45">
              <w:rPr>
                <w:sz w:val="22"/>
                <w:szCs w:val="22"/>
              </w:rPr>
              <w:t>Спортивные залы, кв.м площади пола</w:t>
            </w:r>
          </w:p>
        </w:tc>
        <w:tc>
          <w:tcPr>
            <w:tcW w:w="963" w:type="pct"/>
            <w:hideMark/>
          </w:tcPr>
          <w:p w:rsidR="002B23A4" w:rsidRPr="005C4C45" w:rsidRDefault="002B23A4" w:rsidP="002B23A4">
            <w:pPr>
              <w:pStyle w:val="Geonika3"/>
              <w:rPr>
                <w:sz w:val="22"/>
                <w:szCs w:val="22"/>
              </w:rPr>
            </w:pPr>
            <w:r w:rsidRPr="005C4C45">
              <w:rPr>
                <w:sz w:val="22"/>
                <w:szCs w:val="22"/>
              </w:rPr>
              <w:t>44</w:t>
            </w:r>
            <w:r w:rsidR="00040181" w:rsidRPr="005C4C45">
              <w:rPr>
                <w:sz w:val="22"/>
                <w:szCs w:val="22"/>
              </w:rPr>
              <w:t xml:space="preserve"> </w:t>
            </w:r>
            <w:r w:rsidRPr="005C4C45">
              <w:rPr>
                <w:sz w:val="22"/>
                <w:szCs w:val="22"/>
              </w:rPr>
              <w:t>512</w:t>
            </w:r>
          </w:p>
        </w:tc>
        <w:tc>
          <w:tcPr>
            <w:tcW w:w="876" w:type="pct"/>
            <w:hideMark/>
          </w:tcPr>
          <w:p w:rsidR="002B23A4" w:rsidRPr="005C4C45" w:rsidRDefault="002B23A4" w:rsidP="002B23A4">
            <w:pPr>
              <w:pStyle w:val="Geonika3"/>
              <w:rPr>
                <w:sz w:val="22"/>
                <w:szCs w:val="22"/>
              </w:rPr>
            </w:pPr>
            <w:r w:rsidRPr="005C4C45">
              <w:rPr>
                <w:sz w:val="22"/>
                <w:szCs w:val="22"/>
              </w:rPr>
              <w:t>164</w:t>
            </w:r>
            <w:r w:rsidR="00040181" w:rsidRPr="005C4C45">
              <w:rPr>
                <w:sz w:val="22"/>
                <w:szCs w:val="22"/>
              </w:rPr>
              <w:t xml:space="preserve"> </w:t>
            </w:r>
            <w:r w:rsidRPr="005C4C45">
              <w:rPr>
                <w:sz w:val="22"/>
                <w:szCs w:val="22"/>
              </w:rPr>
              <w:t>500</w:t>
            </w:r>
          </w:p>
        </w:tc>
        <w:tc>
          <w:tcPr>
            <w:tcW w:w="1032" w:type="pct"/>
            <w:hideMark/>
          </w:tcPr>
          <w:p w:rsidR="002B23A4" w:rsidRPr="005C4C45" w:rsidRDefault="002B23A4" w:rsidP="002B23A4">
            <w:pPr>
              <w:pStyle w:val="Geonika3"/>
              <w:rPr>
                <w:sz w:val="22"/>
                <w:szCs w:val="22"/>
              </w:rPr>
            </w:pPr>
            <w:r w:rsidRPr="005C4C45">
              <w:rPr>
                <w:sz w:val="22"/>
                <w:szCs w:val="22"/>
              </w:rPr>
              <w:t>-119</w:t>
            </w:r>
            <w:r w:rsidR="00040181" w:rsidRPr="005C4C45">
              <w:rPr>
                <w:sz w:val="22"/>
                <w:szCs w:val="22"/>
              </w:rPr>
              <w:t xml:space="preserve"> </w:t>
            </w:r>
            <w:r w:rsidRPr="005C4C45">
              <w:rPr>
                <w:sz w:val="22"/>
                <w:szCs w:val="22"/>
              </w:rPr>
              <w:t>988</w:t>
            </w:r>
          </w:p>
        </w:tc>
      </w:tr>
      <w:tr w:rsidR="00C327A3" w:rsidRPr="005C4C45" w:rsidTr="00C327A3">
        <w:trPr>
          <w:trHeight w:val="600"/>
        </w:trPr>
        <w:tc>
          <w:tcPr>
            <w:tcW w:w="2129" w:type="pct"/>
            <w:hideMark/>
          </w:tcPr>
          <w:p w:rsidR="002B23A4" w:rsidRPr="005C4C45" w:rsidRDefault="002B23A4" w:rsidP="00C327A3">
            <w:pPr>
              <w:pStyle w:val="Geonika3"/>
              <w:jc w:val="left"/>
              <w:rPr>
                <w:sz w:val="22"/>
                <w:szCs w:val="22"/>
              </w:rPr>
            </w:pPr>
            <w:r w:rsidRPr="005C4C45">
              <w:rPr>
                <w:sz w:val="22"/>
                <w:szCs w:val="22"/>
              </w:rPr>
              <w:t>Спортивно-тренажерные залы, кв.м общей площади</w:t>
            </w:r>
          </w:p>
        </w:tc>
        <w:tc>
          <w:tcPr>
            <w:tcW w:w="963" w:type="pct"/>
            <w:hideMark/>
          </w:tcPr>
          <w:p w:rsidR="002B23A4" w:rsidRPr="005C4C45" w:rsidRDefault="00040181" w:rsidP="00C85632">
            <w:pPr>
              <w:pStyle w:val="Geonika3"/>
              <w:rPr>
                <w:sz w:val="22"/>
                <w:szCs w:val="22"/>
              </w:rPr>
            </w:pPr>
            <w:r w:rsidRPr="005C4C45">
              <w:rPr>
                <w:sz w:val="22"/>
                <w:szCs w:val="22"/>
              </w:rPr>
              <w:t>нет данных</w:t>
            </w:r>
          </w:p>
        </w:tc>
        <w:tc>
          <w:tcPr>
            <w:tcW w:w="876" w:type="pct"/>
            <w:hideMark/>
          </w:tcPr>
          <w:p w:rsidR="002B23A4" w:rsidRPr="005C4C45" w:rsidRDefault="002B23A4" w:rsidP="002B23A4">
            <w:pPr>
              <w:pStyle w:val="Geonika3"/>
              <w:rPr>
                <w:sz w:val="22"/>
                <w:szCs w:val="22"/>
              </w:rPr>
            </w:pPr>
            <w:r w:rsidRPr="005C4C45">
              <w:rPr>
                <w:sz w:val="22"/>
                <w:szCs w:val="22"/>
              </w:rPr>
              <w:t>32</w:t>
            </w:r>
            <w:r w:rsidR="00040181" w:rsidRPr="005C4C45">
              <w:rPr>
                <w:sz w:val="22"/>
                <w:szCs w:val="22"/>
              </w:rPr>
              <w:t xml:space="preserve"> </w:t>
            </w:r>
            <w:r w:rsidRPr="005C4C45">
              <w:rPr>
                <w:sz w:val="22"/>
                <w:szCs w:val="22"/>
              </w:rPr>
              <w:t>900</w:t>
            </w:r>
          </w:p>
        </w:tc>
        <w:tc>
          <w:tcPr>
            <w:tcW w:w="1032" w:type="pct"/>
            <w:hideMark/>
          </w:tcPr>
          <w:p w:rsidR="002B23A4" w:rsidRPr="005C4C45" w:rsidRDefault="002B23A4" w:rsidP="00040181">
            <w:pPr>
              <w:pStyle w:val="Geonika3"/>
              <w:rPr>
                <w:sz w:val="22"/>
                <w:szCs w:val="22"/>
              </w:rPr>
            </w:pPr>
            <w:r w:rsidRPr="005C4C45">
              <w:rPr>
                <w:sz w:val="22"/>
                <w:szCs w:val="22"/>
              </w:rPr>
              <w:t>-</w:t>
            </w:r>
          </w:p>
        </w:tc>
      </w:tr>
      <w:tr w:rsidR="00C327A3" w:rsidRPr="005C4C45" w:rsidTr="00C327A3">
        <w:trPr>
          <w:trHeight w:val="600"/>
        </w:trPr>
        <w:tc>
          <w:tcPr>
            <w:tcW w:w="2129" w:type="pct"/>
            <w:hideMark/>
          </w:tcPr>
          <w:p w:rsidR="002B23A4" w:rsidRPr="005C4C45" w:rsidRDefault="002B23A4" w:rsidP="00C327A3">
            <w:pPr>
              <w:pStyle w:val="Geonika3"/>
              <w:jc w:val="left"/>
              <w:rPr>
                <w:sz w:val="22"/>
                <w:szCs w:val="22"/>
              </w:rPr>
            </w:pPr>
            <w:r w:rsidRPr="005C4C45">
              <w:rPr>
                <w:sz w:val="22"/>
                <w:szCs w:val="22"/>
              </w:rPr>
              <w:t>Детско-юношеская спортивная школа, кв.м площади пола</w:t>
            </w:r>
          </w:p>
        </w:tc>
        <w:tc>
          <w:tcPr>
            <w:tcW w:w="963" w:type="pct"/>
            <w:hideMark/>
          </w:tcPr>
          <w:p w:rsidR="002B23A4" w:rsidRPr="005C4C45" w:rsidRDefault="002B23A4" w:rsidP="002B23A4">
            <w:pPr>
              <w:pStyle w:val="Geonika3"/>
              <w:rPr>
                <w:sz w:val="22"/>
                <w:szCs w:val="22"/>
              </w:rPr>
            </w:pPr>
            <w:r w:rsidRPr="005C4C45">
              <w:rPr>
                <w:sz w:val="22"/>
                <w:szCs w:val="22"/>
              </w:rPr>
              <w:t>9</w:t>
            </w:r>
            <w:r w:rsidR="00040181" w:rsidRPr="005C4C45">
              <w:rPr>
                <w:sz w:val="22"/>
                <w:szCs w:val="22"/>
              </w:rPr>
              <w:t xml:space="preserve"> </w:t>
            </w:r>
            <w:r w:rsidRPr="005C4C45">
              <w:rPr>
                <w:sz w:val="22"/>
                <w:szCs w:val="22"/>
              </w:rPr>
              <w:t>002</w:t>
            </w:r>
          </w:p>
        </w:tc>
        <w:tc>
          <w:tcPr>
            <w:tcW w:w="876" w:type="pct"/>
            <w:hideMark/>
          </w:tcPr>
          <w:p w:rsidR="002B23A4" w:rsidRPr="005C4C45" w:rsidRDefault="002B23A4" w:rsidP="002B23A4">
            <w:pPr>
              <w:pStyle w:val="Geonika3"/>
              <w:rPr>
                <w:sz w:val="22"/>
                <w:szCs w:val="22"/>
              </w:rPr>
            </w:pPr>
            <w:r w:rsidRPr="005C4C45">
              <w:rPr>
                <w:sz w:val="22"/>
                <w:szCs w:val="22"/>
              </w:rPr>
              <w:t>4</w:t>
            </w:r>
            <w:r w:rsidR="00040181" w:rsidRPr="005C4C45">
              <w:rPr>
                <w:sz w:val="22"/>
                <w:szCs w:val="22"/>
              </w:rPr>
              <w:t xml:space="preserve"> </w:t>
            </w:r>
            <w:r w:rsidRPr="005C4C45">
              <w:rPr>
                <w:sz w:val="22"/>
                <w:szCs w:val="22"/>
              </w:rPr>
              <w:t>700</w:t>
            </w:r>
          </w:p>
        </w:tc>
        <w:tc>
          <w:tcPr>
            <w:tcW w:w="1032" w:type="pct"/>
            <w:hideMark/>
          </w:tcPr>
          <w:p w:rsidR="002B23A4" w:rsidRPr="005C4C45" w:rsidRDefault="002B23A4" w:rsidP="002B23A4">
            <w:pPr>
              <w:pStyle w:val="Geonika3"/>
              <w:rPr>
                <w:sz w:val="22"/>
                <w:szCs w:val="22"/>
              </w:rPr>
            </w:pPr>
            <w:r w:rsidRPr="005C4C45">
              <w:rPr>
                <w:sz w:val="22"/>
                <w:szCs w:val="22"/>
              </w:rPr>
              <w:t>4</w:t>
            </w:r>
            <w:r w:rsidR="00040181" w:rsidRPr="005C4C45">
              <w:rPr>
                <w:sz w:val="22"/>
                <w:szCs w:val="22"/>
              </w:rPr>
              <w:t xml:space="preserve"> </w:t>
            </w:r>
            <w:r w:rsidRPr="005C4C45">
              <w:rPr>
                <w:sz w:val="22"/>
                <w:szCs w:val="22"/>
              </w:rPr>
              <w:t>302</w:t>
            </w:r>
          </w:p>
        </w:tc>
      </w:tr>
      <w:tr w:rsidR="00C327A3" w:rsidRPr="005C4C45" w:rsidTr="00C327A3">
        <w:trPr>
          <w:trHeight w:val="300"/>
        </w:trPr>
        <w:tc>
          <w:tcPr>
            <w:tcW w:w="2129" w:type="pct"/>
            <w:hideMark/>
          </w:tcPr>
          <w:p w:rsidR="002B23A4" w:rsidRPr="005C4C45" w:rsidRDefault="002B23A4" w:rsidP="00C327A3">
            <w:pPr>
              <w:pStyle w:val="Geonika3"/>
              <w:jc w:val="left"/>
              <w:rPr>
                <w:sz w:val="22"/>
                <w:szCs w:val="22"/>
              </w:rPr>
            </w:pPr>
            <w:r w:rsidRPr="005C4C45">
              <w:rPr>
                <w:sz w:val="22"/>
                <w:szCs w:val="22"/>
              </w:rPr>
              <w:t>Бассейн, кв.м зеркала воды</w:t>
            </w:r>
          </w:p>
        </w:tc>
        <w:tc>
          <w:tcPr>
            <w:tcW w:w="963" w:type="pct"/>
            <w:hideMark/>
          </w:tcPr>
          <w:p w:rsidR="002B23A4" w:rsidRPr="005C4C45" w:rsidRDefault="002B23A4" w:rsidP="002B23A4">
            <w:pPr>
              <w:pStyle w:val="Geonika3"/>
              <w:rPr>
                <w:sz w:val="22"/>
                <w:szCs w:val="22"/>
              </w:rPr>
            </w:pPr>
            <w:r w:rsidRPr="005C4C45">
              <w:rPr>
                <w:sz w:val="22"/>
                <w:szCs w:val="22"/>
              </w:rPr>
              <w:t>1</w:t>
            </w:r>
            <w:r w:rsidR="00040181" w:rsidRPr="005C4C45">
              <w:rPr>
                <w:sz w:val="22"/>
                <w:szCs w:val="22"/>
              </w:rPr>
              <w:t xml:space="preserve"> </w:t>
            </w:r>
            <w:r w:rsidRPr="005C4C45">
              <w:rPr>
                <w:sz w:val="22"/>
                <w:szCs w:val="22"/>
              </w:rPr>
              <w:t>726</w:t>
            </w:r>
          </w:p>
        </w:tc>
        <w:tc>
          <w:tcPr>
            <w:tcW w:w="876" w:type="pct"/>
            <w:hideMark/>
          </w:tcPr>
          <w:p w:rsidR="002B23A4" w:rsidRPr="005C4C45" w:rsidRDefault="002B23A4" w:rsidP="002B23A4">
            <w:pPr>
              <w:pStyle w:val="Geonika3"/>
              <w:rPr>
                <w:sz w:val="22"/>
                <w:szCs w:val="22"/>
              </w:rPr>
            </w:pPr>
            <w:r w:rsidRPr="005C4C45">
              <w:rPr>
                <w:sz w:val="22"/>
                <w:szCs w:val="22"/>
              </w:rPr>
              <w:t>9400</w:t>
            </w:r>
          </w:p>
        </w:tc>
        <w:tc>
          <w:tcPr>
            <w:tcW w:w="1032" w:type="pct"/>
            <w:hideMark/>
          </w:tcPr>
          <w:p w:rsidR="002B23A4" w:rsidRPr="005C4C45" w:rsidRDefault="002B23A4" w:rsidP="002B23A4">
            <w:pPr>
              <w:pStyle w:val="Geonika3"/>
              <w:rPr>
                <w:sz w:val="22"/>
                <w:szCs w:val="22"/>
              </w:rPr>
            </w:pPr>
            <w:r w:rsidRPr="005C4C45">
              <w:rPr>
                <w:sz w:val="22"/>
                <w:szCs w:val="22"/>
              </w:rPr>
              <w:t>-7</w:t>
            </w:r>
            <w:r w:rsidR="00040181" w:rsidRPr="005C4C45">
              <w:rPr>
                <w:sz w:val="22"/>
                <w:szCs w:val="22"/>
              </w:rPr>
              <w:t xml:space="preserve"> </w:t>
            </w:r>
            <w:r w:rsidRPr="005C4C45">
              <w:rPr>
                <w:sz w:val="22"/>
                <w:szCs w:val="22"/>
              </w:rPr>
              <w:t>674</w:t>
            </w:r>
          </w:p>
        </w:tc>
      </w:tr>
      <w:tr w:rsidR="00C327A3" w:rsidRPr="005C4C45" w:rsidTr="00C327A3">
        <w:trPr>
          <w:trHeight w:val="300"/>
        </w:trPr>
        <w:tc>
          <w:tcPr>
            <w:tcW w:w="5000" w:type="pct"/>
            <w:gridSpan w:val="4"/>
            <w:hideMark/>
          </w:tcPr>
          <w:p w:rsidR="002B23A4" w:rsidRPr="005C4C45" w:rsidRDefault="002B23A4" w:rsidP="00040181">
            <w:pPr>
              <w:pStyle w:val="Geonika3"/>
              <w:rPr>
                <w:sz w:val="22"/>
                <w:szCs w:val="22"/>
              </w:rPr>
            </w:pPr>
            <w:r w:rsidRPr="005C4C45">
              <w:rPr>
                <w:sz w:val="22"/>
                <w:szCs w:val="22"/>
              </w:rPr>
              <w:t>Торговля и общественное питание</w:t>
            </w:r>
          </w:p>
        </w:tc>
      </w:tr>
      <w:tr w:rsidR="00C327A3" w:rsidRPr="005C4C45" w:rsidTr="00C327A3">
        <w:trPr>
          <w:trHeight w:val="300"/>
        </w:trPr>
        <w:tc>
          <w:tcPr>
            <w:tcW w:w="2129" w:type="pct"/>
            <w:hideMark/>
          </w:tcPr>
          <w:p w:rsidR="002B23A4" w:rsidRPr="005C4C45" w:rsidRDefault="002B23A4" w:rsidP="00C327A3">
            <w:pPr>
              <w:pStyle w:val="Geonika3"/>
              <w:jc w:val="left"/>
              <w:rPr>
                <w:sz w:val="22"/>
                <w:szCs w:val="22"/>
              </w:rPr>
            </w:pPr>
            <w:r w:rsidRPr="005C4C45">
              <w:rPr>
                <w:sz w:val="22"/>
                <w:szCs w:val="22"/>
              </w:rPr>
              <w:t>Магазины, кв.м торговой площади</w:t>
            </w:r>
          </w:p>
        </w:tc>
        <w:tc>
          <w:tcPr>
            <w:tcW w:w="963" w:type="pct"/>
            <w:hideMark/>
          </w:tcPr>
          <w:p w:rsidR="002B23A4" w:rsidRPr="005C4C45" w:rsidRDefault="002B23A4" w:rsidP="002B23A4">
            <w:pPr>
              <w:pStyle w:val="Geonika3"/>
              <w:rPr>
                <w:sz w:val="22"/>
                <w:szCs w:val="22"/>
              </w:rPr>
            </w:pPr>
            <w:r w:rsidRPr="005C4C45">
              <w:rPr>
                <w:sz w:val="22"/>
                <w:szCs w:val="22"/>
              </w:rPr>
              <w:t>817</w:t>
            </w:r>
            <w:r w:rsidR="00040181" w:rsidRPr="005C4C45">
              <w:rPr>
                <w:sz w:val="22"/>
                <w:szCs w:val="22"/>
              </w:rPr>
              <w:t xml:space="preserve"> </w:t>
            </w:r>
            <w:r w:rsidRPr="005C4C45">
              <w:rPr>
                <w:sz w:val="22"/>
                <w:szCs w:val="22"/>
              </w:rPr>
              <w:t>578</w:t>
            </w:r>
          </w:p>
        </w:tc>
        <w:tc>
          <w:tcPr>
            <w:tcW w:w="876" w:type="pct"/>
            <w:hideMark/>
          </w:tcPr>
          <w:p w:rsidR="002B23A4" w:rsidRPr="005C4C45" w:rsidRDefault="002B23A4" w:rsidP="002B23A4">
            <w:pPr>
              <w:pStyle w:val="Geonika3"/>
              <w:rPr>
                <w:sz w:val="22"/>
                <w:szCs w:val="22"/>
              </w:rPr>
            </w:pPr>
            <w:r w:rsidRPr="005C4C45">
              <w:rPr>
                <w:sz w:val="22"/>
                <w:szCs w:val="22"/>
              </w:rPr>
              <w:t>293</w:t>
            </w:r>
            <w:r w:rsidR="00040181" w:rsidRPr="005C4C45">
              <w:rPr>
                <w:sz w:val="22"/>
                <w:szCs w:val="22"/>
              </w:rPr>
              <w:t xml:space="preserve"> </w:t>
            </w:r>
            <w:r w:rsidRPr="005C4C45">
              <w:rPr>
                <w:sz w:val="22"/>
                <w:szCs w:val="22"/>
              </w:rPr>
              <w:t>750</w:t>
            </w:r>
          </w:p>
        </w:tc>
        <w:tc>
          <w:tcPr>
            <w:tcW w:w="1032" w:type="pct"/>
            <w:hideMark/>
          </w:tcPr>
          <w:p w:rsidR="002B23A4" w:rsidRPr="005C4C45" w:rsidRDefault="002B23A4" w:rsidP="002B23A4">
            <w:pPr>
              <w:pStyle w:val="Geonika3"/>
              <w:rPr>
                <w:sz w:val="22"/>
                <w:szCs w:val="22"/>
              </w:rPr>
            </w:pPr>
            <w:r w:rsidRPr="005C4C45">
              <w:rPr>
                <w:sz w:val="22"/>
                <w:szCs w:val="22"/>
              </w:rPr>
              <w:t>523</w:t>
            </w:r>
            <w:r w:rsidR="00040181" w:rsidRPr="005C4C45">
              <w:rPr>
                <w:sz w:val="22"/>
                <w:szCs w:val="22"/>
              </w:rPr>
              <w:t xml:space="preserve"> </w:t>
            </w:r>
            <w:r w:rsidRPr="005C4C45">
              <w:rPr>
                <w:sz w:val="22"/>
                <w:szCs w:val="22"/>
              </w:rPr>
              <w:t>828</w:t>
            </w:r>
          </w:p>
        </w:tc>
      </w:tr>
      <w:tr w:rsidR="00C327A3" w:rsidRPr="005C4C45" w:rsidTr="00C327A3">
        <w:trPr>
          <w:trHeight w:val="600"/>
        </w:trPr>
        <w:tc>
          <w:tcPr>
            <w:tcW w:w="2129" w:type="pct"/>
            <w:hideMark/>
          </w:tcPr>
          <w:p w:rsidR="002B23A4" w:rsidRPr="005C4C45" w:rsidRDefault="002B23A4" w:rsidP="00C327A3">
            <w:pPr>
              <w:pStyle w:val="Geonika3"/>
              <w:jc w:val="left"/>
              <w:rPr>
                <w:sz w:val="22"/>
                <w:szCs w:val="22"/>
              </w:rPr>
            </w:pPr>
            <w:r w:rsidRPr="005C4C45">
              <w:rPr>
                <w:sz w:val="22"/>
                <w:szCs w:val="22"/>
              </w:rPr>
              <w:t>Предприятие общественного питания, мест</w:t>
            </w:r>
          </w:p>
        </w:tc>
        <w:tc>
          <w:tcPr>
            <w:tcW w:w="963" w:type="pct"/>
            <w:hideMark/>
          </w:tcPr>
          <w:p w:rsidR="002B23A4" w:rsidRPr="005C4C45" w:rsidRDefault="002B23A4" w:rsidP="002B23A4">
            <w:pPr>
              <w:pStyle w:val="Geonika3"/>
              <w:rPr>
                <w:sz w:val="22"/>
                <w:szCs w:val="22"/>
              </w:rPr>
            </w:pPr>
            <w:r w:rsidRPr="005C4C45">
              <w:rPr>
                <w:sz w:val="22"/>
                <w:szCs w:val="22"/>
              </w:rPr>
              <w:t>14</w:t>
            </w:r>
            <w:r w:rsidR="00040181" w:rsidRPr="005C4C45">
              <w:rPr>
                <w:sz w:val="22"/>
                <w:szCs w:val="22"/>
              </w:rPr>
              <w:t xml:space="preserve"> </w:t>
            </w:r>
            <w:r w:rsidRPr="005C4C45">
              <w:rPr>
                <w:sz w:val="22"/>
                <w:szCs w:val="22"/>
              </w:rPr>
              <w:t>380</w:t>
            </w:r>
          </w:p>
        </w:tc>
        <w:tc>
          <w:tcPr>
            <w:tcW w:w="876" w:type="pct"/>
            <w:hideMark/>
          </w:tcPr>
          <w:p w:rsidR="002B23A4" w:rsidRPr="005C4C45" w:rsidRDefault="002B23A4" w:rsidP="002B23A4">
            <w:pPr>
              <w:pStyle w:val="Geonika3"/>
              <w:rPr>
                <w:sz w:val="22"/>
                <w:szCs w:val="22"/>
              </w:rPr>
            </w:pPr>
            <w:r w:rsidRPr="005C4C45">
              <w:rPr>
                <w:sz w:val="22"/>
                <w:szCs w:val="22"/>
              </w:rPr>
              <w:t>18</w:t>
            </w:r>
            <w:r w:rsidR="00040181" w:rsidRPr="005C4C45">
              <w:rPr>
                <w:sz w:val="22"/>
                <w:szCs w:val="22"/>
              </w:rPr>
              <w:t xml:space="preserve"> </w:t>
            </w:r>
            <w:r w:rsidRPr="005C4C45">
              <w:rPr>
                <w:sz w:val="22"/>
                <w:szCs w:val="22"/>
              </w:rPr>
              <w:t>800</w:t>
            </w:r>
          </w:p>
        </w:tc>
        <w:tc>
          <w:tcPr>
            <w:tcW w:w="1032" w:type="pct"/>
            <w:hideMark/>
          </w:tcPr>
          <w:p w:rsidR="002B23A4" w:rsidRPr="005C4C45" w:rsidRDefault="002B23A4" w:rsidP="002B23A4">
            <w:pPr>
              <w:pStyle w:val="Geonika3"/>
              <w:rPr>
                <w:sz w:val="22"/>
                <w:szCs w:val="22"/>
              </w:rPr>
            </w:pPr>
            <w:r w:rsidRPr="005C4C45">
              <w:rPr>
                <w:sz w:val="22"/>
                <w:szCs w:val="22"/>
              </w:rPr>
              <w:t>-4</w:t>
            </w:r>
            <w:r w:rsidR="00040181" w:rsidRPr="005C4C45">
              <w:rPr>
                <w:sz w:val="22"/>
                <w:szCs w:val="22"/>
              </w:rPr>
              <w:t xml:space="preserve"> </w:t>
            </w:r>
            <w:r w:rsidRPr="005C4C45">
              <w:rPr>
                <w:sz w:val="22"/>
                <w:szCs w:val="22"/>
              </w:rPr>
              <w:t>420</w:t>
            </w:r>
          </w:p>
        </w:tc>
      </w:tr>
      <w:tr w:rsidR="00C327A3" w:rsidRPr="005C4C45" w:rsidTr="00C327A3">
        <w:trPr>
          <w:trHeight w:val="300"/>
        </w:trPr>
        <w:tc>
          <w:tcPr>
            <w:tcW w:w="5000" w:type="pct"/>
            <w:gridSpan w:val="4"/>
            <w:hideMark/>
          </w:tcPr>
          <w:p w:rsidR="002B23A4" w:rsidRPr="005C4C45" w:rsidRDefault="002B23A4" w:rsidP="00040181">
            <w:pPr>
              <w:pStyle w:val="Geonika3"/>
              <w:rPr>
                <w:sz w:val="22"/>
                <w:szCs w:val="22"/>
              </w:rPr>
            </w:pPr>
            <w:r w:rsidRPr="005C4C45">
              <w:rPr>
                <w:sz w:val="22"/>
                <w:szCs w:val="22"/>
              </w:rPr>
              <w:lastRenderedPageBreak/>
              <w:t>Учреждения и предприятия бытового и коммунального обслуживания</w:t>
            </w:r>
          </w:p>
        </w:tc>
      </w:tr>
      <w:tr w:rsidR="00C327A3" w:rsidRPr="005C4C45" w:rsidTr="00C327A3">
        <w:trPr>
          <w:trHeight w:val="600"/>
        </w:trPr>
        <w:tc>
          <w:tcPr>
            <w:tcW w:w="2129" w:type="pct"/>
            <w:hideMark/>
          </w:tcPr>
          <w:p w:rsidR="002B23A4" w:rsidRPr="005C4C45" w:rsidRDefault="002B23A4" w:rsidP="00140701">
            <w:pPr>
              <w:pStyle w:val="Geonika3"/>
              <w:jc w:val="left"/>
              <w:rPr>
                <w:sz w:val="22"/>
                <w:szCs w:val="22"/>
              </w:rPr>
            </w:pPr>
            <w:r w:rsidRPr="005C4C45">
              <w:rPr>
                <w:sz w:val="22"/>
                <w:szCs w:val="22"/>
              </w:rPr>
              <w:t>Предприятия бытового обслуживания населения, рабоч</w:t>
            </w:r>
            <w:r w:rsidR="00140701" w:rsidRPr="005C4C45">
              <w:rPr>
                <w:sz w:val="22"/>
                <w:szCs w:val="22"/>
              </w:rPr>
              <w:t>их</w:t>
            </w:r>
            <w:r w:rsidRPr="005C4C45">
              <w:rPr>
                <w:sz w:val="22"/>
                <w:szCs w:val="22"/>
              </w:rPr>
              <w:t xml:space="preserve"> мест</w:t>
            </w:r>
          </w:p>
        </w:tc>
        <w:tc>
          <w:tcPr>
            <w:tcW w:w="963" w:type="pct"/>
            <w:hideMark/>
          </w:tcPr>
          <w:p w:rsidR="002B23A4" w:rsidRPr="005C4C45" w:rsidRDefault="002B23A4" w:rsidP="002B23A4">
            <w:pPr>
              <w:pStyle w:val="Geonika3"/>
              <w:rPr>
                <w:sz w:val="22"/>
                <w:szCs w:val="22"/>
              </w:rPr>
            </w:pPr>
            <w:r w:rsidRPr="005C4C45">
              <w:rPr>
                <w:sz w:val="22"/>
                <w:szCs w:val="22"/>
              </w:rPr>
              <w:t>2</w:t>
            </w:r>
            <w:r w:rsidR="00040181" w:rsidRPr="005C4C45">
              <w:rPr>
                <w:sz w:val="22"/>
                <w:szCs w:val="22"/>
              </w:rPr>
              <w:t xml:space="preserve"> </w:t>
            </w:r>
            <w:r w:rsidRPr="005C4C45">
              <w:rPr>
                <w:sz w:val="22"/>
                <w:szCs w:val="22"/>
              </w:rPr>
              <w:t>200</w:t>
            </w:r>
          </w:p>
        </w:tc>
        <w:tc>
          <w:tcPr>
            <w:tcW w:w="876" w:type="pct"/>
            <w:hideMark/>
          </w:tcPr>
          <w:p w:rsidR="002B23A4" w:rsidRPr="005C4C45" w:rsidRDefault="002B23A4" w:rsidP="002B23A4">
            <w:pPr>
              <w:pStyle w:val="Geonika3"/>
              <w:rPr>
                <w:sz w:val="22"/>
                <w:szCs w:val="22"/>
              </w:rPr>
            </w:pPr>
            <w:r w:rsidRPr="005C4C45">
              <w:rPr>
                <w:sz w:val="22"/>
                <w:szCs w:val="22"/>
              </w:rPr>
              <w:t>2</w:t>
            </w:r>
            <w:r w:rsidR="00040181" w:rsidRPr="005C4C45">
              <w:rPr>
                <w:sz w:val="22"/>
                <w:szCs w:val="22"/>
              </w:rPr>
              <w:t xml:space="preserve"> </w:t>
            </w:r>
            <w:r w:rsidRPr="005C4C45">
              <w:rPr>
                <w:sz w:val="22"/>
                <w:szCs w:val="22"/>
              </w:rPr>
              <w:t>350</w:t>
            </w:r>
          </w:p>
        </w:tc>
        <w:tc>
          <w:tcPr>
            <w:tcW w:w="1032" w:type="pct"/>
            <w:hideMark/>
          </w:tcPr>
          <w:p w:rsidR="002B23A4" w:rsidRPr="005C4C45" w:rsidRDefault="002B23A4" w:rsidP="002B23A4">
            <w:pPr>
              <w:pStyle w:val="Geonika3"/>
              <w:rPr>
                <w:sz w:val="22"/>
                <w:szCs w:val="22"/>
              </w:rPr>
            </w:pPr>
            <w:r w:rsidRPr="005C4C45">
              <w:rPr>
                <w:sz w:val="22"/>
                <w:szCs w:val="22"/>
              </w:rPr>
              <w:t>-150</w:t>
            </w:r>
          </w:p>
        </w:tc>
      </w:tr>
      <w:tr w:rsidR="00C327A3" w:rsidRPr="005C4C45" w:rsidTr="00C327A3">
        <w:trPr>
          <w:trHeight w:val="600"/>
        </w:trPr>
        <w:tc>
          <w:tcPr>
            <w:tcW w:w="2129" w:type="pct"/>
            <w:hideMark/>
          </w:tcPr>
          <w:p w:rsidR="002B23A4" w:rsidRPr="005C4C45" w:rsidRDefault="002B23A4" w:rsidP="00140701">
            <w:pPr>
              <w:pStyle w:val="Geonika3"/>
              <w:jc w:val="left"/>
              <w:rPr>
                <w:sz w:val="22"/>
                <w:szCs w:val="22"/>
              </w:rPr>
            </w:pPr>
            <w:r w:rsidRPr="005C4C45">
              <w:rPr>
                <w:sz w:val="22"/>
                <w:szCs w:val="22"/>
              </w:rPr>
              <w:t>Банно-оздоровительный комплекс, помывочн</w:t>
            </w:r>
            <w:r w:rsidR="00140701" w:rsidRPr="005C4C45">
              <w:rPr>
                <w:sz w:val="22"/>
                <w:szCs w:val="22"/>
              </w:rPr>
              <w:t>ых</w:t>
            </w:r>
            <w:r w:rsidRPr="005C4C45">
              <w:rPr>
                <w:sz w:val="22"/>
                <w:szCs w:val="22"/>
              </w:rPr>
              <w:t xml:space="preserve"> мест</w:t>
            </w:r>
          </w:p>
        </w:tc>
        <w:tc>
          <w:tcPr>
            <w:tcW w:w="963" w:type="pct"/>
            <w:hideMark/>
          </w:tcPr>
          <w:p w:rsidR="002B23A4" w:rsidRPr="005C4C45" w:rsidRDefault="002B23A4" w:rsidP="002B23A4">
            <w:pPr>
              <w:pStyle w:val="Geonika3"/>
              <w:rPr>
                <w:sz w:val="22"/>
                <w:szCs w:val="22"/>
              </w:rPr>
            </w:pPr>
            <w:r w:rsidRPr="005C4C45">
              <w:rPr>
                <w:sz w:val="22"/>
                <w:szCs w:val="22"/>
              </w:rPr>
              <w:t>291</w:t>
            </w:r>
          </w:p>
        </w:tc>
        <w:tc>
          <w:tcPr>
            <w:tcW w:w="876" w:type="pct"/>
            <w:hideMark/>
          </w:tcPr>
          <w:p w:rsidR="002B23A4" w:rsidRPr="005C4C45" w:rsidRDefault="002B23A4" w:rsidP="002B23A4">
            <w:pPr>
              <w:pStyle w:val="Geonika3"/>
              <w:rPr>
                <w:sz w:val="22"/>
                <w:szCs w:val="22"/>
              </w:rPr>
            </w:pPr>
            <w:r w:rsidRPr="005C4C45">
              <w:rPr>
                <w:sz w:val="22"/>
                <w:szCs w:val="22"/>
              </w:rPr>
              <w:t>2350</w:t>
            </w:r>
          </w:p>
        </w:tc>
        <w:tc>
          <w:tcPr>
            <w:tcW w:w="1032" w:type="pct"/>
            <w:hideMark/>
          </w:tcPr>
          <w:p w:rsidR="002B23A4" w:rsidRPr="005C4C45" w:rsidRDefault="002B23A4" w:rsidP="002B23A4">
            <w:pPr>
              <w:pStyle w:val="Geonika3"/>
              <w:rPr>
                <w:sz w:val="22"/>
                <w:szCs w:val="22"/>
              </w:rPr>
            </w:pPr>
            <w:r w:rsidRPr="005C4C45">
              <w:rPr>
                <w:sz w:val="22"/>
                <w:szCs w:val="22"/>
              </w:rPr>
              <w:t>-2059</w:t>
            </w:r>
          </w:p>
        </w:tc>
      </w:tr>
      <w:tr w:rsidR="00C327A3" w:rsidRPr="005C4C45" w:rsidTr="00C327A3">
        <w:trPr>
          <w:trHeight w:val="300"/>
        </w:trPr>
        <w:tc>
          <w:tcPr>
            <w:tcW w:w="2129" w:type="pct"/>
            <w:hideMark/>
          </w:tcPr>
          <w:p w:rsidR="002B23A4" w:rsidRPr="005C4C45" w:rsidRDefault="002B23A4" w:rsidP="00C327A3">
            <w:pPr>
              <w:pStyle w:val="Geonika3"/>
              <w:jc w:val="left"/>
              <w:rPr>
                <w:sz w:val="22"/>
                <w:szCs w:val="22"/>
              </w:rPr>
            </w:pPr>
            <w:r w:rsidRPr="005C4C45">
              <w:rPr>
                <w:sz w:val="22"/>
                <w:szCs w:val="22"/>
              </w:rPr>
              <w:t>Гостиница, мест</w:t>
            </w:r>
          </w:p>
        </w:tc>
        <w:tc>
          <w:tcPr>
            <w:tcW w:w="963" w:type="pct"/>
            <w:hideMark/>
          </w:tcPr>
          <w:p w:rsidR="002B23A4" w:rsidRPr="005C4C45" w:rsidRDefault="00040181" w:rsidP="002B23A4">
            <w:pPr>
              <w:pStyle w:val="Geonika3"/>
              <w:rPr>
                <w:sz w:val="22"/>
                <w:szCs w:val="22"/>
              </w:rPr>
            </w:pPr>
            <w:r w:rsidRPr="005C4C45">
              <w:rPr>
                <w:sz w:val="22"/>
                <w:szCs w:val="22"/>
              </w:rPr>
              <w:t>нет данных</w:t>
            </w:r>
          </w:p>
        </w:tc>
        <w:tc>
          <w:tcPr>
            <w:tcW w:w="876" w:type="pct"/>
            <w:hideMark/>
          </w:tcPr>
          <w:p w:rsidR="002B23A4" w:rsidRPr="005C4C45" w:rsidRDefault="002B23A4" w:rsidP="002B23A4">
            <w:pPr>
              <w:pStyle w:val="Geonika3"/>
              <w:rPr>
                <w:sz w:val="22"/>
                <w:szCs w:val="22"/>
              </w:rPr>
            </w:pPr>
            <w:r w:rsidRPr="005C4C45">
              <w:rPr>
                <w:sz w:val="22"/>
                <w:szCs w:val="22"/>
              </w:rPr>
              <w:t>2820</w:t>
            </w:r>
          </w:p>
        </w:tc>
        <w:tc>
          <w:tcPr>
            <w:tcW w:w="1032" w:type="pct"/>
            <w:hideMark/>
          </w:tcPr>
          <w:p w:rsidR="002B23A4" w:rsidRPr="005C4C45" w:rsidRDefault="00040181" w:rsidP="002B23A4">
            <w:pPr>
              <w:pStyle w:val="Geonika3"/>
              <w:rPr>
                <w:sz w:val="22"/>
                <w:szCs w:val="22"/>
              </w:rPr>
            </w:pPr>
            <w:r w:rsidRPr="005C4C45">
              <w:rPr>
                <w:sz w:val="22"/>
                <w:szCs w:val="22"/>
              </w:rPr>
              <w:t>-</w:t>
            </w:r>
          </w:p>
        </w:tc>
      </w:tr>
      <w:tr w:rsidR="00140701" w:rsidRPr="005C4C45" w:rsidTr="00140701">
        <w:trPr>
          <w:trHeight w:val="300"/>
        </w:trPr>
        <w:tc>
          <w:tcPr>
            <w:tcW w:w="5000" w:type="pct"/>
            <w:gridSpan w:val="4"/>
          </w:tcPr>
          <w:p w:rsidR="00140701" w:rsidRPr="005C4C45" w:rsidRDefault="00140701" w:rsidP="002B23A4">
            <w:pPr>
              <w:pStyle w:val="Geonika3"/>
              <w:rPr>
                <w:sz w:val="22"/>
                <w:szCs w:val="22"/>
              </w:rPr>
            </w:pPr>
            <w:r w:rsidRPr="005C4C45">
              <w:rPr>
                <w:sz w:val="22"/>
                <w:szCs w:val="22"/>
              </w:rPr>
              <w:t>Административно-деловые и хозяйственные учреждения</w:t>
            </w:r>
          </w:p>
        </w:tc>
      </w:tr>
      <w:tr w:rsidR="00140701" w:rsidRPr="005C4C45" w:rsidTr="00C327A3">
        <w:trPr>
          <w:trHeight w:val="300"/>
        </w:trPr>
        <w:tc>
          <w:tcPr>
            <w:tcW w:w="2129" w:type="pct"/>
          </w:tcPr>
          <w:p w:rsidR="00140701" w:rsidRPr="005C4C45" w:rsidRDefault="00140701" w:rsidP="00C327A3">
            <w:pPr>
              <w:pStyle w:val="Geonika3"/>
              <w:jc w:val="left"/>
              <w:rPr>
                <w:sz w:val="22"/>
                <w:szCs w:val="22"/>
              </w:rPr>
            </w:pPr>
            <w:r w:rsidRPr="005C4C45">
              <w:rPr>
                <w:sz w:val="22"/>
                <w:szCs w:val="22"/>
              </w:rPr>
              <w:t>Отделения, филиалы банков, операционных мест</w:t>
            </w:r>
          </w:p>
        </w:tc>
        <w:tc>
          <w:tcPr>
            <w:tcW w:w="963" w:type="pct"/>
          </w:tcPr>
          <w:p w:rsidR="00140701" w:rsidRPr="005C4C45" w:rsidRDefault="00C85632" w:rsidP="002B23A4">
            <w:pPr>
              <w:pStyle w:val="Geonika3"/>
              <w:rPr>
                <w:sz w:val="22"/>
                <w:szCs w:val="22"/>
              </w:rPr>
            </w:pPr>
            <w:r w:rsidRPr="005C4C45">
              <w:rPr>
                <w:sz w:val="22"/>
                <w:szCs w:val="22"/>
              </w:rPr>
              <w:t>нет данных</w:t>
            </w:r>
          </w:p>
        </w:tc>
        <w:tc>
          <w:tcPr>
            <w:tcW w:w="876" w:type="pct"/>
          </w:tcPr>
          <w:p w:rsidR="00140701" w:rsidRPr="005C4C45" w:rsidRDefault="00C85632" w:rsidP="002B23A4">
            <w:pPr>
              <w:pStyle w:val="Geonika3"/>
              <w:rPr>
                <w:sz w:val="22"/>
                <w:szCs w:val="22"/>
              </w:rPr>
            </w:pPr>
            <w:r w:rsidRPr="005C4C45">
              <w:rPr>
                <w:sz w:val="22"/>
                <w:szCs w:val="22"/>
              </w:rPr>
              <w:t>140</w:t>
            </w:r>
          </w:p>
        </w:tc>
        <w:tc>
          <w:tcPr>
            <w:tcW w:w="1032" w:type="pct"/>
          </w:tcPr>
          <w:p w:rsidR="00140701" w:rsidRPr="005C4C45" w:rsidRDefault="00C85632" w:rsidP="002B23A4">
            <w:pPr>
              <w:pStyle w:val="Geonika3"/>
              <w:rPr>
                <w:sz w:val="22"/>
                <w:szCs w:val="22"/>
              </w:rPr>
            </w:pPr>
            <w:r w:rsidRPr="005C4C45">
              <w:rPr>
                <w:sz w:val="22"/>
                <w:szCs w:val="22"/>
              </w:rPr>
              <w:t>-</w:t>
            </w:r>
          </w:p>
        </w:tc>
      </w:tr>
      <w:tr w:rsidR="00C85632" w:rsidRPr="005C4C45" w:rsidTr="00C327A3">
        <w:trPr>
          <w:trHeight w:val="300"/>
        </w:trPr>
        <w:tc>
          <w:tcPr>
            <w:tcW w:w="2129" w:type="pct"/>
          </w:tcPr>
          <w:p w:rsidR="00C85632" w:rsidRPr="005C4C45" w:rsidRDefault="00C85632" w:rsidP="00C327A3">
            <w:pPr>
              <w:pStyle w:val="Geonika3"/>
              <w:jc w:val="left"/>
              <w:rPr>
                <w:sz w:val="22"/>
                <w:szCs w:val="22"/>
              </w:rPr>
            </w:pPr>
            <w:r w:rsidRPr="005C4C45">
              <w:rPr>
                <w:sz w:val="22"/>
                <w:szCs w:val="22"/>
              </w:rPr>
              <w:t>Отделения связи, объект</w:t>
            </w:r>
          </w:p>
        </w:tc>
        <w:tc>
          <w:tcPr>
            <w:tcW w:w="963" w:type="pct"/>
          </w:tcPr>
          <w:p w:rsidR="00C85632" w:rsidRPr="005C4C45" w:rsidRDefault="00C85632" w:rsidP="00C85632">
            <w:pPr>
              <w:pStyle w:val="Geonika3"/>
              <w:rPr>
                <w:sz w:val="22"/>
                <w:szCs w:val="22"/>
              </w:rPr>
            </w:pPr>
            <w:r w:rsidRPr="005C4C45">
              <w:rPr>
                <w:sz w:val="22"/>
                <w:szCs w:val="22"/>
              </w:rPr>
              <w:t>нет данных</w:t>
            </w:r>
          </w:p>
        </w:tc>
        <w:tc>
          <w:tcPr>
            <w:tcW w:w="876" w:type="pct"/>
          </w:tcPr>
          <w:p w:rsidR="00C85632" w:rsidRPr="005C4C45" w:rsidRDefault="00C85632" w:rsidP="002B23A4">
            <w:pPr>
              <w:pStyle w:val="Geonika3"/>
              <w:rPr>
                <w:sz w:val="22"/>
                <w:szCs w:val="22"/>
              </w:rPr>
            </w:pPr>
            <w:r w:rsidRPr="005C4C45">
              <w:rPr>
                <w:sz w:val="22"/>
                <w:szCs w:val="22"/>
              </w:rPr>
              <w:t>52</w:t>
            </w:r>
          </w:p>
        </w:tc>
        <w:tc>
          <w:tcPr>
            <w:tcW w:w="1032" w:type="pct"/>
          </w:tcPr>
          <w:p w:rsidR="00C85632" w:rsidRPr="005C4C45" w:rsidRDefault="00C85632" w:rsidP="002B23A4">
            <w:pPr>
              <w:pStyle w:val="Geonika3"/>
              <w:rPr>
                <w:sz w:val="22"/>
                <w:szCs w:val="22"/>
              </w:rPr>
            </w:pPr>
            <w:r w:rsidRPr="005C4C45">
              <w:rPr>
                <w:sz w:val="22"/>
                <w:szCs w:val="22"/>
              </w:rPr>
              <w:t>-</w:t>
            </w:r>
          </w:p>
        </w:tc>
      </w:tr>
      <w:tr w:rsidR="00C85632" w:rsidRPr="005C4C45" w:rsidTr="00C327A3">
        <w:trPr>
          <w:trHeight w:val="300"/>
        </w:trPr>
        <w:tc>
          <w:tcPr>
            <w:tcW w:w="2129" w:type="pct"/>
          </w:tcPr>
          <w:p w:rsidR="00C85632" w:rsidRPr="005C4C45" w:rsidRDefault="00C85632" w:rsidP="00C327A3">
            <w:pPr>
              <w:pStyle w:val="Geonika3"/>
              <w:jc w:val="left"/>
              <w:rPr>
                <w:sz w:val="22"/>
                <w:szCs w:val="22"/>
              </w:rPr>
            </w:pPr>
            <w:r w:rsidRPr="005C4C45">
              <w:rPr>
                <w:sz w:val="22"/>
                <w:szCs w:val="22"/>
              </w:rPr>
              <w:t>Районный (городской) суд, объект</w:t>
            </w:r>
          </w:p>
        </w:tc>
        <w:tc>
          <w:tcPr>
            <w:tcW w:w="963" w:type="pct"/>
          </w:tcPr>
          <w:p w:rsidR="00C85632" w:rsidRPr="005C4C45" w:rsidRDefault="00C85632" w:rsidP="00C85632">
            <w:pPr>
              <w:pStyle w:val="Geonika3"/>
              <w:rPr>
                <w:sz w:val="22"/>
                <w:szCs w:val="22"/>
              </w:rPr>
            </w:pPr>
            <w:r w:rsidRPr="005C4C45">
              <w:rPr>
                <w:sz w:val="22"/>
                <w:szCs w:val="22"/>
              </w:rPr>
              <w:t>нет данных</w:t>
            </w:r>
          </w:p>
        </w:tc>
        <w:tc>
          <w:tcPr>
            <w:tcW w:w="876" w:type="pct"/>
          </w:tcPr>
          <w:p w:rsidR="00C85632" w:rsidRPr="005C4C45" w:rsidRDefault="00C85632" w:rsidP="002B23A4">
            <w:pPr>
              <w:pStyle w:val="Geonika3"/>
              <w:rPr>
                <w:sz w:val="22"/>
                <w:szCs w:val="22"/>
              </w:rPr>
            </w:pPr>
            <w:r w:rsidRPr="005C4C45">
              <w:rPr>
                <w:sz w:val="22"/>
                <w:szCs w:val="22"/>
              </w:rPr>
              <w:t>16</w:t>
            </w:r>
          </w:p>
        </w:tc>
        <w:tc>
          <w:tcPr>
            <w:tcW w:w="1032" w:type="pct"/>
          </w:tcPr>
          <w:p w:rsidR="00C85632" w:rsidRPr="005C4C45" w:rsidRDefault="00C85632" w:rsidP="002B23A4">
            <w:pPr>
              <w:pStyle w:val="Geonika3"/>
              <w:rPr>
                <w:sz w:val="22"/>
                <w:szCs w:val="22"/>
              </w:rPr>
            </w:pPr>
            <w:r w:rsidRPr="005C4C45">
              <w:rPr>
                <w:sz w:val="22"/>
                <w:szCs w:val="22"/>
              </w:rPr>
              <w:t>-</w:t>
            </w:r>
          </w:p>
        </w:tc>
      </w:tr>
      <w:tr w:rsidR="00C85632" w:rsidRPr="005C4C45" w:rsidTr="00770A0D">
        <w:trPr>
          <w:trHeight w:val="77"/>
        </w:trPr>
        <w:tc>
          <w:tcPr>
            <w:tcW w:w="2129" w:type="pct"/>
          </w:tcPr>
          <w:p w:rsidR="00C85632" w:rsidRPr="005C4C45" w:rsidRDefault="00C85632" w:rsidP="00C327A3">
            <w:pPr>
              <w:pStyle w:val="Geonika3"/>
              <w:jc w:val="left"/>
              <w:rPr>
                <w:sz w:val="22"/>
                <w:szCs w:val="22"/>
              </w:rPr>
            </w:pPr>
            <w:r w:rsidRPr="005C4C45">
              <w:rPr>
                <w:sz w:val="22"/>
                <w:szCs w:val="22"/>
              </w:rPr>
              <w:t>Юридическая консультация, юрист</w:t>
            </w:r>
          </w:p>
        </w:tc>
        <w:tc>
          <w:tcPr>
            <w:tcW w:w="963" w:type="pct"/>
          </w:tcPr>
          <w:p w:rsidR="00C85632" w:rsidRPr="005C4C45" w:rsidRDefault="00C85632" w:rsidP="00C85632">
            <w:pPr>
              <w:pStyle w:val="Geonika3"/>
              <w:rPr>
                <w:sz w:val="22"/>
                <w:szCs w:val="22"/>
              </w:rPr>
            </w:pPr>
            <w:r w:rsidRPr="005C4C45">
              <w:rPr>
                <w:sz w:val="22"/>
                <w:szCs w:val="22"/>
              </w:rPr>
              <w:t>нет данных</w:t>
            </w:r>
          </w:p>
        </w:tc>
        <w:tc>
          <w:tcPr>
            <w:tcW w:w="876" w:type="pct"/>
          </w:tcPr>
          <w:p w:rsidR="00C85632" w:rsidRPr="005C4C45" w:rsidRDefault="00C85632" w:rsidP="002B23A4">
            <w:pPr>
              <w:pStyle w:val="Geonika3"/>
              <w:rPr>
                <w:sz w:val="22"/>
                <w:szCs w:val="22"/>
              </w:rPr>
            </w:pPr>
            <w:r w:rsidRPr="005C4C45">
              <w:rPr>
                <w:sz w:val="22"/>
                <w:szCs w:val="22"/>
              </w:rPr>
              <w:t>47</w:t>
            </w:r>
          </w:p>
        </w:tc>
        <w:tc>
          <w:tcPr>
            <w:tcW w:w="1032" w:type="pct"/>
          </w:tcPr>
          <w:p w:rsidR="00C85632" w:rsidRPr="005C4C45" w:rsidRDefault="00C85632" w:rsidP="002B23A4">
            <w:pPr>
              <w:pStyle w:val="Geonika3"/>
              <w:rPr>
                <w:sz w:val="22"/>
                <w:szCs w:val="22"/>
              </w:rPr>
            </w:pPr>
            <w:r w:rsidRPr="005C4C45">
              <w:rPr>
                <w:sz w:val="22"/>
                <w:szCs w:val="22"/>
              </w:rPr>
              <w:t>-</w:t>
            </w:r>
          </w:p>
        </w:tc>
      </w:tr>
      <w:tr w:rsidR="00C85632" w:rsidRPr="005C4C45" w:rsidTr="00C327A3">
        <w:trPr>
          <w:trHeight w:val="300"/>
        </w:trPr>
        <w:tc>
          <w:tcPr>
            <w:tcW w:w="2129" w:type="pct"/>
          </w:tcPr>
          <w:p w:rsidR="00C85632" w:rsidRPr="005C4C45" w:rsidRDefault="00C85632" w:rsidP="00C327A3">
            <w:pPr>
              <w:pStyle w:val="Geonika3"/>
              <w:jc w:val="left"/>
              <w:rPr>
                <w:sz w:val="22"/>
                <w:szCs w:val="22"/>
              </w:rPr>
            </w:pPr>
            <w:r w:rsidRPr="005C4C45">
              <w:rPr>
                <w:sz w:val="22"/>
                <w:szCs w:val="22"/>
              </w:rPr>
              <w:t>Нотариальная контора, нотариус</w:t>
            </w:r>
          </w:p>
        </w:tc>
        <w:tc>
          <w:tcPr>
            <w:tcW w:w="963" w:type="pct"/>
          </w:tcPr>
          <w:p w:rsidR="00C85632" w:rsidRPr="005C4C45" w:rsidRDefault="00C85632" w:rsidP="00C85632">
            <w:pPr>
              <w:pStyle w:val="Geonika3"/>
              <w:rPr>
                <w:sz w:val="22"/>
                <w:szCs w:val="22"/>
              </w:rPr>
            </w:pPr>
            <w:r w:rsidRPr="005C4C45">
              <w:rPr>
                <w:sz w:val="22"/>
                <w:szCs w:val="22"/>
              </w:rPr>
              <w:t>нет данных</w:t>
            </w:r>
          </w:p>
        </w:tc>
        <w:tc>
          <w:tcPr>
            <w:tcW w:w="876" w:type="pct"/>
          </w:tcPr>
          <w:p w:rsidR="00C85632" w:rsidRPr="005C4C45" w:rsidRDefault="00C85632" w:rsidP="002B23A4">
            <w:pPr>
              <w:pStyle w:val="Geonika3"/>
              <w:rPr>
                <w:sz w:val="22"/>
                <w:szCs w:val="22"/>
              </w:rPr>
            </w:pPr>
            <w:r w:rsidRPr="005C4C45">
              <w:rPr>
                <w:sz w:val="22"/>
                <w:szCs w:val="22"/>
              </w:rPr>
              <w:t>16</w:t>
            </w:r>
          </w:p>
        </w:tc>
        <w:tc>
          <w:tcPr>
            <w:tcW w:w="1032" w:type="pct"/>
          </w:tcPr>
          <w:p w:rsidR="00C85632" w:rsidRPr="005C4C45" w:rsidRDefault="00C85632" w:rsidP="002B23A4">
            <w:pPr>
              <w:pStyle w:val="Geonika3"/>
              <w:rPr>
                <w:sz w:val="22"/>
                <w:szCs w:val="22"/>
              </w:rPr>
            </w:pPr>
            <w:r w:rsidRPr="005C4C45">
              <w:rPr>
                <w:sz w:val="22"/>
                <w:szCs w:val="22"/>
              </w:rPr>
              <w:t>-</w:t>
            </w:r>
          </w:p>
        </w:tc>
      </w:tr>
    </w:tbl>
    <w:p w:rsidR="0070605C" w:rsidRPr="00943FA6" w:rsidRDefault="0070605C" w:rsidP="00040181">
      <w:pPr>
        <w:pStyle w:val="G1"/>
      </w:pPr>
      <w:r w:rsidRPr="00943FA6">
        <w:t>В течение расчетного срока проектом предусмотрено размещение объектов местного</w:t>
      </w:r>
      <w:r w:rsidR="00641D5D">
        <w:t>,</w:t>
      </w:r>
      <w:r w:rsidRPr="00943FA6">
        <w:t xml:space="preserve"> регионального </w:t>
      </w:r>
      <w:r w:rsidR="00641D5D">
        <w:t xml:space="preserve">и федерального </w:t>
      </w:r>
      <w:r w:rsidRPr="00943FA6">
        <w:t>значения. Кроме объектов, предложенных проектом, в перечень планируемых объектов</w:t>
      </w:r>
      <w:r w:rsidR="00F012D4">
        <w:t xml:space="preserve"> регионального значения</w:t>
      </w:r>
      <w:r w:rsidRPr="00943FA6">
        <w:t xml:space="preserve"> включены проектируемые объекты, предусмотренные к размещению Схемой территориального планирования Курской области</w:t>
      </w:r>
      <w:r w:rsidR="00BB103E">
        <w:t xml:space="preserve"> (далее по тексту – СТП Курской области)</w:t>
      </w:r>
      <w:r w:rsidRPr="00943FA6">
        <w:t>.</w:t>
      </w:r>
    </w:p>
    <w:p w:rsidR="0070605C" w:rsidRPr="00943FA6" w:rsidRDefault="0070605C" w:rsidP="00040181">
      <w:pPr>
        <w:pStyle w:val="G1"/>
      </w:pPr>
      <w:r w:rsidRPr="00943FA6">
        <w:t xml:space="preserve">Таким образом, к размещению </w:t>
      </w:r>
      <w:r w:rsidR="00943FA6" w:rsidRPr="00943FA6">
        <w:t>запланированы следующие объекты:</w:t>
      </w:r>
    </w:p>
    <w:p w:rsidR="00943FA6" w:rsidRPr="007842EF" w:rsidRDefault="007842EF" w:rsidP="00040181">
      <w:pPr>
        <w:pStyle w:val="G1"/>
        <w:rPr>
          <w:b/>
          <w:i/>
        </w:rPr>
      </w:pPr>
      <w:r w:rsidRPr="007842EF">
        <w:rPr>
          <w:b/>
          <w:i/>
        </w:rPr>
        <w:t>О</w:t>
      </w:r>
      <w:r w:rsidR="00943FA6" w:rsidRPr="007842EF">
        <w:rPr>
          <w:b/>
          <w:i/>
        </w:rPr>
        <w:t>бъекты образования:</w:t>
      </w:r>
    </w:p>
    <w:p w:rsidR="00943FA6" w:rsidRPr="007842EF" w:rsidRDefault="00943FA6" w:rsidP="00040181">
      <w:pPr>
        <w:pStyle w:val="G1"/>
        <w:rPr>
          <w:i/>
          <w:u w:val="single"/>
        </w:rPr>
      </w:pPr>
      <w:r w:rsidRPr="007842EF">
        <w:rPr>
          <w:i/>
          <w:u w:val="single"/>
        </w:rPr>
        <w:t>Центральный район:</w:t>
      </w:r>
    </w:p>
    <w:p w:rsidR="00641D5D" w:rsidRPr="00641D5D" w:rsidRDefault="00641D5D" w:rsidP="00641D5D">
      <w:pPr>
        <w:pStyle w:val="G"/>
        <w:ind w:left="0" w:firstLine="680"/>
      </w:pPr>
      <w:r>
        <w:t xml:space="preserve">39 </w:t>
      </w:r>
      <w:r w:rsidRPr="00641D5D">
        <w:t>дошкольных образовательных учреждений суммарной мощностью 6,6 тыс. мест;</w:t>
      </w:r>
    </w:p>
    <w:p w:rsidR="00641D5D" w:rsidRPr="00641D5D" w:rsidRDefault="00641D5D" w:rsidP="00641D5D">
      <w:pPr>
        <w:pStyle w:val="G"/>
        <w:ind w:left="0" w:firstLine="680"/>
      </w:pPr>
      <w:r w:rsidRPr="00641D5D">
        <w:t>18 образовательных школ суммарной мощностью 13,6 тыс. учащихся;</w:t>
      </w:r>
    </w:p>
    <w:p w:rsidR="00943FA6" w:rsidRPr="00641D5D" w:rsidRDefault="00641D5D" w:rsidP="00641D5D">
      <w:pPr>
        <w:pStyle w:val="G"/>
        <w:ind w:left="0" w:firstLine="680"/>
      </w:pPr>
      <w:r w:rsidRPr="00641D5D">
        <w:t>5 детских школ искусств суммарной мощностью 300 мест;</w:t>
      </w:r>
    </w:p>
    <w:p w:rsidR="00641D5D" w:rsidRPr="00641D5D" w:rsidRDefault="00641D5D" w:rsidP="00641D5D">
      <w:pPr>
        <w:pStyle w:val="G"/>
        <w:ind w:left="0" w:firstLine="680"/>
      </w:pPr>
      <w:r w:rsidRPr="00641D5D">
        <w:t>6 центров дополнительного образования детей;</w:t>
      </w:r>
    </w:p>
    <w:p w:rsidR="00641D5D" w:rsidRPr="00641D5D" w:rsidRDefault="00641D5D" w:rsidP="00641D5D">
      <w:pPr>
        <w:pStyle w:val="G"/>
        <w:ind w:left="0" w:firstLine="680"/>
      </w:pPr>
      <w:r w:rsidRPr="00641D5D">
        <w:t>учебн</w:t>
      </w:r>
      <w:r w:rsidR="007842EF">
        <w:t>ый</w:t>
      </w:r>
      <w:r w:rsidRPr="00641D5D">
        <w:t xml:space="preserve"> корпус ОБОУ СПО «Курский музыкальный колледж имени  Г.В. Свиридова»</w:t>
      </w:r>
      <w:r w:rsidR="00F012D4">
        <w:t xml:space="preserve"> (в соответствии с СТП Курской области)</w:t>
      </w:r>
      <w:r w:rsidRPr="00641D5D">
        <w:t>.</w:t>
      </w:r>
    </w:p>
    <w:p w:rsidR="00641D5D" w:rsidRPr="007842EF" w:rsidRDefault="007842EF" w:rsidP="00040181">
      <w:pPr>
        <w:pStyle w:val="G1"/>
        <w:rPr>
          <w:i/>
          <w:u w:val="single"/>
        </w:rPr>
      </w:pPr>
      <w:r w:rsidRPr="007842EF">
        <w:rPr>
          <w:i/>
          <w:u w:val="single"/>
        </w:rPr>
        <w:t>Железнодорожный район:</w:t>
      </w:r>
    </w:p>
    <w:p w:rsidR="007842EF" w:rsidRDefault="007842EF" w:rsidP="007842EF">
      <w:pPr>
        <w:pStyle w:val="G"/>
        <w:ind w:left="0" w:firstLine="680"/>
      </w:pPr>
      <w:r>
        <w:t>4 детских сада суммарной мощностью 840 мест;</w:t>
      </w:r>
    </w:p>
    <w:p w:rsidR="007842EF" w:rsidRDefault="007842EF" w:rsidP="007842EF">
      <w:pPr>
        <w:pStyle w:val="G"/>
        <w:ind w:left="0" w:firstLine="680"/>
      </w:pPr>
      <w:r>
        <w:t>образовательная школа на 1180 учащихся;</w:t>
      </w:r>
    </w:p>
    <w:p w:rsidR="007842EF" w:rsidRDefault="007842EF" w:rsidP="007842EF">
      <w:pPr>
        <w:pStyle w:val="G"/>
        <w:ind w:left="0" w:firstLine="680"/>
      </w:pPr>
      <w:r>
        <w:t>детская школа искусств на 60 мест;</w:t>
      </w:r>
    </w:p>
    <w:p w:rsidR="007842EF" w:rsidRDefault="007842EF" w:rsidP="007842EF">
      <w:pPr>
        <w:pStyle w:val="G"/>
        <w:ind w:left="0" w:firstLine="680"/>
      </w:pPr>
      <w:r>
        <w:t>2 центра дополнительного образования.</w:t>
      </w:r>
    </w:p>
    <w:p w:rsidR="00641D5D" w:rsidRPr="007842EF" w:rsidRDefault="007842EF" w:rsidP="00040181">
      <w:pPr>
        <w:pStyle w:val="G1"/>
        <w:rPr>
          <w:i/>
          <w:u w:val="single"/>
        </w:rPr>
      </w:pPr>
      <w:r w:rsidRPr="007842EF">
        <w:rPr>
          <w:i/>
          <w:u w:val="single"/>
        </w:rPr>
        <w:t>Сеймский район:</w:t>
      </w:r>
    </w:p>
    <w:p w:rsidR="007842EF" w:rsidRDefault="007842EF" w:rsidP="007842EF">
      <w:pPr>
        <w:pStyle w:val="G"/>
        <w:ind w:left="0" w:firstLine="680"/>
      </w:pPr>
      <w:r>
        <w:t>детская школа искусств на 60 мест;</w:t>
      </w:r>
    </w:p>
    <w:p w:rsidR="007842EF" w:rsidRDefault="007842EF" w:rsidP="007842EF">
      <w:pPr>
        <w:pStyle w:val="G"/>
        <w:ind w:left="0" w:firstLine="680"/>
      </w:pPr>
      <w:r>
        <w:lastRenderedPageBreak/>
        <w:t>10 детских сада суммарной мощностью 1,9 тыс. мест;</w:t>
      </w:r>
    </w:p>
    <w:p w:rsidR="007842EF" w:rsidRDefault="007842EF" w:rsidP="007842EF">
      <w:pPr>
        <w:pStyle w:val="G"/>
        <w:ind w:left="0" w:firstLine="680"/>
      </w:pPr>
      <w:r>
        <w:t>5 общеобразовательных школ суммарной мощностью 3,9 тыс. мест;</w:t>
      </w:r>
    </w:p>
    <w:p w:rsidR="007842EF" w:rsidRDefault="007842EF" w:rsidP="007842EF">
      <w:pPr>
        <w:pStyle w:val="G"/>
        <w:ind w:left="0" w:firstLine="680"/>
      </w:pPr>
      <w:r>
        <w:t>пристройка к зданию ОБОУ СПО "Курский колледж культуры"</w:t>
      </w:r>
      <w:r w:rsidR="008F674C">
        <w:t xml:space="preserve"> (в соответствии с СТП Курской области)</w:t>
      </w:r>
      <w:r>
        <w:t>.</w:t>
      </w:r>
    </w:p>
    <w:p w:rsidR="00641D5D" w:rsidRPr="007842EF" w:rsidRDefault="007842EF" w:rsidP="00040181">
      <w:pPr>
        <w:pStyle w:val="G1"/>
        <w:rPr>
          <w:b/>
          <w:i/>
        </w:rPr>
      </w:pPr>
      <w:r w:rsidRPr="007842EF">
        <w:rPr>
          <w:b/>
          <w:i/>
        </w:rPr>
        <w:t xml:space="preserve">Объекты здравоохранения и </w:t>
      </w:r>
      <w:r w:rsidRPr="00D01A26">
        <w:rPr>
          <w:b/>
          <w:i/>
        </w:rPr>
        <w:t>социального обеспечения</w:t>
      </w:r>
      <w:r w:rsidRPr="007842EF">
        <w:rPr>
          <w:b/>
          <w:i/>
        </w:rPr>
        <w:t>:</w:t>
      </w:r>
    </w:p>
    <w:p w:rsidR="007842EF" w:rsidRPr="007842EF" w:rsidRDefault="007842EF" w:rsidP="00040181">
      <w:pPr>
        <w:pStyle w:val="G1"/>
        <w:rPr>
          <w:i/>
          <w:u w:val="single"/>
        </w:rPr>
      </w:pPr>
      <w:r w:rsidRPr="007842EF">
        <w:rPr>
          <w:i/>
          <w:u w:val="single"/>
        </w:rPr>
        <w:t>Центральный район:</w:t>
      </w:r>
    </w:p>
    <w:p w:rsidR="007842EF" w:rsidRDefault="00C53F97" w:rsidP="00D01A26">
      <w:pPr>
        <w:pStyle w:val="G"/>
        <w:ind w:left="0" w:firstLine="680"/>
      </w:pPr>
      <w:r>
        <w:t>4</w:t>
      </w:r>
      <w:r w:rsidR="007842EF">
        <w:t xml:space="preserve"> больницы суммарной мощностью не менее </w:t>
      </w:r>
      <w:r>
        <w:t>1,2 тыс.</w:t>
      </w:r>
      <w:r w:rsidR="007842EF">
        <w:t xml:space="preserve"> коек</w:t>
      </w:r>
      <w:r w:rsidR="00197DA9">
        <w:t>, в том числе Областная детская клиническая больница на 275 коек</w:t>
      </w:r>
      <w:r w:rsidR="00572575">
        <w:t>,</w:t>
      </w:r>
      <w:r>
        <w:t xml:space="preserve"> Многопрофильная детская больница на 275 коек,</w:t>
      </w:r>
      <w:r w:rsidR="00572575">
        <w:t xml:space="preserve"> пристройки к хирургическому корпусу ОБУЗ "Курская городская клиническая больница скорой медицинской помощи"</w:t>
      </w:r>
      <w:r w:rsidR="00197DA9">
        <w:t xml:space="preserve"> </w:t>
      </w:r>
      <w:r>
        <w:t xml:space="preserve">(в соответствии с </w:t>
      </w:r>
      <w:r w:rsidR="00197DA9">
        <w:t>СТП Курской области</w:t>
      </w:r>
      <w:r>
        <w:t>)</w:t>
      </w:r>
      <w:r w:rsidR="007842EF">
        <w:t>;</w:t>
      </w:r>
    </w:p>
    <w:p w:rsidR="007842EF" w:rsidRDefault="007842EF" w:rsidP="00D01A26">
      <w:pPr>
        <w:pStyle w:val="G"/>
        <w:ind w:left="0" w:firstLine="680"/>
      </w:pPr>
      <w:r>
        <w:t>7 поликлиник суммарной мощностью 2,9 тыс. посещений в смену</w:t>
      </w:r>
      <w:r w:rsidR="00197DA9">
        <w:t>, в том числе пристройка к зданию ОБУЗ "Курская городская поликлиника №5" на 750 посещений в смену</w:t>
      </w:r>
      <w:r w:rsidR="00572575">
        <w:t>,</w:t>
      </w:r>
      <w:r w:rsidR="00197A58">
        <w:t xml:space="preserve"> поликлиники на 150 посещений в смену</w:t>
      </w:r>
      <w:r w:rsidR="00572575">
        <w:t>, поликлиники на 500 посещений в смену и поликлиники на 650 посещений в смену</w:t>
      </w:r>
      <w:r w:rsidR="00197A58">
        <w:t xml:space="preserve"> (в соответствии с СТП Курской области)</w:t>
      </w:r>
      <w:r>
        <w:t>;</w:t>
      </w:r>
    </w:p>
    <w:p w:rsidR="007842EF" w:rsidRDefault="00D01A26" w:rsidP="00D01A26">
      <w:pPr>
        <w:pStyle w:val="G"/>
        <w:ind w:left="0" w:firstLine="680"/>
      </w:pPr>
      <w:r>
        <w:t>2</w:t>
      </w:r>
      <w:r w:rsidR="007842EF">
        <w:t xml:space="preserve"> станции скорой медицинской помощи </w:t>
      </w:r>
      <w:r>
        <w:t>суммарной мощностью 11 автомобилей</w:t>
      </w:r>
      <w:r w:rsidR="00197A58">
        <w:t xml:space="preserve"> (в соответствии с СТП Курской области)</w:t>
      </w:r>
      <w:r>
        <w:t>;</w:t>
      </w:r>
    </w:p>
    <w:p w:rsidR="00D01A26" w:rsidRDefault="00D01A26" w:rsidP="00D01A26">
      <w:pPr>
        <w:pStyle w:val="G"/>
        <w:ind w:left="0" w:firstLine="680"/>
      </w:pPr>
      <w:r>
        <w:t>подстанция скорой медицинской помощи</w:t>
      </w:r>
      <w:r w:rsidR="00197A58">
        <w:t xml:space="preserve"> (в соответствии с СТП Курской области)</w:t>
      </w:r>
      <w:r>
        <w:t>;</w:t>
      </w:r>
    </w:p>
    <w:p w:rsidR="00D01A26" w:rsidRDefault="00D01A26" w:rsidP="00D01A26">
      <w:pPr>
        <w:pStyle w:val="G"/>
        <w:ind w:left="0" w:firstLine="680"/>
      </w:pPr>
      <w:r>
        <w:t>3 фельдшерско-акушерских пункта.</w:t>
      </w:r>
    </w:p>
    <w:p w:rsidR="00D01A26" w:rsidRPr="007842EF" w:rsidRDefault="00D01A26" w:rsidP="00D01A26">
      <w:pPr>
        <w:pStyle w:val="G1"/>
        <w:rPr>
          <w:i/>
          <w:u w:val="single"/>
        </w:rPr>
      </w:pPr>
      <w:r>
        <w:rPr>
          <w:i/>
          <w:u w:val="single"/>
        </w:rPr>
        <w:t>Железнодорожный</w:t>
      </w:r>
      <w:r w:rsidRPr="007842EF">
        <w:rPr>
          <w:i/>
          <w:u w:val="single"/>
        </w:rPr>
        <w:t xml:space="preserve"> район:</w:t>
      </w:r>
    </w:p>
    <w:p w:rsidR="007842EF" w:rsidRDefault="00D01A26" w:rsidP="00D01A26">
      <w:pPr>
        <w:pStyle w:val="G"/>
        <w:ind w:left="0" w:firstLine="680"/>
      </w:pPr>
      <w:r>
        <w:t>детская поликлиника;</w:t>
      </w:r>
    </w:p>
    <w:p w:rsidR="00D01A26" w:rsidRDefault="00D01A26" w:rsidP="00D01A26">
      <w:pPr>
        <w:pStyle w:val="G"/>
        <w:ind w:left="0" w:firstLine="680"/>
      </w:pPr>
      <w:r>
        <w:t>отделение социальной помощи на дому;</w:t>
      </w:r>
    </w:p>
    <w:p w:rsidR="00D01A26" w:rsidRDefault="00D01A26" w:rsidP="00D01A26">
      <w:pPr>
        <w:pStyle w:val="G"/>
        <w:ind w:left="0" w:firstLine="680"/>
      </w:pPr>
      <w:r>
        <w:t xml:space="preserve">учебный корпус </w:t>
      </w:r>
      <w:r w:rsidR="004F685C">
        <w:t>ОКУ "Курский центр для несовершеннолетних" на 75 мест</w:t>
      </w:r>
      <w:r w:rsidR="007B4ECD">
        <w:t xml:space="preserve"> (в соответствии с СТП Курской области)</w:t>
      </w:r>
      <w:r w:rsidR="004F685C">
        <w:t>;</w:t>
      </w:r>
    </w:p>
    <w:p w:rsidR="004F685C" w:rsidRDefault="004F685C" w:rsidP="00D01A26">
      <w:pPr>
        <w:pStyle w:val="G"/>
        <w:ind w:left="0" w:firstLine="680"/>
      </w:pPr>
      <w:r>
        <w:t>центр для детей и подростков с ограниченными возможностями;</w:t>
      </w:r>
    </w:p>
    <w:p w:rsidR="004F685C" w:rsidRDefault="004F685C" w:rsidP="004F685C">
      <w:pPr>
        <w:pStyle w:val="G"/>
        <w:ind w:left="0" w:firstLine="680"/>
      </w:pPr>
      <w:r w:rsidRPr="004F685C">
        <w:t>ОБУСОКО «Центр социальной адаптации лиц, освободившихся из мест лишения свободы, и лиц без определенного места жительства»</w:t>
      </w:r>
      <w:r>
        <w:t xml:space="preserve"> на 40 мест</w:t>
      </w:r>
      <w:r w:rsidR="007B4ECD">
        <w:t xml:space="preserve"> (в соответствии с СТП Курской области)</w:t>
      </w:r>
      <w:r>
        <w:t>.</w:t>
      </w:r>
    </w:p>
    <w:p w:rsidR="00D01A26" w:rsidRPr="00D01A26" w:rsidRDefault="00D01A26" w:rsidP="00D01A26">
      <w:pPr>
        <w:pStyle w:val="G1"/>
        <w:rPr>
          <w:i/>
          <w:u w:val="single"/>
        </w:rPr>
      </w:pPr>
      <w:r w:rsidRPr="00D01A26">
        <w:rPr>
          <w:i/>
          <w:u w:val="single"/>
        </w:rPr>
        <w:t>Сеймский район:</w:t>
      </w:r>
    </w:p>
    <w:p w:rsidR="007842EF" w:rsidRDefault="00D01A26" w:rsidP="00D01A26">
      <w:pPr>
        <w:pStyle w:val="G"/>
        <w:ind w:left="0" w:firstLine="680"/>
      </w:pPr>
      <w:r>
        <w:t>2 больницы суммарной мощностью 130 коек</w:t>
      </w:r>
      <w:r w:rsidR="00197DA9">
        <w:t>, в том числе лечебный корпус стационара ОБУЗ "Курская городская больница №3" на 100 коек</w:t>
      </w:r>
      <w:r w:rsidR="00197A58">
        <w:t xml:space="preserve"> и реабилитационное отделение "Курской областной клинической больницы" на 30 коек (в соответствии с СТП Курской области)</w:t>
      </w:r>
      <w:r>
        <w:t>;</w:t>
      </w:r>
    </w:p>
    <w:p w:rsidR="00D01A26" w:rsidRDefault="00D01A26" w:rsidP="00D01A26">
      <w:pPr>
        <w:pStyle w:val="G"/>
        <w:ind w:left="0" w:firstLine="680"/>
      </w:pPr>
      <w:r w:rsidRPr="00D01A26">
        <w:t>Областной специализированный детский стоматологический центр</w:t>
      </w:r>
      <w:r>
        <w:t xml:space="preserve"> на 400 посещений в смену</w:t>
      </w:r>
      <w:r w:rsidR="008D6E1E">
        <w:t xml:space="preserve"> (в соответствии с СТП Курской области)</w:t>
      </w:r>
      <w:r>
        <w:t>;</w:t>
      </w:r>
    </w:p>
    <w:p w:rsidR="00D01A26" w:rsidRDefault="00D01A26" w:rsidP="00D01A26">
      <w:pPr>
        <w:pStyle w:val="G"/>
        <w:ind w:left="0" w:firstLine="680"/>
      </w:pPr>
      <w:r>
        <w:t>фельдшерско-акушерский пункт.</w:t>
      </w:r>
    </w:p>
    <w:p w:rsidR="00D01A26" w:rsidRPr="00C24AF7" w:rsidRDefault="00C24AF7" w:rsidP="00040181">
      <w:pPr>
        <w:pStyle w:val="G1"/>
        <w:rPr>
          <w:b/>
          <w:i/>
        </w:rPr>
      </w:pPr>
      <w:r w:rsidRPr="00C24AF7">
        <w:rPr>
          <w:b/>
          <w:i/>
        </w:rPr>
        <w:t>Объекты культуры и искусства:</w:t>
      </w:r>
    </w:p>
    <w:p w:rsidR="00C24AF7" w:rsidRDefault="00C24AF7" w:rsidP="00C24AF7">
      <w:pPr>
        <w:pStyle w:val="G1"/>
        <w:rPr>
          <w:i/>
          <w:u w:val="single"/>
        </w:rPr>
      </w:pPr>
      <w:r w:rsidRPr="007842EF">
        <w:rPr>
          <w:i/>
          <w:u w:val="single"/>
        </w:rPr>
        <w:t>Центральный район:</w:t>
      </w:r>
    </w:p>
    <w:p w:rsidR="00C24AF7" w:rsidRPr="00C24AF7" w:rsidRDefault="00C24AF7" w:rsidP="00C24AF7">
      <w:pPr>
        <w:pStyle w:val="G"/>
        <w:ind w:left="0" w:firstLine="680"/>
      </w:pPr>
      <w:r w:rsidRPr="00C24AF7">
        <w:t>4 библиотеки;</w:t>
      </w:r>
    </w:p>
    <w:p w:rsidR="00C24AF7" w:rsidRDefault="00C24AF7" w:rsidP="00C24AF7">
      <w:pPr>
        <w:pStyle w:val="G"/>
        <w:ind w:left="0" w:firstLine="680"/>
      </w:pPr>
      <w:r>
        <w:t>картинная галерея</w:t>
      </w:r>
      <w:r w:rsidR="00592A35">
        <w:t xml:space="preserve"> (в соответствии с СТП Курской области)</w:t>
      </w:r>
      <w:r>
        <w:t>;</w:t>
      </w:r>
    </w:p>
    <w:p w:rsidR="00C24AF7" w:rsidRDefault="00C24AF7" w:rsidP="00C24AF7">
      <w:pPr>
        <w:pStyle w:val="G"/>
        <w:ind w:left="0" w:firstLine="680"/>
      </w:pPr>
      <w:r>
        <w:lastRenderedPageBreak/>
        <w:t>5 кинотеатров суммарной мощностью 1,7 тыс. мест;</w:t>
      </w:r>
    </w:p>
    <w:p w:rsidR="00C24AF7" w:rsidRDefault="00C24AF7" w:rsidP="00C24AF7">
      <w:pPr>
        <w:pStyle w:val="G"/>
        <w:ind w:left="0" w:firstLine="680"/>
      </w:pPr>
      <w:r>
        <w:t xml:space="preserve">4 </w:t>
      </w:r>
      <w:r w:rsidR="00F91DED">
        <w:t>центра досуга</w:t>
      </w:r>
      <w:r>
        <w:t xml:space="preserve"> суммарной мощностью 1,0 тыс. мест;</w:t>
      </w:r>
    </w:p>
    <w:p w:rsidR="00C24AF7" w:rsidRDefault="00592A35" w:rsidP="00C24AF7">
      <w:pPr>
        <w:pStyle w:val="G"/>
        <w:ind w:left="0" w:firstLine="680"/>
      </w:pPr>
      <w:r>
        <w:t xml:space="preserve">краеведческий </w:t>
      </w:r>
      <w:r w:rsidR="00C24AF7">
        <w:t>музей</w:t>
      </w:r>
      <w:r>
        <w:t xml:space="preserve"> (в соответствии с СТП Курской области)</w:t>
      </w:r>
      <w:r w:rsidR="00C24AF7">
        <w:t>;</w:t>
      </w:r>
    </w:p>
    <w:p w:rsidR="00C24AF7" w:rsidRDefault="00C24AF7" w:rsidP="00C24AF7">
      <w:pPr>
        <w:pStyle w:val="G"/>
        <w:ind w:left="0" w:firstLine="680"/>
      </w:pPr>
      <w:r>
        <w:t>театр кукол</w:t>
      </w:r>
      <w:r w:rsidR="00592A35">
        <w:t xml:space="preserve"> (в соответствии с СТП Курской области)</w:t>
      </w:r>
      <w:r>
        <w:t>;</w:t>
      </w:r>
    </w:p>
    <w:p w:rsidR="00C24AF7" w:rsidRDefault="00C24AF7" w:rsidP="00C24AF7">
      <w:pPr>
        <w:pStyle w:val="G"/>
        <w:ind w:left="0" w:firstLine="680"/>
      </w:pPr>
      <w:r>
        <w:t>планетарий;</w:t>
      </w:r>
    </w:p>
    <w:p w:rsidR="00C24AF7" w:rsidRDefault="00C24AF7" w:rsidP="00C24AF7">
      <w:pPr>
        <w:pStyle w:val="G"/>
        <w:ind w:left="0" w:firstLine="680"/>
      </w:pPr>
      <w:r>
        <w:t>2 центра семейного досуга;</w:t>
      </w:r>
    </w:p>
    <w:p w:rsidR="00C24AF7" w:rsidRDefault="00C24AF7" w:rsidP="00C24AF7">
      <w:pPr>
        <w:pStyle w:val="G"/>
        <w:ind w:left="0" w:firstLine="680"/>
      </w:pPr>
      <w:r>
        <w:t>помещение для культурно-массовой работы с населением, досуга и любителей</w:t>
      </w:r>
      <w:r w:rsidR="00F91DED">
        <w:t xml:space="preserve"> (встроенно-пристроенное)</w:t>
      </w:r>
      <w:r>
        <w:t>;</w:t>
      </w:r>
    </w:p>
    <w:p w:rsidR="00C24AF7" w:rsidRDefault="00C24AF7" w:rsidP="00C24AF7">
      <w:pPr>
        <w:pStyle w:val="G"/>
        <w:ind w:left="0" w:firstLine="680"/>
      </w:pPr>
      <w:r>
        <w:t>п</w:t>
      </w:r>
      <w:r w:rsidRPr="00C24AF7">
        <w:t>ристройка к зданию ОБУК «Драматический театр им. А.С. Пушкина»</w:t>
      </w:r>
      <w:r w:rsidR="00592A35">
        <w:t xml:space="preserve"> (в соответствии с СТП Курской области)</w:t>
      </w:r>
      <w:r w:rsidR="00534C1C">
        <w:t>;</w:t>
      </w:r>
    </w:p>
    <w:p w:rsidR="00534C1C" w:rsidRPr="00C24AF7" w:rsidRDefault="00534C1C" w:rsidP="00C24AF7">
      <w:pPr>
        <w:pStyle w:val="G"/>
        <w:ind w:left="0" w:firstLine="680"/>
      </w:pPr>
      <w:r>
        <w:t>5 общественных центров.</w:t>
      </w:r>
    </w:p>
    <w:p w:rsidR="00C24AF7" w:rsidRDefault="00C24AF7" w:rsidP="00C24AF7">
      <w:pPr>
        <w:pStyle w:val="G1"/>
        <w:rPr>
          <w:i/>
          <w:u w:val="single"/>
        </w:rPr>
      </w:pPr>
      <w:r>
        <w:rPr>
          <w:i/>
          <w:u w:val="single"/>
        </w:rPr>
        <w:t>Железнодорожный</w:t>
      </w:r>
      <w:r w:rsidRPr="007842EF">
        <w:rPr>
          <w:i/>
          <w:u w:val="single"/>
        </w:rPr>
        <w:t xml:space="preserve"> район:</w:t>
      </w:r>
    </w:p>
    <w:p w:rsidR="00C24AF7" w:rsidRPr="00810DFE" w:rsidRDefault="00810DFE" w:rsidP="00C24AF7">
      <w:pPr>
        <w:pStyle w:val="G"/>
        <w:ind w:left="0" w:firstLine="680"/>
      </w:pPr>
      <w:r w:rsidRPr="00810DFE">
        <w:t>библиотека;</w:t>
      </w:r>
    </w:p>
    <w:p w:rsidR="00810DFE" w:rsidRDefault="00810DFE" w:rsidP="00C24AF7">
      <w:pPr>
        <w:pStyle w:val="G"/>
        <w:ind w:left="0" w:firstLine="680"/>
      </w:pPr>
      <w:r>
        <w:t>концертный зал;</w:t>
      </w:r>
    </w:p>
    <w:p w:rsidR="00810DFE" w:rsidRDefault="00810DFE" w:rsidP="00C24AF7">
      <w:pPr>
        <w:pStyle w:val="G"/>
        <w:ind w:left="0" w:firstLine="680"/>
      </w:pPr>
      <w:r>
        <w:t>летняя эстрада;</w:t>
      </w:r>
    </w:p>
    <w:p w:rsidR="00810DFE" w:rsidRDefault="00810DFE" w:rsidP="00810DFE">
      <w:pPr>
        <w:pStyle w:val="G"/>
        <w:ind w:left="0" w:firstLine="680"/>
      </w:pPr>
      <w:r>
        <w:t>м</w:t>
      </w:r>
      <w:r w:rsidRPr="00810DFE">
        <w:t>ногофункциональный центр обслуживания с кинотеатром</w:t>
      </w:r>
      <w:r>
        <w:t xml:space="preserve"> на 500 мест;</w:t>
      </w:r>
    </w:p>
    <w:p w:rsidR="00810DFE" w:rsidRPr="00810DFE" w:rsidRDefault="00810DFE" w:rsidP="00810DFE">
      <w:pPr>
        <w:pStyle w:val="G"/>
        <w:ind w:left="0" w:firstLine="680"/>
      </w:pPr>
      <w:r>
        <w:t>к</w:t>
      </w:r>
      <w:r w:rsidRPr="00810DFE">
        <w:t>ультурный центр семейного чтения и досуга</w:t>
      </w:r>
      <w:r>
        <w:t>.</w:t>
      </w:r>
    </w:p>
    <w:p w:rsidR="00C24AF7" w:rsidRPr="00D01A26" w:rsidRDefault="00C24AF7" w:rsidP="00C24AF7">
      <w:pPr>
        <w:pStyle w:val="G1"/>
        <w:rPr>
          <w:i/>
          <w:u w:val="single"/>
        </w:rPr>
      </w:pPr>
      <w:r w:rsidRPr="00D01A26">
        <w:rPr>
          <w:i/>
          <w:u w:val="single"/>
        </w:rPr>
        <w:t>Сеймский район:</w:t>
      </w:r>
    </w:p>
    <w:p w:rsidR="00C24AF7" w:rsidRDefault="00810DFE" w:rsidP="00C24AF7">
      <w:pPr>
        <w:pStyle w:val="G"/>
        <w:ind w:left="0" w:firstLine="680"/>
      </w:pPr>
      <w:r>
        <w:t>2 библиотеки;</w:t>
      </w:r>
    </w:p>
    <w:p w:rsidR="00810DFE" w:rsidRDefault="00810DFE" w:rsidP="00C24AF7">
      <w:pPr>
        <w:pStyle w:val="G"/>
        <w:ind w:left="0" w:firstLine="680"/>
      </w:pPr>
      <w:r>
        <w:t>многофункциональный центр с кинотеатром на 500 мест.</w:t>
      </w:r>
    </w:p>
    <w:p w:rsidR="00810DFE" w:rsidRDefault="00810DFE" w:rsidP="00810DFE">
      <w:pPr>
        <w:pStyle w:val="G1"/>
        <w:rPr>
          <w:b/>
          <w:i/>
        </w:rPr>
      </w:pPr>
      <w:r w:rsidRPr="00810DFE">
        <w:rPr>
          <w:b/>
          <w:i/>
        </w:rPr>
        <w:t xml:space="preserve">Объекты </w:t>
      </w:r>
      <w:r>
        <w:rPr>
          <w:b/>
          <w:i/>
        </w:rPr>
        <w:t>физической культуры и спорта</w:t>
      </w:r>
      <w:r w:rsidRPr="00810DFE">
        <w:rPr>
          <w:b/>
          <w:i/>
        </w:rPr>
        <w:t>:</w:t>
      </w:r>
    </w:p>
    <w:p w:rsidR="003B2379" w:rsidRDefault="003B2379" w:rsidP="003B2379">
      <w:pPr>
        <w:pStyle w:val="G1"/>
        <w:rPr>
          <w:i/>
          <w:u w:val="single"/>
        </w:rPr>
      </w:pPr>
      <w:r w:rsidRPr="007842EF">
        <w:rPr>
          <w:i/>
          <w:u w:val="single"/>
        </w:rPr>
        <w:t>Центральный район:</w:t>
      </w:r>
    </w:p>
    <w:p w:rsidR="00D01A26" w:rsidRDefault="00810DFE" w:rsidP="00810DFE">
      <w:pPr>
        <w:pStyle w:val="G"/>
        <w:ind w:left="0" w:firstLine="680"/>
      </w:pPr>
      <w:r>
        <w:t>6 бассейнов суммарной мощностью 5,7 тыс. кв.м зеркала воды</w:t>
      </w:r>
      <w:r w:rsidR="00056FCF">
        <w:t>, в том числе бассейн на 460 кв.м зеркала воды (в соответствии с СТП Курской области)</w:t>
      </w:r>
      <w:r>
        <w:t>;</w:t>
      </w:r>
    </w:p>
    <w:p w:rsidR="00810DFE" w:rsidRDefault="00810DFE" w:rsidP="00810DFE">
      <w:pPr>
        <w:pStyle w:val="G"/>
        <w:ind w:left="0" w:firstLine="680"/>
      </w:pPr>
      <w:r>
        <w:t>8 спортивно-досуговых комплекса суммарной мощностью 3,1 тыс. кв.м общей площади;</w:t>
      </w:r>
    </w:p>
    <w:p w:rsidR="00810DFE" w:rsidRDefault="00810DFE" w:rsidP="00810DFE">
      <w:pPr>
        <w:pStyle w:val="G"/>
        <w:ind w:left="0" w:firstLine="680"/>
      </w:pPr>
      <w:r>
        <w:t>4 спортивно-досуговых комплекса суммарной мощностью 0,6 тыс. кв.м площади пола;</w:t>
      </w:r>
    </w:p>
    <w:p w:rsidR="00810DFE" w:rsidRDefault="00810DFE" w:rsidP="00810DFE">
      <w:pPr>
        <w:pStyle w:val="G"/>
        <w:ind w:left="0" w:firstLine="680"/>
      </w:pPr>
      <w:r>
        <w:t>4 спортивных зала суммарной мощностью 1,3 тыс. кв.м;</w:t>
      </w:r>
    </w:p>
    <w:p w:rsidR="00810DFE" w:rsidRDefault="003B2379" w:rsidP="00810DFE">
      <w:pPr>
        <w:pStyle w:val="G"/>
        <w:ind w:left="0" w:firstLine="680"/>
      </w:pPr>
      <w:r>
        <w:t>5</w:t>
      </w:r>
      <w:r w:rsidR="00810DFE">
        <w:t xml:space="preserve"> спортивно-оздоровительных комплекс</w:t>
      </w:r>
      <w:r>
        <w:t>ов</w:t>
      </w:r>
      <w:r w:rsidR="00810DFE">
        <w:t xml:space="preserve"> суммарной мощностью 3,</w:t>
      </w:r>
      <w:r>
        <w:t>5</w:t>
      </w:r>
      <w:r w:rsidR="00810DFE">
        <w:t xml:space="preserve"> тыс. кв.м площади пола;</w:t>
      </w:r>
    </w:p>
    <w:p w:rsidR="00810DFE" w:rsidRDefault="00810DFE" w:rsidP="00810DFE">
      <w:pPr>
        <w:pStyle w:val="G"/>
        <w:ind w:left="0" w:firstLine="680"/>
      </w:pPr>
      <w:r>
        <w:t>2 спортивных комплекса суммарной мощностью 4 тыс. кв.м площади пола;</w:t>
      </w:r>
    </w:p>
    <w:p w:rsidR="00810DFE" w:rsidRDefault="00810DFE" w:rsidP="00810DFE">
      <w:pPr>
        <w:pStyle w:val="G"/>
        <w:ind w:left="0" w:firstLine="680"/>
      </w:pPr>
      <w:r>
        <w:t>3 физкультурно-оздоровительный комплекс на 2,4 тыс. кв.м площади пола</w:t>
      </w:r>
      <w:r w:rsidR="00056FCF">
        <w:t>, в том числе 2 физкультурно-оздоровительный комплекса по 1000 кв.м площади пола (в соответствии с СТП Курской области)</w:t>
      </w:r>
      <w:r>
        <w:t>;</w:t>
      </w:r>
    </w:p>
    <w:p w:rsidR="00810DFE" w:rsidRDefault="00810DFE" w:rsidP="00810DFE">
      <w:pPr>
        <w:pStyle w:val="G"/>
        <w:ind w:left="0" w:firstLine="680"/>
      </w:pPr>
      <w:r>
        <w:t>крытый легкоатлетический манеж на 1000 кв.м площади пола</w:t>
      </w:r>
      <w:r w:rsidR="00056FCF">
        <w:t xml:space="preserve"> (в соответствии с СТП Курской области)</w:t>
      </w:r>
      <w:r>
        <w:t>;</w:t>
      </w:r>
    </w:p>
    <w:p w:rsidR="00810DFE" w:rsidRDefault="00810DFE" w:rsidP="00810DFE">
      <w:pPr>
        <w:pStyle w:val="G"/>
        <w:ind w:left="0" w:firstLine="680"/>
      </w:pPr>
      <w:r>
        <w:t>спортивный комплекс олимпийского резерва</w:t>
      </w:r>
      <w:r w:rsidR="00056FCF">
        <w:t xml:space="preserve"> (в соответствии с СТП Курской области)</w:t>
      </w:r>
      <w:r>
        <w:t>;</w:t>
      </w:r>
    </w:p>
    <w:p w:rsidR="00810DFE" w:rsidRDefault="003B2379" w:rsidP="00810DFE">
      <w:pPr>
        <w:pStyle w:val="G"/>
        <w:ind w:left="0" w:firstLine="680"/>
      </w:pPr>
      <w:r>
        <w:lastRenderedPageBreak/>
        <w:t>2 спортивных комплекса для игровых видов спорта суммарной мощностью 6,0 тыс. кв.м общей площади;</w:t>
      </w:r>
    </w:p>
    <w:p w:rsidR="003B2379" w:rsidRDefault="004343E4" w:rsidP="00810DFE">
      <w:pPr>
        <w:pStyle w:val="G"/>
        <w:ind w:left="0" w:firstLine="680"/>
      </w:pPr>
      <w:r>
        <w:t>6</w:t>
      </w:r>
      <w:r w:rsidR="003B2379">
        <w:t xml:space="preserve"> футбольных полей суммарной мощностью </w:t>
      </w:r>
      <w:r>
        <w:t>24,4</w:t>
      </w:r>
      <w:r w:rsidR="003B2379">
        <w:t xml:space="preserve"> тыс. кв.м общей площади;</w:t>
      </w:r>
    </w:p>
    <w:p w:rsidR="003B2379" w:rsidRDefault="003B2379" w:rsidP="00810DFE">
      <w:pPr>
        <w:pStyle w:val="G"/>
        <w:ind w:left="0" w:firstLine="680"/>
      </w:pPr>
      <w:r>
        <w:t>спортивное ядро на 2 тыс. кв.м общей площади;</w:t>
      </w:r>
    </w:p>
    <w:p w:rsidR="003B2379" w:rsidRDefault="003B2379" w:rsidP="00810DFE">
      <w:pPr>
        <w:pStyle w:val="G"/>
        <w:ind w:left="0" w:firstLine="680"/>
      </w:pPr>
      <w:r>
        <w:t>фитнес-центр с тренажерным залом на 100 кв.м площади пола;</w:t>
      </w:r>
    </w:p>
    <w:p w:rsidR="003B2379" w:rsidRDefault="003B2379" w:rsidP="00810DFE">
      <w:pPr>
        <w:pStyle w:val="G"/>
        <w:ind w:left="0" w:firstLine="680"/>
      </w:pPr>
      <w:r>
        <w:t>спортивно-зрелищный комплекс на 7,4 тыс. кв.м общей площади;</w:t>
      </w:r>
    </w:p>
    <w:p w:rsidR="00810DFE" w:rsidRDefault="003B2379" w:rsidP="00810DFE">
      <w:pPr>
        <w:pStyle w:val="G"/>
        <w:ind w:left="0" w:firstLine="680"/>
      </w:pPr>
      <w:r>
        <w:t>4 физкультурно-оздоровительных комплекса суммарной мощностью 4,7 тыс. кв.м площади пола.</w:t>
      </w:r>
    </w:p>
    <w:p w:rsidR="003B2379" w:rsidRPr="003B2379" w:rsidRDefault="003B2379" w:rsidP="003B2379">
      <w:pPr>
        <w:pStyle w:val="G1"/>
        <w:rPr>
          <w:i/>
          <w:u w:val="single"/>
        </w:rPr>
      </w:pPr>
      <w:r w:rsidRPr="003B2379">
        <w:rPr>
          <w:i/>
          <w:u w:val="single"/>
        </w:rPr>
        <w:t>Железнодорожный район:</w:t>
      </w:r>
    </w:p>
    <w:p w:rsidR="00D01A26" w:rsidRDefault="003B2379" w:rsidP="00DE61D9">
      <w:pPr>
        <w:pStyle w:val="G"/>
        <w:ind w:left="0" w:firstLine="680"/>
      </w:pPr>
      <w:r>
        <w:t>комплекс семейного спортивно-оздоровительного отдыха на 1,0 кв.м общей площади;</w:t>
      </w:r>
    </w:p>
    <w:p w:rsidR="003B2379" w:rsidRDefault="003B2379" w:rsidP="00DE61D9">
      <w:pPr>
        <w:pStyle w:val="G"/>
        <w:ind w:left="0" w:firstLine="680"/>
      </w:pPr>
      <w:r>
        <w:t>межшкольный стадион на 3,5 тыс. кв.м общей площади;</w:t>
      </w:r>
    </w:p>
    <w:p w:rsidR="003B2379" w:rsidRDefault="003B2379" w:rsidP="00DE61D9">
      <w:pPr>
        <w:pStyle w:val="G"/>
        <w:ind w:left="0" w:firstLine="680"/>
      </w:pPr>
      <w:r>
        <w:t>спортивная площадка на 1,0 тыс. кв.м общей площади;</w:t>
      </w:r>
    </w:p>
    <w:p w:rsidR="003B2379" w:rsidRDefault="003B2379" w:rsidP="00DE61D9">
      <w:pPr>
        <w:pStyle w:val="G"/>
        <w:ind w:left="0" w:firstLine="680"/>
      </w:pPr>
      <w:r>
        <w:t>4 футбольных поля суммарной мощностью 17,7 тыс. кв.м общей площади;</w:t>
      </w:r>
    </w:p>
    <w:p w:rsidR="003B2379" w:rsidRDefault="003B2379" w:rsidP="00DE61D9">
      <w:pPr>
        <w:pStyle w:val="G"/>
        <w:ind w:left="0" w:firstLine="680"/>
      </w:pPr>
      <w:r>
        <w:t xml:space="preserve">спортивно-оздоровительный комплекс с сауной на 1,0 тыс. </w:t>
      </w:r>
      <w:r w:rsidR="00DE61D9">
        <w:t>кв.м площади пола.</w:t>
      </w:r>
    </w:p>
    <w:p w:rsidR="00DE61D9" w:rsidRPr="00DE61D9" w:rsidRDefault="00DE61D9" w:rsidP="00DE61D9">
      <w:pPr>
        <w:pStyle w:val="G1"/>
        <w:rPr>
          <w:i/>
          <w:u w:val="single"/>
        </w:rPr>
      </w:pPr>
      <w:r w:rsidRPr="00DE61D9">
        <w:rPr>
          <w:i/>
          <w:u w:val="single"/>
        </w:rPr>
        <w:t>Сеймский район:</w:t>
      </w:r>
    </w:p>
    <w:p w:rsidR="003B2379" w:rsidRDefault="00DE61D9" w:rsidP="00DE61D9">
      <w:pPr>
        <w:pStyle w:val="G"/>
        <w:ind w:left="0" w:firstLine="680"/>
      </w:pPr>
      <w:r>
        <w:t>2 бассейна суммарной мощностью 1,5 тыс. кв.м зеркала воды</w:t>
      </w:r>
      <w:r w:rsidR="00572575">
        <w:t>, в том числе бассейн на 460 кв.м зеркала воды (в соответствии с СТП Курской области)</w:t>
      </w:r>
      <w:r>
        <w:t>;</w:t>
      </w:r>
    </w:p>
    <w:p w:rsidR="00DE61D9" w:rsidRDefault="00DE61D9" w:rsidP="00DE61D9">
      <w:pPr>
        <w:pStyle w:val="G"/>
        <w:ind w:left="0" w:firstLine="680"/>
      </w:pPr>
      <w:r>
        <w:t>3 спортивно-досуговых комплекса суммарной мощностью 900 кв.м общей площади;</w:t>
      </w:r>
    </w:p>
    <w:p w:rsidR="00DE61D9" w:rsidRDefault="00DE61D9" w:rsidP="00DE61D9">
      <w:pPr>
        <w:pStyle w:val="G"/>
        <w:ind w:left="0" w:firstLine="680"/>
      </w:pPr>
      <w:r>
        <w:t>физкультурно-оздоровительный комплекс на 1,0 тыс. кв.м площади пола</w:t>
      </w:r>
      <w:r w:rsidR="00572575">
        <w:t xml:space="preserve"> (в соответствии с СТП Курской области)</w:t>
      </w:r>
      <w:r>
        <w:t>;</w:t>
      </w:r>
    </w:p>
    <w:p w:rsidR="00DE61D9" w:rsidRDefault="00DE61D9" w:rsidP="00DE61D9">
      <w:pPr>
        <w:pStyle w:val="G"/>
        <w:ind w:left="0" w:firstLine="680"/>
      </w:pPr>
      <w:r>
        <w:t>крытый каток на 1,5 тыс. мест</w:t>
      </w:r>
      <w:r w:rsidR="00056FCF">
        <w:t xml:space="preserve"> (в соответствии с СТП Курской области)</w:t>
      </w:r>
      <w:r>
        <w:t>;</w:t>
      </w:r>
    </w:p>
    <w:p w:rsidR="00DE61D9" w:rsidRDefault="004343E4" w:rsidP="00DE61D9">
      <w:pPr>
        <w:pStyle w:val="G"/>
        <w:ind w:left="0" w:firstLine="680"/>
      </w:pPr>
      <w:r>
        <w:t>3</w:t>
      </w:r>
      <w:r w:rsidR="00DE61D9">
        <w:t xml:space="preserve"> футбольных поля на </w:t>
      </w:r>
      <w:r>
        <w:t>10,3</w:t>
      </w:r>
      <w:r w:rsidR="00DE61D9">
        <w:t xml:space="preserve"> тыс. кв.м общей площади;</w:t>
      </w:r>
    </w:p>
    <w:p w:rsidR="00DE61D9" w:rsidRDefault="00DE61D9" w:rsidP="00DE61D9">
      <w:pPr>
        <w:pStyle w:val="G"/>
        <w:ind w:left="0" w:firstLine="680"/>
      </w:pPr>
      <w:r>
        <w:t>межшкольный стадион на 3,5 тыс. кв.м общей площади.</w:t>
      </w:r>
    </w:p>
    <w:p w:rsidR="00D01A26" w:rsidRPr="004A3DA4" w:rsidRDefault="004A3DA4" w:rsidP="00040181">
      <w:pPr>
        <w:pStyle w:val="G1"/>
        <w:rPr>
          <w:b/>
          <w:i/>
        </w:rPr>
      </w:pPr>
      <w:r w:rsidRPr="004A3DA4">
        <w:rPr>
          <w:b/>
          <w:i/>
        </w:rPr>
        <w:t>Объекты социально-бытового назначения:</w:t>
      </w:r>
    </w:p>
    <w:p w:rsidR="004A3DA4" w:rsidRDefault="004A3DA4" w:rsidP="004A3DA4">
      <w:pPr>
        <w:pStyle w:val="G1"/>
        <w:rPr>
          <w:i/>
          <w:u w:val="single"/>
        </w:rPr>
      </w:pPr>
      <w:r w:rsidRPr="007842EF">
        <w:rPr>
          <w:i/>
          <w:u w:val="single"/>
        </w:rPr>
        <w:t>Центральный район:</w:t>
      </w:r>
    </w:p>
    <w:p w:rsidR="004A3DA4" w:rsidRDefault="004A3DA4" w:rsidP="00931F81">
      <w:pPr>
        <w:pStyle w:val="G"/>
        <w:ind w:left="0" w:firstLine="680"/>
      </w:pPr>
      <w:r>
        <w:t>банно-оздоровительный комплекс на 24 места;</w:t>
      </w:r>
    </w:p>
    <w:p w:rsidR="004A3DA4" w:rsidRDefault="004A3DA4" w:rsidP="00931F81">
      <w:pPr>
        <w:pStyle w:val="G"/>
        <w:ind w:left="0" w:firstLine="680"/>
      </w:pPr>
      <w:r>
        <w:t>2 пожарных депо;</w:t>
      </w:r>
    </w:p>
    <w:p w:rsidR="004A3DA4" w:rsidRDefault="004A3DA4" w:rsidP="00931F81">
      <w:pPr>
        <w:pStyle w:val="G"/>
        <w:ind w:left="0" w:firstLine="680"/>
      </w:pPr>
      <w:r>
        <w:t>предприятие бытового обслуживания на 18 рабочих мест.</w:t>
      </w:r>
    </w:p>
    <w:p w:rsidR="004A3DA4" w:rsidRPr="003B2379" w:rsidRDefault="004A3DA4" w:rsidP="004A3DA4">
      <w:pPr>
        <w:pStyle w:val="G1"/>
        <w:rPr>
          <w:i/>
          <w:u w:val="single"/>
        </w:rPr>
      </w:pPr>
      <w:r w:rsidRPr="003B2379">
        <w:rPr>
          <w:i/>
          <w:u w:val="single"/>
        </w:rPr>
        <w:t>Железнодорожный район:</w:t>
      </w:r>
    </w:p>
    <w:p w:rsidR="004A3DA4" w:rsidRDefault="004A3DA4" w:rsidP="00931F81">
      <w:pPr>
        <w:pStyle w:val="G"/>
        <w:ind w:left="0" w:firstLine="680"/>
      </w:pPr>
      <w:r>
        <w:t>банный комплекс;</w:t>
      </w:r>
    </w:p>
    <w:p w:rsidR="004A3DA4" w:rsidRDefault="004A3DA4" w:rsidP="00931F81">
      <w:pPr>
        <w:pStyle w:val="G"/>
        <w:ind w:left="0" w:firstLine="680"/>
      </w:pPr>
      <w:r>
        <w:t>2 гостиницы.</w:t>
      </w:r>
    </w:p>
    <w:p w:rsidR="00931F81" w:rsidRDefault="00931F81" w:rsidP="00931F81">
      <w:pPr>
        <w:pStyle w:val="G1"/>
        <w:rPr>
          <w:b/>
          <w:i/>
        </w:rPr>
      </w:pPr>
      <w:r w:rsidRPr="004A3DA4">
        <w:rPr>
          <w:b/>
          <w:i/>
        </w:rPr>
        <w:t xml:space="preserve">Объекты </w:t>
      </w:r>
      <w:r>
        <w:rPr>
          <w:b/>
          <w:i/>
        </w:rPr>
        <w:t>торгового</w:t>
      </w:r>
      <w:r w:rsidRPr="004A3DA4">
        <w:rPr>
          <w:b/>
          <w:i/>
        </w:rPr>
        <w:t xml:space="preserve"> назначения:</w:t>
      </w:r>
    </w:p>
    <w:p w:rsidR="00931F81" w:rsidRDefault="00931F81" w:rsidP="00931F81">
      <w:pPr>
        <w:pStyle w:val="G1"/>
        <w:rPr>
          <w:i/>
          <w:u w:val="single"/>
        </w:rPr>
      </w:pPr>
      <w:r w:rsidRPr="007842EF">
        <w:rPr>
          <w:i/>
          <w:u w:val="single"/>
        </w:rPr>
        <w:t>Центральный район:</w:t>
      </w:r>
    </w:p>
    <w:p w:rsidR="00D01A26" w:rsidRDefault="00931F81" w:rsidP="00931F81">
      <w:pPr>
        <w:pStyle w:val="G"/>
        <w:ind w:left="0" w:firstLine="680"/>
      </w:pPr>
      <w:r>
        <w:t>торгово-развлекательный комплекс;</w:t>
      </w:r>
    </w:p>
    <w:p w:rsidR="00931F81" w:rsidRDefault="00931F81" w:rsidP="00931F81">
      <w:pPr>
        <w:pStyle w:val="G"/>
        <w:ind w:left="0" w:firstLine="680"/>
      </w:pPr>
      <w:r>
        <w:t>торгово-офисный комплекс.</w:t>
      </w:r>
    </w:p>
    <w:p w:rsidR="00931F81" w:rsidRPr="00931F81" w:rsidRDefault="00931F81" w:rsidP="00931F81">
      <w:pPr>
        <w:pStyle w:val="G1"/>
        <w:rPr>
          <w:i/>
          <w:u w:val="single"/>
        </w:rPr>
      </w:pPr>
      <w:r w:rsidRPr="00931F81">
        <w:rPr>
          <w:i/>
          <w:u w:val="single"/>
        </w:rPr>
        <w:t>Железнодорожный район:</w:t>
      </w:r>
    </w:p>
    <w:p w:rsidR="00931F81" w:rsidRDefault="001B2D78" w:rsidP="00931F81">
      <w:pPr>
        <w:pStyle w:val="G"/>
        <w:ind w:left="0" w:firstLine="680"/>
      </w:pPr>
      <w:r>
        <w:lastRenderedPageBreak/>
        <w:t>торгово-развлекательный центр.</w:t>
      </w:r>
    </w:p>
    <w:p w:rsidR="00931F81" w:rsidRPr="00931F81" w:rsidRDefault="00931F81" w:rsidP="00931F81">
      <w:pPr>
        <w:pStyle w:val="G1"/>
        <w:rPr>
          <w:i/>
          <w:u w:val="single"/>
        </w:rPr>
      </w:pPr>
      <w:r>
        <w:rPr>
          <w:i/>
          <w:u w:val="single"/>
        </w:rPr>
        <w:t>Сейсмский</w:t>
      </w:r>
      <w:r w:rsidRPr="00931F81">
        <w:rPr>
          <w:i/>
          <w:u w:val="single"/>
        </w:rPr>
        <w:t xml:space="preserve"> район:</w:t>
      </w:r>
    </w:p>
    <w:p w:rsidR="00931F81" w:rsidRDefault="00931F81" w:rsidP="00931F81">
      <w:pPr>
        <w:pStyle w:val="G"/>
        <w:ind w:left="0" w:firstLine="680"/>
      </w:pPr>
      <w:r>
        <w:t>2 торгово-развлекательных комплекса;</w:t>
      </w:r>
    </w:p>
    <w:p w:rsidR="00931F81" w:rsidRDefault="00931F81" w:rsidP="00931F81">
      <w:pPr>
        <w:pStyle w:val="G"/>
        <w:ind w:left="0" w:firstLine="680"/>
      </w:pPr>
      <w:r>
        <w:t>торгово-офисный комплекс.</w:t>
      </w:r>
    </w:p>
    <w:p w:rsidR="007B4ECD" w:rsidRPr="007B4ECD" w:rsidRDefault="007B4ECD" w:rsidP="007B4ECD">
      <w:pPr>
        <w:pStyle w:val="G1"/>
        <w:rPr>
          <w:b/>
          <w:i/>
        </w:rPr>
      </w:pPr>
      <w:r w:rsidRPr="007B4ECD">
        <w:rPr>
          <w:b/>
          <w:i/>
        </w:rPr>
        <w:t xml:space="preserve">Объекты </w:t>
      </w:r>
      <w:r>
        <w:rPr>
          <w:b/>
          <w:i/>
        </w:rPr>
        <w:t>административно-делового назначения</w:t>
      </w:r>
      <w:r w:rsidRPr="007B4ECD">
        <w:rPr>
          <w:b/>
          <w:i/>
        </w:rPr>
        <w:t>:</w:t>
      </w:r>
    </w:p>
    <w:p w:rsidR="007B4ECD" w:rsidRDefault="007B4ECD" w:rsidP="007B4ECD">
      <w:pPr>
        <w:pStyle w:val="G1"/>
        <w:rPr>
          <w:i/>
          <w:u w:val="single"/>
        </w:rPr>
      </w:pPr>
      <w:r w:rsidRPr="007842EF">
        <w:rPr>
          <w:i/>
          <w:u w:val="single"/>
        </w:rPr>
        <w:t>Центральный район:</w:t>
      </w:r>
    </w:p>
    <w:p w:rsidR="007B4ECD" w:rsidRPr="00534C1C" w:rsidRDefault="007B4ECD" w:rsidP="007B4ECD">
      <w:pPr>
        <w:pStyle w:val="G"/>
        <w:ind w:left="0" w:firstLine="680"/>
      </w:pPr>
      <w:r w:rsidRPr="00534C1C">
        <w:t>2 административно-общественных центра;</w:t>
      </w:r>
    </w:p>
    <w:p w:rsidR="007B4ECD" w:rsidRPr="00534C1C" w:rsidRDefault="007B4ECD" w:rsidP="007B4ECD">
      <w:pPr>
        <w:pStyle w:val="G"/>
        <w:ind w:left="0" w:firstLine="680"/>
      </w:pPr>
      <w:r w:rsidRPr="00534C1C">
        <w:t>выставочно-сервисный центр;</w:t>
      </w:r>
    </w:p>
    <w:p w:rsidR="007B4ECD" w:rsidRPr="00534C1C" w:rsidRDefault="007B4ECD" w:rsidP="007B4ECD">
      <w:pPr>
        <w:pStyle w:val="G"/>
        <w:ind w:left="0" w:firstLine="680"/>
      </w:pPr>
      <w:r w:rsidRPr="00534C1C">
        <w:t>пристройка к зданию ОКУ "Государственный архив документов по личному составу Курской области» (в соответствии с СТП Курской области);</w:t>
      </w:r>
    </w:p>
    <w:p w:rsidR="007B4ECD" w:rsidRPr="00534C1C" w:rsidRDefault="007B4ECD" w:rsidP="007B4ECD">
      <w:pPr>
        <w:pStyle w:val="G"/>
        <w:ind w:left="0" w:firstLine="680"/>
      </w:pPr>
      <w:r w:rsidRPr="00534C1C">
        <w:t>технопарк;</w:t>
      </w:r>
    </w:p>
    <w:p w:rsidR="007B4ECD" w:rsidRPr="00534C1C" w:rsidRDefault="007B4ECD" w:rsidP="007B4ECD">
      <w:pPr>
        <w:pStyle w:val="G"/>
        <w:ind w:left="0" w:firstLine="680"/>
      </w:pPr>
      <w:r w:rsidRPr="00534C1C">
        <w:t>дворец бракосочетания (в соответствии с СТП Курской области);</w:t>
      </w:r>
    </w:p>
    <w:p w:rsidR="007B4ECD" w:rsidRPr="00534C1C" w:rsidRDefault="007B4ECD" w:rsidP="007B4ECD">
      <w:pPr>
        <w:pStyle w:val="G1"/>
        <w:rPr>
          <w:i/>
          <w:u w:val="single"/>
        </w:rPr>
      </w:pPr>
      <w:r w:rsidRPr="00534C1C">
        <w:rPr>
          <w:i/>
          <w:u w:val="single"/>
        </w:rPr>
        <w:t>Железнодорожный район:</w:t>
      </w:r>
    </w:p>
    <w:p w:rsidR="007B4ECD" w:rsidRPr="00534C1C" w:rsidRDefault="007B4ECD" w:rsidP="00723F61">
      <w:pPr>
        <w:pStyle w:val="G"/>
        <w:ind w:left="0" w:firstLine="680"/>
      </w:pPr>
      <w:r w:rsidRPr="00534C1C">
        <w:t xml:space="preserve">офисно-деловой центр с </w:t>
      </w:r>
      <w:r w:rsidR="00723F61" w:rsidRPr="00534C1C">
        <w:t>апартаментами</w:t>
      </w:r>
      <w:r w:rsidRPr="00534C1C">
        <w:t>;</w:t>
      </w:r>
    </w:p>
    <w:p w:rsidR="007B4ECD" w:rsidRPr="00534C1C" w:rsidRDefault="007B4ECD" w:rsidP="00723F61">
      <w:pPr>
        <w:pStyle w:val="G"/>
        <w:ind w:left="0" w:firstLine="680"/>
      </w:pPr>
      <w:r w:rsidRPr="00534C1C">
        <w:t>лабораторный комплекс Областного бюджетного учреждения</w:t>
      </w:r>
      <w:r w:rsidR="00723F61" w:rsidRPr="00534C1C">
        <w:t xml:space="preserve"> "Курская областная ветеринарная лаборатория" (в соответствии с СТП Курской области);</w:t>
      </w:r>
    </w:p>
    <w:p w:rsidR="00723F61" w:rsidRPr="00534C1C" w:rsidRDefault="00723F61" w:rsidP="00723F61">
      <w:pPr>
        <w:pStyle w:val="G"/>
        <w:ind w:left="0" w:firstLine="680"/>
      </w:pPr>
      <w:r w:rsidRPr="00534C1C">
        <w:t>административно-общественн</w:t>
      </w:r>
      <w:r w:rsidR="00623799">
        <w:t>ый</w:t>
      </w:r>
      <w:r w:rsidRPr="00534C1C">
        <w:t xml:space="preserve"> центр;</w:t>
      </w:r>
    </w:p>
    <w:p w:rsidR="007B4ECD" w:rsidRPr="00534C1C" w:rsidRDefault="00723F61" w:rsidP="00040181">
      <w:pPr>
        <w:pStyle w:val="G"/>
        <w:ind w:left="0" w:firstLine="680"/>
      </w:pPr>
      <w:r w:rsidRPr="00534C1C">
        <w:t>2 офиса мировых судей.</w:t>
      </w:r>
    </w:p>
    <w:p w:rsidR="007B4ECD" w:rsidRPr="00534C1C" w:rsidRDefault="00723F61" w:rsidP="00040181">
      <w:pPr>
        <w:pStyle w:val="G1"/>
        <w:rPr>
          <w:i/>
          <w:u w:val="single"/>
        </w:rPr>
      </w:pPr>
      <w:r w:rsidRPr="00534C1C">
        <w:rPr>
          <w:i/>
          <w:u w:val="single"/>
        </w:rPr>
        <w:t>Сейсмский район:</w:t>
      </w:r>
    </w:p>
    <w:p w:rsidR="00723F61" w:rsidRPr="00534C1C" w:rsidRDefault="00723F61" w:rsidP="00723F61">
      <w:pPr>
        <w:pStyle w:val="G"/>
        <w:ind w:left="0" w:firstLine="680"/>
      </w:pPr>
      <w:r w:rsidRPr="00534C1C">
        <w:t>выставочно-сервисный центр;</w:t>
      </w:r>
    </w:p>
    <w:p w:rsidR="00723F61" w:rsidRPr="00534C1C" w:rsidRDefault="00723F61" w:rsidP="00723F61">
      <w:pPr>
        <w:pStyle w:val="G"/>
        <w:ind w:left="0" w:firstLine="680"/>
      </w:pPr>
      <w:r w:rsidRPr="00534C1C">
        <w:t>бизнес-центр.</w:t>
      </w:r>
    </w:p>
    <w:p w:rsidR="00931F81" w:rsidRDefault="00931F81" w:rsidP="00040181">
      <w:pPr>
        <w:pStyle w:val="G1"/>
      </w:pPr>
      <w:r>
        <w:t>Кроме того, проектом предусмотрена реконструкция следующих объектов:</w:t>
      </w:r>
    </w:p>
    <w:p w:rsidR="00D01A26" w:rsidRPr="00D01A26" w:rsidRDefault="00D01A26" w:rsidP="00040181">
      <w:pPr>
        <w:pStyle w:val="G1"/>
        <w:rPr>
          <w:i/>
          <w:u w:val="single"/>
        </w:rPr>
      </w:pPr>
      <w:r w:rsidRPr="00D01A26">
        <w:rPr>
          <w:i/>
          <w:u w:val="single"/>
        </w:rPr>
        <w:t>Центральный район:</w:t>
      </w:r>
    </w:p>
    <w:p w:rsidR="008F674C" w:rsidRDefault="008F674C" w:rsidP="006177FD">
      <w:pPr>
        <w:pStyle w:val="G"/>
        <w:ind w:left="0" w:firstLine="680"/>
      </w:pPr>
      <w:r>
        <w:t>Областного центра развития творчества детей и юношества (в соответствии с СТП Курской области);</w:t>
      </w:r>
    </w:p>
    <w:p w:rsidR="006177FD" w:rsidRDefault="006177FD" w:rsidP="006177FD">
      <w:pPr>
        <w:pStyle w:val="G"/>
        <w:ind w:left="0" w:firstLine="680"/>
      </w:pPr>
      <w:r w:rsidRPr="006177FD">
        <w:t>Курск</w:t>
      </w:r>
      <w:r>
        <w:t>ого</w:t>
      </w:r>
      <w:r w:rsidRPr="006177FD">
        <w:t xml:space="preserve"> областно</w:t>
      </w:r>
      <w:r>
        <w:t>го</w:t>
      </w:r>
      <w:r w:rsidRPr="006177FD">
        <w:t xml:space="preserve"> детск</w:t>
      </w:r>
      <w:r>
        <w:t>ого</w:t>
      </w:r>
      <w:r w:rsidRPr="006177FD">
        <w:t xml:space="preserve"> эколого-биологическ</w:t>
      </w:r>
      <w:r>
        <w:t>ого</w:t>
      </w:r>
      <w:r w:rsidRPr="006177FD">
        <w:t xml:space="preserve"> центр</w:t>
      </w:r>
      <w:r>
        <w:t>а</w:t>
      </w:r>
      <w:r w:rsidRPr="006177FD">
        <w:t xml:space="preserve"> учащихся</w:t>
      </w:r>
      <w:r>
        <w:t xml:space="preserve"> (в соответствии с СТП Курской области);</w:t>
      </w:r>
    </w:p>
    <w:p w:rsidR="00641D5D" w:rsidRDefault="0092184A" w:rsidP="00D01A26">
      <w:pPr>
        <w:pStyle w:val="G"/>
        <w:ind w:left="0" w:firstLine="680"/>
      </w:pPr>
      <w:r>
        <w:t>К</w:t>
      </w:r>
      <w:r w:rsidR="00641D5D" w:rsidRPr="00641D5D">
        <w:t>урск</w:t>
      </w:r>
      <w:r>
        <w:t xml:space="preserve">ого </w:t>
      </w:r>
      <w:r w:rsidR="00641D5D" w:rsidRPr="00641D5D">
        <w:t>государственн</w:t>
      </w:r>
      <w:r>
        <w:t>ого</w:t>
      </w:r>
      <w:r w:rsidR="00641D5D" w:rsidRPr="00641D5D">
        <w:t xml:space="preserve"> медицинск</w:t>
      </w:r>
      <w:r>
        <w:t>ого</w:t>
      </w:r>
      <w:r w:rsidR="00641D5D" w:rsidRPr="00641D5D">
        <w:t xml:space="preserve"> университет</w:t>
      </w:r>
      <w:r>
        <w:t>а (в соответствии с СТП Курской области);</w:t>
      </w:r>
    </w:p>
    <w:p w:rsidR="00C53F97" w:rsidRPr="00572575" w:rsidRDefault="00C53F97" w:rsidP="00C53F97">
      <w:pPr>
        <w:pStyle w:val="G"/>
        <w:ind w:left="0" w:firstLine="680"/>
      </w:pPr>
      <w:r w:rsidRPr="00572575">
        <w:t>педиатрическо</w:t>
      </w:r>
      <w:r>
        <w:t>го</w:t>
      </w:r>
      <w:r w:rsidRPr="00572575">
        <w:t xml:space="preserve"> отделени</w:t>
      </w:r>
      <w:r>
        <w:t>я</w:t>
      </w:r>
      <w:r w:rsidRPr="00572575">
        <w:t xml:space="preserve"> детской поликлиники ОБУЗ «Курская городская детская поликлиника №7» на 140 посещений в смену</w:t>
      </w:r>
      <w:r>
        <w:t xml:space="preserve"> (в соответствии с СТП Курской области)</w:t>
      </w:r>
      <w:r w:rsidRPr="00572575">
        <w:t>;</w:t>
      </w:r>
    </w:p>
    <w:p w:rsidR="00641D5D" w:rsidRPr="00572575" w:rsidRDefault="00D01A26" w:rsidP="00D01A26">
      <w:pPr>
        <w:pStyle w:val="G"/>
        <w:ind w:left="0" w:firstLine="680"/>
      </w:pPr>
      <w:r w:rsidRPr="00572575">
        <w:t>ОБУЗ "Курск</w:t>
      </w:r>
      <w:r w:rsidR="00D177CC">
        <w:t>ой</w:t>
      </w:r>
      <w:r w:rsidRPr="00572575">
        <w:t xml:space="preserve"> городск</w:t>
      </w:r>
      <w:r w:rsidR="00D177CC">
        <w:t>ой</w:t>
      </w:r>
      <w:r w:rsidRPr="00572575">
        <w:t xml:space="preserve"> поликлиник</w:t>
      </w:r>
      <w:r w:rsidR="00D177CC">
        <w:t>и</w:t>
      </w:r>
      <w:r w:rsidRPr="00572575">
        <w:t xml:space="preserve"> №5" на 750 посещений в смену</w:t>
      </w:r>
      <w:r w:rsidR="00572575" w:rsidRPr="00572575">
        <w:t xml:space="preserve"> (в соответствии с СТП Курской области);</w:t>
      </w:r>
    </w:p>
    <w:p w:rsidR="00D01A26" w:rsidRPr="00572575" w:rsidRDefault="00D01A26" w:rsidP="00D01A26">
      <w:pPr>
        <w:pStyle w:val="G"/>
        <w:ind w:left="0" w:firstLine="680"/>
      </w:pPr>
      <w:r w:rsidRPr="00572575">
        <w:t>ОБУЗ «Курск</w:t>
      </w:r>
      <w:r w:rsidR="00D177CC">
        <w:t>ой</w:t>
      </w:r>
      <w:r w:rsidRPr="00572575">
        <w:t xml:space="preserve"> городск</w:t>
      </w:r>
      <w:r w:rsidR="00D177CC">
        <w:t>ой</w:t>
      </w:r>
      <w:r w:rsidRPr="00572575">
        <w:t xml:space="preserve"> детск</w:t>
      </w:r>
      <w:r w:rsidR="00D177CC">
        <w:t>ой</w:t>
      </w:r>
      <w:r w:rsidRPr="00572575">
        <w:t xml:space="preserve"> стоматологическ</w:t>
      </w:r>
      <w:r w:rsidR="00D177CC">
        <w:t>ой</w:t>
      </w:r>
      <w:r w:rsidRPr="00572575">
        <w:t xml:space="preserve"> поликлиник</w:t>
      </w:r>
      <w:r w:rsidR="00D177CC">
        <w:t>и</w:t>
      </w:r>
      <w:r w:rsidRPr="00572575">
        <w:t>» комитета здравоохранения Курской области на 108 посещений в смену</w:t>
      </w:r>
      <w:r w:rsidR="00572575" w:rsidRPr="00572575">
        <w:t xml:space="preserve"> (в соответствии с СТП Курской области);</w:t>
      </w:r>
    </w:p>
    <w:p w:rsidR="007B4ECD" w:rsidRDefault="00D01A26" w:rsidP="00D01A26">
      <w:pPr>
        <w:pStyle w:val="G"/>
        <w:ind w:left="0" w:firstLine="680"/>
      </w:pPr>
      <w:r w:rsidRPr="00D01A26">
        <w:t>Центр</w:t>
      </w:r>
      <w:r w:rsidR="0092184A">
        <w:t>а</w:t>
      </w:r>
      <w:r w:rsidRPr="00D01A26">
        <w:t xml:space="preserve"> гигиены и эпидемиологии Курской области</w:t>
      </w:r>
      <w:r w:rsidR="0092184A">
        <w:t xml:space="preserve"> (в соответствии с СТП Курской области)</w:t>
      </w:r>
      <w:r w:rsidR="007B4ECD">
        <w:t>;</w:t>
      </w:r>
    </w:p>
    <w:p w:rsidR="00641D5D" w:rsidRDefault="007B4ECD" w:rsidP="00D01A26">
      <w:pPr>
        <w:pStyle w:val="G"/>
        <w:ind w:left="0" w:firstLine="680"/>
      </w:pPr>
      <w:r>
        <w:t>Комитет</w:t>
      </w:r>
      <w:r w:rsidR="00D177CC">
        <w:t>а</w:t>
      </w:r>
      <w:r>
        <w:t xml:space="preserve"> здравоохранения Курской области (в соответствии с СТП Курской области)</w:t>
      </w:r>
      <w:r w:rsidR="0092184A">
        <w:t>.</w:t>
      </w:r>
    </w:p>
    <w:p w:rsidR="00943FA6" w:rsidRPr="003B2379" w:rsidRDefault="003B2379" w:rsidP="00040181">
      <w:pPr>
        <w:pStyle w:val="G1"/>
        <w:rPr>
          <w:i/>
          <w:u w:val="single"/>
        </w:rPr>
      </w:pPr>
      <w:r w:rsidRPr="003B2379">
        <w:rPr>
          <w:i/>
          <w:u w:val="single"/>
        </w:rPr>
        <w:t>Железнодорожный район:</w:t>
      </w:r>
    </w:p>
    <w:p w:rsidR="003B2379" w:rsidRPr="00BB103E" w:rsidRDefault="003B2379" w:rsidP="00931F81">
      <w:pPr>
        <w:pStyle w:val="G"/>
        <w:ind w:left="0" w:firstLine="680"/>
      </w:pPr>
      <w:r w:rsidRPr="00BB103E">
        <w:t>открыто</w:t>
      </w:r>
      <w:r w:rsidR="00D177CC">
        <w:t>го</w:t>
      </w:r>
      <w:r w:rsidRPr="00BB103E">
        <w:t xml:space="preserve"> ледово</w:t>
      </w:r>
      <w:r w:rsidR="00D177CC">
        <w:t>го</w:t>
      </w:r>
      <w:r w:rsidRPr="00BB103E">
        <w:t xml:space="preserve"> пол</w:t>
      </w:r>
      <w:r w:rsidR="00D177CC">
        <w:t>я</w:t>
      </w:r>
      <w:r w:rsidRPr="00BB103E">
        <w:t xml:space="preserve"> на 600 кв.м общей площади</w:t>
      </w:r>
      <w:r w:rsidR="00572575" w:rsidRPr="00BB103E">
        <w:t>.</w:t>
      </w:r>
    </w:p>
    <w:p w:rsidR="00D01A26" w:rsidRPr="00D01A26" w:rsidRDefault="00D01A26" w:rsidP="00040181">
      <w:pPr>
        <w:pStyle w:val="G1"/>
        <w:rPr>
          <w:i/>
          <w:u w:val="single"/>
        </w:rPr>
      </w:pPr>
      <w:r w:rsidRPr="00D01A26">
        <w:rPr>
          <w:i/>
          <w:u w:val="single"/>
        </w:rPr>
        <w:t>Сеймский район:</w:t>
      </w:r>
    </w:p>
    <w:p w:rsidR="00D01A26" w:rsidRDefault="00D177CC" w:rsidP="00D01A26">
      <w:pPr>
        <w:pStyle w:val="G"/>
        <w:ind w:left="0" w:firstLine="680"/>
      </w:pPr>
      <w:r>
        <w:t>Автономного учреждения здравоохранения</w:t>
      </w:r>
      <w:r w:rsidR="00D01A26" w:rsidRPr="00D01A26">
        <w:t xml:space="preserve"> Курской области «Курский областной санаторий «Соловьиные зори»</w:t>
      </w:r>
      <w:r w:rsidR="00D01A26">
        <w:t xml:space="preserve"> на 170 мест</w:t>
      </w:r>
      <w:r w:rsidR="00197A58">
        <w:t xml:space="preserve"> (в соответствии с СТП Курской области)</w:t>
      </w:r>
      <w:r w:rsidR="00D01A26">
        <w:t>;</w:t>
      </w:r>
    </w:p>
    <w:p w:rsidR="00D01A26" w:rsidRDefault="00D01A26" w:rsidP="00D01A26">
      <w:pPr>
        <w:pStyle w:val="G"/>
        <w:ind w:left="0" w:firstLine="680"/>
      </w:pPr>
      <w:r w:rsidRPr="00D01A26">
        <w:t>ОБУЗ "Областно</w:t>
      </w:r>
      <w:r w:rsidR="00D177CC">
        <w:t>го</w:t>
      </w:r>
      <w:r w:rsidRPr="00D01A26">
        <w:t xml:space="preserve"> перинатальн</w:t>
      </w:r>
      <w:r w:rsidR="00D177CC">
        <w:t>ого</w:t>
      </w:r>
      <w:r w:rsidRPr="00D01A26">
        <w:t xml:space="preserve"> центр</w:t>
      </w:r>
      <w:r w:rsidR="00D177CC">
        <w:t>а</w:t>
      </w:r>
      <w:r w:rsidRPr="00D01A26">
        <w:t>"</w:t>
      </w:r>
      <w:r>
        <w:t xml:space="preserve"> на 230 коек</w:t>
      </w:r>
      <w:r w:rsidR="00197A58">
        <w:t xml:space="preserve"> (в соответствии с СТП Курской области)</w:t>
      </w:r>
      <w:r>
        <w:t>;</w:t>
      </w:r>
    </w:p>
    <w:p w:rsidR="00D01A26" w:rsidRDefault="00D177CC" w:rsidP="00D01A26">
      <w:pPr>
        <w:pStyle w:val="G"/>
        <w:ind w:left="0" w:firstLine="680"/>
      </w:pPr>
      <w:r>
        <w:t>а</w:t>
      </w:r>
      <w:r w:rsidR="00D01A26" w:rsidRPr="00D01A26">
        <w:t>к</w:t>
      </w:r>
      <w:r w:rsidR="00197DA9">
        <w:t>ушерско-гинекологическ</w:t>
      </w:r>
      <w:r>
        <w:t>ого</w:t>
      </w:r>
      <w:r w:rsidR="00197DA9">
        <w:t xml:space="preserve"> корпус</w:t>
      </w:r>
      <w:r>
        <w:t>а</w:t>
      </w:r>
      <w:r w:rsidR="00D01A26" w:rsidRPr="00D01A26">
        <w:t xml:space="preserve"> ОБУЗ Курская городская клиническая больница №4"</w:t>
      </w:r>
      <w:r w:rsidR="00D01A26">
        <w:t xml:space="preserve"> на 125 коек</w:t>
      </w:r>
      <w:r w:rsidR="00197DA9">
        <w:t xml:space="preserve"> (в соответствии с СТП Курской области)</w:t>
      </w:r>
      <w:r w:rsidR="00D01A26">
        <w:t>.</w:t>
      </w:r>
    </w:p>
    <w:p w:rsidR="00317694" w:rsidRPr="00FA0394" w:rsidRDefault="00317694" w:rsidP="000A604F">
      <w:pPr>
        <w:pStyle w:val="2"/>
        <w:ind w:left="0" w:firstLine="0"/>
      </w:pPr>
      <w:bookmarkStart w:id="108" w:name="_Toc441739943"/>
      <w:r w:rsidRPr="00FA0394">
        <w:t>Производственная сфера</w:t>
      </w:r>
      <w:bookmarkEnd w:id="108"/>
      <w:r w:rsidRPr="00FA0394">
        <w:t xml:space="preserve"> </w:t>
      </w:r>
      <w:bookmarkEnd w:id="106"/>
    </w:p>
    <w:p w:rsidR="007C5A4A" w:rsidRPr="00F94EBA" w:rsidRDefault="007C5A4A" w:rsidP="00485437">
      <w:pPr>
        <w:pStyle w:val="G1"/>
        <w:rPr>
          <w:rFonts w:asciiTheme="minorHAnsi" w:hAnsiTheme="minorHAnsi"/>
        </w:rPr>
      </w:pPr>
      <w:r w:rsidRPr="00F94EBA">
        <w:rPr>
          <w:rFonts w:asciiTheme="minorHAnsi" w:hAnsiTheme="minorHAnsi"/>
        </w:rPr>
        <w:t xml:space="preserve">В целях обеспечения устойчивого экономического развития территории </w:t>
      </w:r>
      <w:r w:rsidR="004E4E47" w:rsidRPr="00F94EBA">
        <w:rPr>
          <w:rFonts w:asciiTheme="minorHAnsi" w:hAnsiTheme="minorHAnsi"/>
        </w:rPr>
        <w:t>города</w:t>
      </w:r>
      <w:r w:rsidRPr="00F94EBA">
        <w:rPr>
          <w:rFonts w:asciiTheme="minorHAnsi" w:hAnsiTheme="minorHAnsi"/>
        </w:rPr>
        <w:t xml:space="preserve"> генеральным планом предусмотрены следующие мероприятия:</w:t>
      </w:r>
    </w:p>
    <w:p w:rsidR="008D6E1E" w:rsidRDefault="008D6E1E" w:rsidP="00DB2FA5">
      <w:pPr>
        <w:pStyle w:val="G"/>
        <w:ind w:left="0" w:firstLine="680"/>
        <w:rPr>
          <w:rFonts w:asciiTheme="minorHAnsi" w:hAnsiTheme="minorHAnsi"/>
        </w:rPr>
      </w:pPr>
      <w:r>
        <w:rPr>
          <w:rFonts w:asciiTheme="minorHAnsi" w:hAnsiTheme="minorHAnsi"/>
        </w:rPr>
        <w:t>упорядочение промышленных и коммунально-складских территорий;</w:t>
      </w:r>
    </w:p>
    <w:p w:rsidR="003A2B75" w:rsidRDefault="00202E55" w:rsidP="00DB2FA5">
      <w:pPr>
        <w:pStyle w:val="G"/>
        <w:ind w:left="0" w:firstLine="680"/>
        <w:rPr>
          <w:rFonts w:asciiTheme="minorHAnsi" w:hAnsiTheme="minorHAnsi"/>
        </w:rPr>
      </w:pPr>
      <w:r>
        <w:rPr>
          <w:rFonts w:asciiTheme="minorHAnsi" w:hAnsiTheme="minorHAnsi"/>
        </w:rPr>
        <w:t>перенос</w:t>
      </w:r>
      <w:r w:rsidR="003A2B75">
        <w:rPr>
          <w:rFonts w:asciiTheme="minorHAnsi" w:hAnsiTheme="minorHAnsi"/>
        </w:rPr>
        <w:t xml:space="preserve"> следующих объектов</w:t>
      </w:r>
      <w:r w:rsidR="005900CC">
        <w:rPr>
          <w:rFonts w:asciiTheme="minorHAnsi" w:hAnsiTheme="minorHAnsi"/>
        </w:rPr>
        <w:t xml:space="preserve"> с целью дальнейшего восстановления объектов на новых производственных территориях</w:t>
      </w:r>
      <w:r w:rsidR="003A2B75">
        <w:rPr>
          <w:rFonts w:asciiTheme="minorHAnsi" w:hAnsiTheme="minorHAnsi"/>
        </w:rPr>
        <w:t>:</w:t>
      </w:r>
    </w:p>
    <w:p w:rsidR="003A2B75" w:rsidRDefault="003A2B75" w:rsidP="008D6E1E">
      <w:pPr>
        <w:pStyle w:val="G"/>
        <w:numPr>
          <w:ilvl w:val="2"/>
          <w:numId w:val="14"/>
        </w:numPr>
        <w:ind w:left="1701"/>
        <w:rPr>
          <w:rFonts w:asciiTheme="minorHAnsi" w:hAnsiTheme="minorHAnsi"/>
        </w:rPr>
      </w:pPr>
      <w:r>
        <w:rPr>
          <w:rFonts w:asciiTheme="minorHAnsi" w:hAnsiTheme="minorHAnsi"/>
        </w:rPr>
        <w:t>ЗАО "Интербрю"</w:t>
      </w:r>
      <w:r w:rsidR="001C6D97">
        <w:rPr>
          <w:rFonts w:asciiTheme="minorHAnsi" w:hAnsiTheme="minorHAnsi"/>
        </w:rPr>
        <w:t>;</w:t>
      </w:r>
    </w:p>
    <w:p w:rsidR="003A2B75" w:rsidRDefault="003A2B75" w:rsidP="008D6E1E">
      <w:pPr>
        <w:pStyle w:val="G"/>
        <w:numPr>
          <w:ilvl w:val="2"/>
          <w:numId w:val="14"/>
        </w:numPr>
        <w:ind w:left="1701"/>
        <w:rPr>
          <w:rFonts w:asciiTheme="minorHAnsi" w:hAnsiTheme="minorHAnsi"/>
        </w:rPr>
      </w:pPr>
      <w:r w:rsidRPr="003A2B75">
        <w:rPr>
          <w:rFonts w:asciiTheme="minorHAnsi" w:hAnsiTheme="minorHAnsi"/>
        </w:rPr>
        <w:t>ОАО "ЖБИ"</w:t>
      </w:r>
      <w:r w:rsidR="001C6D97">
        <w:rPr>
          <w:rFonts w:asciiTheme="minorHAnsi" w:hAnsiTheme="minorHAnsi"/>
        </w:rPr>
        <w:t>;</w:t>
      </w:r>
    </w:p>
    <w:p w:rsidR="003A2B75" w:rsidRDefault="003A2B75" w:rsidP="008D6E1E">
      <w:pPr>
        <w:pStyle w:val="G"/>
        <w:numPr>
          <w:ilvl w:val="2"/>
          <w:numId w:val="14"/>
        </w:numPr>
        <w:ind w:left="1701"/>
        <w:rPr>
          <w:rFonts w:asciiTheme="minorHAnsi" w:hAnsiTheme="minorHAnsi"/>
        </w:rPr>
      </w:pPr>
      <w:r w:rsidRPr="003A2B75">
        <w:rPr>
          <w:rFonts w:asciiTheme="minorHAnsi" w:hAnsiTheme="minorHAnsi"/>
        </w:rPr>
        <w:t>ЗАО "Курский станкостроительный завод"</w:t>
      </w:r>
      <w:r w:rsidR="001C6D97">
        <w:rPr>
          <w:rFonts w:asciiTheme="minorHAnsi" w:hAnsiTheme="minorHAnsi"/>
        </w:rPr>
        <w:t>;</w:t>
      </w:r>
    </w:p>
    <w:p w:rsidR="003A2B75" w:rsidRDefault="003A2B75" w:rsidP="008D6E1E">
      <w:pPr>
        <w:pStyle w:val="G"/>
        <w:numPr>
          <w:ilvl w:val="2"/>
          <w:numId w:val="14"/>
        </w:numPr>
        <w:ind w:left="1701"/>
        <w:rPr>
          <w:rFonts w:asciiTheme="minorHAnsi" w:hAnsiTheme="minorHAnsi"/>
        </w:rPr>
      </w:pPr>
      <w:r w:rsidRPr="003A2B75">
        <w:rPr>
          <w:rFonts w:asciiTheme="minorHAnsi" w:hAnsiTheme="minorHAnsi"/>
        </w:rPr>
        <w:t>ООО "ПК Кристалл-лефортово"</w:t>
      </w:r>
      <w:r w:rsidR="001C6D97">
        <w:rPr>
          <w:rFonts w:asciiTheme="minorHAnsi" w:hAnsiTheme="minorHAnsi"/>
        </w:rPr>
        <w:t>;</w:t>
      </w:r>
    </w:p>
    <w:p w:rsidR="003A2B75" w:rsidRDefault="003A2B75" w:rsidP="008D6E1E">
      <w:pPr>
        <w:pStyle w:val="G"/>
        <w:numPr>
          <w:ilvl w:val="2"/>
          <w:numId w:val="14"/>
        </w:numPr>
        <w:ind w:left="1701"/>
        <w:rPr>
          <w:rFonts w:asciiTheme="minorHAnsi" w:hAnsiTheme="minorHAnsi"/>
        </w:rPr>
      </w:pPr>
      <w:r w:rsidRPr="003A2B75">
        <w:rPr>
          <w:rFonts w:asciiTheme="minorHAnsi" w:hAnsiTheme="minorHAnsi"/>
        </w:rPr>
        <w:t>ОАО «Курский завод тракторных запчастей и агромашин»</w:t>
      </w:r>
      <w:r>
        <w:rPr>
          <w:rFonts w:asciiTheme="minorHAnsi" w:hAnsiTheme="minorHAnsi"/>
        </w:rPr>
        <w:t xml:space="preserve"> (недействующий объект)</w:t>
      </w:r>
      <w:r w:rsidR="001C6D97">
        <w:rPr>
          <w:rFonts w:asciiTheme="minorHAnsi" w:hAnsiTheme="minorHAnsi"/>
        </w:rPr>
        <w:t>;</w:t>
      </w:r>
    </w:p>
    <w:p w:rsidR="003A2B75" w:rsidRDefault="003A2B75" w:rsidP="008D6E1E">
      <w:pPr>
        <w:pStyle w:val="G"/>
        <w:numPr>
          <w:ilvl w:val="2"/>
          <w:numId w:val="14"/>
        </w:numPr>
        <w:ind w:left="1701"/>
        <w:rPr>
          <w:rFonts w:asciiTheme="minorHAnsi" w:hAnsiTheme="minorHAnsi"/>
        </w:rPr>
      </w:pPr>
      <w:r w:rsidRPr="003A2B75">
        <w:rPr>
          <w:rFonts w:asciiTheme="minorHAnsi" w:hAnsiTheme="minorHAnsi"/>
        </w:rPr>
        <w:t>ООО "ЛиКо, Курский Мясокомбинат"</w:t>
      </w:r>
      <w:r w:rsidR="001C6D97">
        <w:rPr>
          <w:rFonts w:asciiTheme="minorHAnsi" w:hAnsiTheme="minorHAnsi"/>
        </w:rPr>
        <w:t>;</w:t>
      </w:r>
    </w:p>
    <w:p w:rsidR="003A2B75" w:rsidRDefault="003A2B75" w:rsidP="008D6E1E">
      <w:pPr>
        <w:pStyle w:val="G"/>
        <w:numPr>
          <w:ilvl w:val="2"/>
          <w:numId w:val="14"/>
        </w:numPr>
        <w:ind w:left="1701"/>
        <w:rPr>
          <w:rFonts w:asciiTheme="minorHAnsi" w:hAnsiTheme="minorHAnsi"/>
        </w:rPr>
      </w:pPr>
      <w:r w:rsidRPr="003A2B75">
        <w:rPr>
          <w:rFonts w:asciiTheme="minorHAnsi" w:hAnsiTheme="minorHAnsi"/>
        </w:rPr>
        <w:t>ОАО "Энергомаш"</w:t>
      </w:r>
      <w:r w:rsidR="001C6D97">
        <w:rPr>
          <w:rFonts w:asciiTheme="minorHAnsi" w:hAnsiTheme="minorHAnsi"/>
        </w:rPr>
        <w:t>;</w:t>
      </w:r>
    </w:p>
    <w:p w:rsidR="003A2B75" w:rsidRPr="00F94EBA" w:rsidRDefault="003A2B75" w:rsidP="008D6E1E">
      <w:pPr>
        <w:pStyle w:val="G"/>
        <w:numPr>
          <w:ilvl w:val="2"/>
          <w:numId w:val="14"/>
        </w:numPr>
        <w:ind w:left="1701"/>
        <w:rPr>
          <w:rFonts w:asciiTheme="minorHAnsi" w:hAnsiTheme="minorHAnsi"/>
        </w:rPr>
      </w:pPr>
      <w:r w:rsidRPr="003A2B75">
        <w:rPr>
          <w:rFonts w:asciiTheme="minorHAnsi" w:hAnsiTheme="minorHAnsi"/>
        </w:rPr>
        <w:t>ООО ТПК "Динамо"</w:t>
      </w:r>
      <w:r w:rsidR="001C6D97">
        <w:rPr>
          <w:rFonts w:asciiTheme="minorHAnsi" w:hAnsiTheme="minorHAnsi"/>
        </w:rPr>
        <w:t>;</w:t>
      </w:r>
    </w:p>
    <w:p w:rsidR="004E4E47" w:rsidRPr="001C6D97" w:rsidRDefault="004E4E47" w:rsidP="00DB2FA5">
      <w:pPr>
        <w:pStyle w:val="G"/>
        <w:ind w:left="0" w:firstLine="680"/>
        <w:rPr>
          <w:rFonts w:asciiTheme="minorHAnsi" w:hAnsiTheme="minorHAnsi"/>
        </w:rPr>
      </w:pPr>
      <w:r w:rsidRPr="001C6D97">
        <w:rPr>
          <w:rFonts w:asciiTheme="minorHAnsi" w:hAnsiTheme="minorHAnsi"/>
        </w:rPr>
        <w:t>увеличение производственных территорий</w:t>
      </w:r>
      <w:r w:rsidR="001C6D97" w:rsidRPr="001C6D97">
        <w:rPr>
          <w:rFonts w:asciiTheme="minorHAnsi" w:hAnsiTheme="minorHAnsi"/>
        </w:rPr>
        <w:t>;</w:t>
      </w:r>
    </w:p>
    <w:p w:rsidR="004E4E47" w:rsidRPr="001C6D97" w:rsidRDefault="004E4E47" w:rsidP="00DB2FA5">
      <w:pPr>
        <w:pStyle w:val="G"/>
        <w:ind w:left="0" w:firstLine="680"/>
        <w:rPr>
          <w:rFonts w:asciiTheme="minorHAnsi" w:hAnsiTheme="minorHAnsi"/>
        </w:rPr>
      </w:pPr>
      <w:r w:rsidRPr="001C6D97">
        <w:rPr>
          <w:rFonts w:asciiTheme="minorHAnsi" w:hAnsiTheme="minorHAnsi"/>
        </w:rPr>
        <w:t>сокращение территорий</w:t>
      </w:r>
      <w:r w:rsidR="001C6D97" w:rsidRPr="001C6D97">
        <w:rPr>
          <w:rFonts w:asciiTheme="minorHAnsi" w:hAnsiTheme="minorHAnsi"/>
        </w:rPr>
        <w:t xml:space="preserve"> сельскохозяйственного использования.</w:t>
      </w:r>
    </w:p>
    <w:p w:rsidR="00B90577" w:rsidRPr="0005526E" w:rsidRDefault="00B90577" w:rsidP="000A604F">
      <w:pPr>
        <w:pStyle w:val="2"/>
        <w:ind w:left="0" w:firstLine="0"/>
      </w:pPr>
      <w:bookmarkStart w:id="109" w:name="_Toc441739944"/>
      <w:r w:rsidRPr="0005526E">
        <w:t>Транспортное обслуживание и улично-дорожная сеть</w:t>
      </w:r>
      <w:bookmarkEnd w:id="109"/>
    </w:p>
    <w:p w:rsidR="006E1F55" w:rsidRPr="0005526E" w:rsidRDefault="006E1F55" w:rsidP="006E1F55">
      <w:pPr>
        <w:pStyle w:val="3"/>
        <w:pBdr>
          <w:top w:val="single" w:sz="4" w:space="1" w:color="8DB3E2"/>
          <w:left w:val="single" w:sz="4" w:space="4" w:color="8DB3E2"/>
          <w:bottom w:val="single" w:sz="4" w:space="1" w:color="8DB3E2"/>
          <w:right w:val="single" w:sz="4" w:space="4" w:color="8DB3E2"/>
        </w:pBdr>
        <w:shd w:val="clear" w:color="auto" w:fill="8DB3E2"/>
        <w:spacing w:line="276" w:lineRule="auto"/>
      </w:pPr>
      <w:r w:rsidRPr="0005526E">
        <w:tab/>
      </w:r>
      <w:bookmarkStart w:id="110" w:name="_Toc441739945"/>
      <w:r w:rsidRPr="0005526E">
        <w:t>Внешний транспорт</w:t>
      </w:r>
      <w:bookmarkEnd w:id="110"/>
    </w:p>
    <w:p w:rsidR="0005526E" w:rsidRPr="004D1BAD" w:rsidRDefault="0005526E" w:rsidP="0005526E">
      <w:pPr>
        <w:pStyle w:val="G1"/>
        <w:rPr>
          <w:b/>
          <w:i/>
        </w:rPr>
      </w:pPr>
      <w:r w:rsidRPr="004D1BAD">
        <w:rPr>
          <w:b/>
          <w:i/>
        </w:rPr>
        <w:t>Железнодорожный транспорт</w:t>
      </w:r>
    </w:p>
    <w:p w:rsidR="0005526E" w:rsidRDefault="0005526E" w:rsidP="0005526E">
      <w:pPr>
        <w:pStyle w:val="G1"/>
      </w:pPr>
      <w:r w:rsidRPr="00E6353F">
        <w:t xml:space="preserve">На конец расчетного срока </w:t>
      </w:r>
      <w:r>
        <w:t>проектом в части железнодорожного транспорта предусмотрено ликвидировать два участка подъездных железнодорожных путей - один в южной части города (протяженностью 16,8км), второй участок в северной части (протяженностью 14,5км). На месте данных участков дорог предусмотрено строительство улично-дорожной сети.</w:t>
      </w:r>
    </w:p>
    <w:p w:rsidR="0005526E" w:rsidRPr="00E6353F" w:rsidRDefault="0005526E" w:rsidP="0005526E">
      <w:pPr>
        <w:pStyle w:val="G1"/>
      </w:pPr>
      <w:r>
        <w:t>Иных решений в части железнодорожного транспорта не предусмотрено.</w:t>
      </w:r>
    </w:p>
    <w:p w:rsidR="0005526E" w:rsidRPr="004D1BAD" w:rsidRDefault="0005526E" w:rsidP="0005526E">
      <w:pPr>
        <w:pStyle w:val="G1"/>
        <w:rPr>
          <w:b/>
          <w:i/>
        </w:rPr>
      </w:pPr>
      <w:r>
        <w:rPr>
          <w:b/>
          <w:i/>
        </w:rPr>
        <w:t>Воздушный</w:t>
      </w:r>
      <w:r w:rsidRPr="004D1BAD">
        <w:rPr>
          <w:b/>
          <w:i/>
        </w:rPr>
        <w:t xml:space="preserve"> транспорт</w:t>
      </w:r>
    </w:p>
    <w:p w:rsidR="0005526E" w:rsidRDefault="0005526E" w:rsidP="0005526E">
      <w:pPr>
        <w:pStyle w:val="G1"/>
      </w:pPr>
      <w:r w:rsidRPr="004D1BAD">
        <w:tab/>
      </w:r>
      <w:r>
        <w:t>Решений в генеральном плане в части объектов воздушного транспорта не предусмотрено. Существующие объекты предусмотрены к сохранению.</w:t>
      </w:r>
    </w:p>
    <w:p w:rsidR="0005526E" w:rsidRPr="004D1BAD" w:rsidRDefault="0005526E" w:rsidP="0005526E">
      <w:pPr>
        <w:pStyle w:val="G1"/>
        <w:rPr>
          <w:b/>
          <w:i/>
        </w:rPr>
      </w:pPr>
      <w:r w:rsidRPr="004D1BAD">
        <w:rPr>
          <w:b/>
          <w:i/>
        </w:rPr>
        <w:t>Автомобильный транспорт</w:t>
      </w:r>
    </w:p>
    <w:p w:rsidR="0005526E" w:rsidRDefault="0005526E" w:rsidP="0005526E">
      <w:pPr>
        <w:pStyle w:val="G1"/>
      </w:pPr>
      <w:r>
        <w:t>В части автомобильных дорог проектом генерального плана предусмотрено устройство транспортных развязок в разных уровнях на следующих пересечениях:</w:t>
      </w:r>
    </w:p>
    <w:p w:rsidR="0005526E" w:rsidRDefault="0005526E" w:rsidP="0005526E">
      <w:pPr>
        <w:pStyle w:val="G1"/>
      </w:pPr>
      <w:r>
        <w:t xml:space="preserve"> - автомобильная дорога М2 "Крым" и ул. 50 лет Октября;</w:t>
      </w:r>
    </w:p>
    <w:p w:rsidR="0005526E" w:rsidRDefault="0005526E" w:rsidP="0005526E">
      <w:pPr>
        <w:pStyle w:val="G1"/>
      </w:pPr>
      <w:r>
        <w:t>- автомобильная дорога М2 "Крым" и ул. Гремяченская;</w:t>
      </w:r>
    </w:p>
    <w:p w:rsidR="0005526E" w:rsidRDefault="0005526E" w:rsidP="0005526E">
      <w:pPr>
        <w:pStyle w:val="G1"/>
      </w:pPr>
      <w:r>
        <w:t>- автомобильная дорога М2 "Крым" и ул. Сумская.</w:t>
      </w:r>
    </w:p>
    <w:p w:rsidR="0005526E" w:rsidRDefault="0005526E" w:rsidP="00277637">
      <w:pPr>
        <w:pStyle w:val="G1"/>
      </w:pPr>
      <w:r>
        <w:t xml:space="preserve">Кроме этого, </w:t>
      </w:r>
      <w:r w:rsidR="00202E55">
        <w:t>к северу от города</w:t>
      </w:r>
      <w:r>
        <w:t xml:space="preserve"> предусмотрено устройство автомобильной дороги общего пользования (</w:t>
      </w:r>
      <w:r>
        <w:rPr>
          <w:lang w:val="en-US"/>
        </w:rPr>
        <w:t>III</w:t>
      </w:r>
      <w:r w:rsidRPr="004962BF">
        <w:t xml:space="preserve"> катег</w:t>
      </w:r>
      <w:r>
        <w:t>ории), связывающей между собой мкр.Северный и автомобильную дорогу М2 "Крым" (выход на ул.50 лет Октября). Данные участки автомобильной дороги расположены за административными границами г.Курск.</w:t>
      </w:r>
      <w:r w:rsidR="00277637">
        <w:t xml:space="preserve"> Две автомобильные дороги общего пользования межмуниципального значения - "Курск - п.Искра" и "Курск-п.Искра" - Чаплыгино - Алябьево планируется передать из государственной собственности в муниципальную собственность г.Курск.</w:t>
      </w:r>
    </w:p>
    <w:p w:rsidR="0005526E" w:rsidRDefault="0005526E" w:rsidP="0005526E">
      <w:pPr>
        <w:pStyle w:val="G1"/>
      </w:pPr>
      <w:r>
        <w:t xml:space="preserve">Также, для повышения уровня обслуживания населения, проектом предусмотрено разместить </w:t>
      </w:r>
      <w:r w:rsidR="007B3257">
        <w:t>новую</w:t>
      </w:r>
      <w:r>
        <w:t xml:space="preserve"> автостанцию (</w:t>
      </w:r>
      <w:r w:rsidR="007B3257">
        <w:t>квартал</w:t>
      </w:r>
      <w:r w:rsidR="00793ACA">
        <w:t xml:space="preserve"> 0</w:t>
      </w:r>
      <w:r w:rsidR="007B3257">
        <w:t>2</w:t>
      </w:r>
      <w:r w:rsidR="00793ACA">
        <w:t>:</w:t>
      </w:r>
      <w:r w:rsidR="007B3257">
        <w:t>30:01</w:t>
      </w:r>
      <w:r>
        <w:t xml:space="preserve">). </w:t>
      </w:r>
    </w:p>
    <w:p w:rsidR="0005526E" w:rsidRDefault="0005526E" w:rsidP="0005526E">
      <w:pPr>
        <w:pStyle w:val="G1"/>
      </w:pPr>
      <w:r>
        <w:t>Остальные объекты внешнего автомобильного транспорта проектом сохраняются.</w:t>
      </w:r>
    </w:p>
    <w:p w:rsidR="000D26FE" w:rsidRPr="0005526E" w:rsidRDefault="000D26FE" w:rsidP="000D26FE">
      <w:pPr>
        <w:pStyle w:val="3"/>
        <w:pBdr>
          <w:top w:val="single" w:sz="4" w:space="1" w:color="8DB3E2"/>
          <w:left w:val="single" w:sz="4" w:space="4" w:color="8DB3E2"/>
          <w:bottom w:val="single" w:sz="4" w:space="1" w:color="8DB3E2"/>
          <w:right w:val="single" w:sz="4" w:space="4" w:color="8DB3E2"/>
        </w:pBdr>
        <w:shd w:val="clear" w:color="auto" w:fill="8DB3E2"/>
      </w:pPr>
      <w:bookmarkStart w:id="111" w:name="_Toc441739946"/>
      <w:r w:rsidRPr="0005526E">
        <w:t>Улично-дорожная сеть</w:t>
      </w:r>
      <w:bookmarkEnd w:id="111"/>
    </w:p>
    <w:p w:rsidR="0005526E" w:rsidRDefault="0005526E" w:rsidP="0005526E">
      <w:pPr>
        <w:pStyle w:val="G1"/>
      </w:pPr>
      <w:bookmarkStart w:id="112" w:name="_Toc320627420"/>
      <w:r>
        <w:t>В части улично-дорожной с</w:t>
      </w:r>
      <w:r w:rsidR="009122CE">
        <w:t>ети</w:t>
      </w:r>
      <w:r>
        <w:t xml:space="preserve"> генеральным планом предусматривается реконструировать существующую улично-дорожную сеть и усилить ее новыми связями.</w:t>
      </w:r>
    </w:p>
    <w:p w:rsidR="0005526E" w:rsidRDefault="0005526E" w:rsidP="0005526E">
      <w:pPr>
        <w:pStyle w:val="G1"/>
      </w:pPr>
      <w:r>
        <w:t>В соответствие с таблицей 50 РНГП Курской области проектируемая улично-дорожная сеть классифицирована по категориям. В составе улиц выделены основные магистральные улицы общегородского значения регулируемого движения и магистральные улицы районного значения.</w:t>
      </w:r>
    </w:p>
    <w:p w:rsidR="0005526E" w:rsidRDefault="0005526E" w:rsidP="0005526E">
      <w:pPr>
        <w:pStyle w:val="G1"/>
      </w:pPr>
      <w:r>
        <w:t>В составе улично-дорожной сети г.Курск выделены следующие магистральные улицы общегородского значения:</w:t>
      </w:r>
    </w:p>
    <w:p w:rsidR="0005526E" w:rsidRDefault="0005526E" w:rsidP="0005526E">
      <w:pPr>
        <w:pStyle w:val="G1"/>
      </w:pPr>
      <w:r>
        <w:t>- ул. Магистральная - пр-кт Кулакова - ул. Энгельса - ул. 50 лет Октября;</w:t>
      </w:r>
    </w:p>
    <w:p w:rsidR="0005526E" w:rsidRDefault="0005526E" w:rsidP="0005526E">
      <w:pPr>
        <w:pStyle w:val="G1"/>
      </w:pPr>
      <w:r>
        <w:t>- ул. Карла Маркса - ул. Радищева - ул. Ленина - ул. Дзержинского;</w:t>
      </w:r>
    </w:p>
    <w:p w:rsidR="0005526E" w:rsidRDefault="0005526E" w:rsidP="0005526E">
      <w:pPr>
        <w:pStyle w:val="G1"/>
      </w:pPr>
      <w:r>
        <w:t>- пр-кт Ленинского комсомола;</w:t>
      </w:r>
    </w:p>
    <w:p w:rsidR="0005526E" w:rsidRDefault="0005526E" w:rsidP="0005526E">
      <w:pPr>
        <w:pStyle w:val="G1"/>
      </w:pPr>
      <w:r>
        <w:t>- ул. Сумская - ул. Литовская;</w:t>
      </w:r>
    </w:p>
    <w:p w:rsidR="0005526E" w:rsidRDefault="0005526E" w:rsidP="0005526E">
      <w:pPr>
        <w:pStyle w:val="G1"/>
      </w:pPr>
      <w:r>
        <w:t>- ул. Косухина - ул. Студенческая - ул. Запольная - ул. красный Октябрь;</w:t>
      </w:r>
    </w:p>
    <w:p w:rsidR="0005526E" w:rsidRDefault="0005526E" w:rsidP="0005526E">
      <w:pPr>
        <w:pStyle w:val="G1"/>
      </w:pPr>
      <w:r>
        <w:t>- ул. Гремяченская - ул. Пучкова - ул. Кавказская;</w:t>
      </w:r>
    </w:p>
    <w:p w:rsidR="0005526E" w:rsidRDefault="0005526E" w:rsidP="0005526E">
      <w:pPr>
        <w:pStyle w:val="G1"/>
      </w:pPr>
      <w:r>
        <w:t>- ул. Перекальского - ул. Маяковского - ул. Интернациональная - ул. Союзная - ул. 1-я Агрегатная.</w:t>
      </w:r>
    </w:p>
    <w:p w:rsidR="0005526E" w:rsidRDefault="009122CE" w:rsidP="0005526E">
      <w:pPr>
        <w:pStyle w:val="G1"/>
      </w:pPr>
      <w:r>
        <w:t>Т</w:t>
      </w:r>
      <w:r w:rsidR="0005526E">
        <w:t>акже определены основные магистральные улицы районного значения:</w:t>
      </w:r>
    </w:p>
    <w:p w:rsidR="0005526E" w:rsidRDefault="0005526E" w:rsidP="0005526E">
      <w:pPr>
        <w:pStyle w:val="G1"/>
      </w:pPr>
      <w:r>
        <w:t>- проспект Вячеслава Клыкова - ул. Бойцов 9-й Дивизии;</w:t>
      </w:r>
    </w:p>
    <w:p w:rsidR="0005526E" w:rsidRDefault="0005526E" w:rsidP="0005526E">
      <w:pPr>
        <w:pStyle w:val="G1"/>
      </w:pPr>
      <w:r>
        <w:t>- проспект Дружбы;</w:t>
      </w:r>
    </w:p>
    <w:p w:rsidR="0005526E" w:rsidRDefault="0005526E" w:rsidP="0005526E">
      <w:pPr>
        <w:pStyle w:val="G1"/>
      </w:pPr>
      <w:r>
        <w:t>- ул. Верхняя Луговая;</w:t>
      </w:r>
    </w:p>
    <w:p w:rsidR="0005526E" w:rsidRDefault="0005526E" w:rsidP="0005526E">
      <w:pPr>
        <w:pStyle w:val="G1"/>
      </w:pPr>
      <w:r>
        <w:t>- ул. 8-е Марта - ул. 2-я Рабочая;</w:t>
      </w:r>
    </w:p>
    <w:p w:rsidR="0005526E" w:rsidRDefault="0005526E" w:rsidP="0005526E">
      <w:pPr>
        <w:pStyle w:val="G1"/>
      </w:pPr>
      <w:r>
        <w:t>- ул. 2-я Новоселовка - ул. Чайковского - ул. Станционная;</w:t>
      </w:r>
    </w:p>
    <w:p w:rsidR="0005526E" w:rsidRDefault="0005526E" w:rsidP="0005526E">
      <w:pPr>
        <w:pStyle w:val="G1"/>
      </w:pPr>
      <w:r>
        <w:t>- ул. Дубровинского;</w:t>
      </w:r>
    </w:p>
    <w:p w:rsidR="0005526E" w:rsidRDefault="0005526E" w:rsidP="0005526E">
      <w:pPr>
        <w:pStyle w:val="G1"/>
      </w:pPr>
      <w:r>
        <w:t xml:space="preserve">- ул. </w:t>
      </w:r>
      <w:proofErr w:type="gramStart"/>
      <w:r>
        <w:t>Луначарского  -</w:t>
      </w:r>
      <w:proofErr w:type="gramEnd"/>
      <w:r>
        <w:t xml:space="preserve"> ул. Сонина - ул. Горького - ул. Володарского - ул. Мирная - ул. Тускарная.</w:t>
      </w:r>
    </w:p>
    <w:p w:rsidR="0005526E" w:rsidRDefault="0005526E" w:rsidP="0005526E">
      <w:pPr>
        <w:pStyle w:val="G1"/>
      </w:pPr>
      <w:r>
        <w:t>Принимая во внимание действующие в г.Курске муниципальные программы, а также учитывая перспективы развития территории города</w:t>
      </w:r>
      <w:r w:rsidR="00202E55">
        <w:t>,</w:t>
      </w:r>
      <w:r>
        <w:t xml:space="preserve"> был определен ряд мероприятий по развитию и совершенствованию улично-дорожной сети города.</w:t>
      </w:r>
    </w:p>
    <w:p w:rsidR="0005526E" w:rsidRPr="00B23573" w:rsidRDefault="0005526E" w:rsidP="0005526E">
      <w:pPr>
        <w:pStyle w:val="G1"/>
        <w:rPr>
          <w:i/>
          <w:u w:val="single"/>
        </w:rPr>
      </w:pPr>
      <w:r w:rsidRPr="00B23573">
        <w:rPr>
          <w:i/>
          <w:u w:val="single"/>
        </w:rPr>
        <w:t>Сеймский округ</w:t>
      </w:r>
    </w:p>
    <w:p w:rsidR="0005526E" w:rsidRDefault="0005526E" w:rsidP="0005526E">
      <w:pPr>
        <w:pStyle w:val="G1"/>
      </w:pPr>
      <w:r>
        <w:t>- устройство дополнительной транспортной связи, на месте существующей (ликвидируемой) железной дороги, дублера проспекта Кулакова. Проектом предусмотрено размещение магистральной улицы районного значения с устройством автодорожного моста и выходом на пр-кт Ленинского комсомола и далее через промышленные территории на ул.Магистральную, а также на ул.Энгельса. Общая протяженность участка проектирования составит 10,3 км;</w:t>
      </w:r>
    </w:p>
    <w:p w:rsidR="0005526E" w:rsidRDefault="0005526E" w:rsidP="0005526E">
      <w:pPr>
        <w:pStyle w:val="G1"/>
      </w:pPr>
      <w:r>
        <w:t>- строительство магистральной улицы районного значения в продолжении ул.Полевая от ул.Малых до ул.Энгельса. Общая протяженность участка составляет 3,7 км;</w:t>
      </w:r>
    </w:p>
    <w:p w:rsidR="0005526E" w:rsidRDefault="0005526E" w:rsidP="0005526E">
      <w:pPr>
        <w:pStyle w:val="G1"/>
      </w:pPr>
      <w:r>
        <w:t>- реконструкция ул.Литовская на участке от ул. 2-я Прогонная до ул. Малых с устройством второй проезжей части (в продолжении по ул. Литовская от ул. Энгельса). Общая протяженность участка составляет 1,5 км;</w:t>
      </w:r>
    </w:p>
    <w:p w:rsidR="0005526E" w:rsidRDefault="0005526E" w:rsidP="0005526E">
      <w:pPr>
        <w:pStyle w:val="G1"/>
      </w:pPr>
      <w:r>
        <w:t>- устройство транспортной развязки на пересечении ул.Литовская - ул. Бочарова - ул. 2-я Прогонная;</w:t>
      </w:r>
    </w:p>
    <w:p w:rsidR="0005526E" w:rsidRDefault="0005526E" w:rsidP="0005526E">
      <w:pPr>
        <w:pStyle w:val="G1"/>
      </w:pPr>
      <w:r>
        <w:t>- строительство участка магистральной улицы общегородского значения от пр-та Вячеслава Клыкова до ул. Энгельса. Протяженность участка составляет 2,5 км;</w:t>
      </w:r>
    </w:p>
    <w:p w:rsidR="0005526E" w:rsidRDefault="0005526E" w:rsidP="0005526E">
      <w:pPr>
        <w:pStyle w:val="G1"/>
      </w:pPr>
      <w:r>
        <w:t>- строительство участка магистральной улицы районного значения по ул. Крюкова, протяженностью 0,17 км.</w:t>
      </w:r>
    </w:p>
    <w:p w:rsidR="0005526E" w:rsidRPr="00B23573" w:rsidRDefault="0005526E" w:rsidP="0005526E">
      <w:pPr>
        <w:pStyle w:val="G1"/>
        <w:rPr>
          <w:i/>
          <w:u w:val="single"/>
        </w:rPr>
      </w:pPr>
      <w:r>
        <w:rPr>
          <w:i/>
          <w:u w:val="single"/>
        </w:rPr>
        <w:t>Железнодорожный</w:t>
      </w:r>
      <w:r w:rsidRPr="00B23573">
        <w:rPr>
          <w:i/>
          <w:u w:val="single"/>
        </w:rPr>
        <w:t xml:space="preserve"> округ</w:t>
      </w:r>
    </w:p>
    <w:p w:rsidR="0005526E" w:rsidRDefault="0005526E" w:rsidP="0005526E">
      <w:pPr>
        <w:pStyle w:val="G1"/>
      </w:pPr>
      <w:r>
        <w:t>- устройство дублера ул. Дубровинского со строительством транспортной развязки на пересечении ул. Перекальского и ул. Интернациональной, с выходом на ул. 2-я Новоселовка и автомобильную дорогу регионального значения "Курск - Поныри". Протяженность участка составит 8 км.</w:t>
      </w:r>
    </w:p>
    <w:p w:rsidR="0005526E" w:rsidRPr="00B23573" w:rsidRDefault="0005526E" w:rsidP="0005526E">
      <w:pPr>
        <w:pStyle w:val="G1"/>
        <w:rPr>
          <w:i/>
          <w:u w:val="single"/>
        </w:rPr>
      </w:pPr>
      <w:r>
        <w:rPr>
          <w:i/>
          <w:u w:val="single"/>
        </w:rPr>
        <w:t>Центральный</w:t>
      </w:r>
      <w:r w:rsidRPr="00B23573">
        <w:rPr>
          <w:i/>
          <w:u w:val="single"/>
        </w:rPr>
        <w:t xml:space="preserve"> округ</w:t>
      </w:r>
    </w:p>
    <w:p w:rsidR="0005526E" w:rsidRDefault="0005526E" w:rsidP="0005526E">
      <w:pPr>
        <w:pStyle w:val="G1"/>
      </w:pPr>
      <w:r>
        <w:t>- строительство участков магистральных улиц районного значения, продолжений ул. Горького и ул. Володарского до ул. Мирная. Протяженность участков составляет 1,0 км;</w:t>
      </w:r>
    </w:p>
    <w:p w:rsidR="0005526E" w:rsidRDefault="0005526E" w:rsidP="0005526E">
      <w:pPr>
        <w:pStyle w:val="G1"/>
      </w:pPr>
      <w:r>
        <w:t>- строительство участка магистральной улицы районного значения по ул. Тускарная до ул. Перекальского с проходом под автодорожным мостом. Протяженность участка - 1,2 км;</w:t>
      </w:r>
    </w:p>
    <w:p w:rsidR="0005526E" w:rsidRDefault="0005526E" w:rsidP="0005526E">
      <w:pPr>
        <w:pStyle w:val="G1"/>
      </w:pPr>
      <w:r>
        <w:t>- строительство магистральной улицы районного значения от ул. Карла Маркса до автомобильной дороги регионального значения "Курск - Поныри". Протяженность участка - 4,45 км;</w:t>
      </w:r>
    </w:p>
    <w:p w:rsidR="0005526E" w:rsidRDefault="0005526E" w:rsidP="0005526E">
      <w:pPr>
        <w:pStyle w:val="G1"/>
      </w:pPr>
      <w:r>
        <w:t xml:space="preserve">- </w:t>
      </w:r>
      <w:r w:rsidRPr="00F74DBC">
        <w:t>реконструкция</w:t>
      </w:r>
      <w:r>
        <w:t xml:space="preserve"> участка</w:t>
      </w:r>
      <w:r w:rsidRPr="00F74DBC">
        <w:t xml:space="preserve"> ул.К.Маркса от областного ГАИ до поворота на поселок Искра</w:t>
      </w:r>
      <w:r>
        <w:t>. Протяженность участка - 1,6 км;</w:t>
      </w:r>
    </w:p>
    <w:p w:rsidR="0005526E" w:rsidRDefault="0005526E" w:rsidP="0005526E">
      <w:pPr>
        <w:pStyle w:val="G1"/>
      </w:pPr>
      <w:r>
        <w:t>- строительство продолжения ул. 50 лет Октября в северном направлении вдоль СНТ "Дубрава". Протяженность участка - 2,9 км;</w:t>
      </w:r>
    </w:p>
    <w:p w:rsidR="0005526E" w:rsidRDefault="0005526E" w:rsidP="0005526E">
      <w:pPr>
        <w:pStyle w:val="G1"/>
      </w:pPr>
      <w:r>
        <w:t>- строительство участков магистральных улиц районного значения в северной части, между автомобильной дорогой М2 "Крым" и ул. Карла Маркса. Протяженность участков - 6,4 км;</w:t>
      </w:r>
    </w:p>
    <w:p w:rsidR="0005526E" w:rsidRDefault="0005526E" w:rsidP="0005526E">
      <w:pPr>
        <w:pStyle w:val="G1"/>
      </w:pPr>
      <w:r>
        <w:t>- реконструкция магистральной улицы общегородского значения по ул. Карла Маркса от Московской</w:t>
      </w:r>
      <w:r>
        <w:tab/>
        <w:t>площади до пр-та Победы. Протяженность участка реконструкции 2,3 км;</w:t>
      </w:r>
    </w:p>
    <w:p w:rsidR="0005526E" w:rsidRDefault="0005526E" w:rsidP="0005526E">
      <w:pPr>
        <w:pStyle w:val="G1"/>
      </w:pPr>
      <w:r>
        <w:t>- реконструкция Московской площади;</w:t>
      </w:r>
    </w:p>
    <w:p w:rsidR="0005526E" w:rsidRDefault="0005526E" w:rsidP="0005526E">
      <w:pPr>
        <w:pStyle w:val="G1"/>
      </w:pPr>
      <w:r>
        <w:t>- строительство участка магистральной улицы районного значения по ул. Бойцов 9-й Дивизии от ул. Верхняя Луговая до ул. Радищева. Протяженность участка 1,1 км;</w:t>
      </w:r>
    </w:p>
    <w:p w:rsidR="0005526E" w:rsidRDefault="0005526E" w:rsidP="0005526E">
      <w:pPr>
        <w:pStyle w:val="G1"/>
      </w:pPr>
      <w:r>
        <w:t>- строительство участка магистральной улицы районного значения по ул. Нижняя Казацкая. Протяженность участка - 1,7 км;</w:t>
      </w:r>
    </w:p>
    <w:p w:rsidR="0005526E" w:rsidRDefault="0005526E" w:rsidP="0005526E">
      <w:pPr>
        <w:pStyle w:val="G1"/>
      </w:pPr>
      <w:r>
        <w:t>- строительство участков магистральной улицы районного значения по ул. Верхняя Казацкая и ул. Нижний План. Протяженность участка - 3,4 км;</w:t>
      </w:r>
    </w:p>
    <w:p w:rsidR="0005526E" w:rsidRDefault="0005526E" w:rsidP="0005526E">
      <w:pPr>
        <w:pStyle w:val="G1"/>
      </w:pPr>
      <w:r>
        <w:t>- строительство участков магистральной улицы районного значения по ул. Большевиков и ул. Сосновская с выходом на ул.Дзержинского. Протяженность участка - 3,0 км;</w:t>
      </w:r>
    </w:p>
    <w:p w:rsidR="0005526E" w:rsidRDefault="0005526E" w:rsidP="0005526E">
      <w:pPr>
        <w:pStyle w:val="G1"/>
      </w:pPr>
      <w:r>
        <w:t>- строительство участка магистральной улицы общегородского значения по ул. Запольная и ул. Красный Октябрь (вторая проезжая часть). Протяженность участка - 2,8 км;</w:t>
      </w:r>
    </w:p>
    <w:p w:rsidR="0005526E" w:rsidRDefault="0005526E" w:rsidP="0005526E">
      <w:pPr>
        <w:pStyle w:val="G1"/>
      </w:pPr>
      <w:r>
        <w:t>- строительство двух транспортных развязок - на пересечении ул. Запольная - ул. Верхняя Луговая и ул. Суворовская и ул. Верхняя Луговая;</w:t>
      </w:r>
    </w:p>
    <w:p w:rsidR="0005526E" w:rsidRDefault="0005526E" w:rsidP="0005526E">
      <w:pPr>
        <w:pStyle w:val="G1"/>
      </w:pPr>
      <w:r>
        <w:t>- реконструкция магистральной улицы общегородского значения по ул. Гремяченская, протяженностью 0,9 км;</w:t>
      </w:r>
    </w:p>
    <w:p w:rsidR="0005526E" w:rsidRPr="004E2635" w:rsidRDefault="0005526E" w:rsidP="0005526E">
      <w:pPr>
        <w:pStyle w:val="G1"/>
      </w:pPr>
      <w:r>
        <w:t>- строительство участка магистральной улицы районного значения по ул. Бойцов 9-й Дивизии, протяженность 0,8 км;</w:t>
      </w:r>
    </w:p>
    <w:p w:rsidR="0005526E" w:rsidRDefault="0005526E" w:rsidP="0005526E">
      <w:pPr>
        <w:pStyle w:val="G1"/>
      </w:pPr>
      <w:r>
        <w:t>- строительство участка магистральной улицы общегородского значения в продолжении ул. Косухина до ул. Сумская, протяженность участка 4,9 км;</w:t>
      </w:r>
    </w:p>
    <w:p w:rsidR="0005526E" w:rsidRDefault="0005526E" w:rsidP="0005526E">
      <w:pPr>
        <w:pStyle w:val="G1"/>
      </w:pPr>
      <w:r>
        <w:t>- строительство участка магистральной улицы районного значения по ул.Сонина (до ул.Володарского), протяженность участка 0,25 км;</w:t>
      </w:r>
    </w:p>
    <w:p w:rsidR="0005526E" w:rsidRDefault="0005526E" w:rsidP="0005526E">
      <w:pPr>
        <w:pStyle w:val="G1"/>
      </w:pPr>
      <w:r>
        <w:t>- строительство участка магистральной улицы районного значения в продолжении проспекта Дружбы до ул. Сумская, протяженность участка 6,0 км;</w:t>
      </w:r>
    </w:p>
    <w:p w:rsidR="0005526E" w:rsidRDefault="0005526E" w:rsidP="0005526E">
      <w:pPr>
        <w:pStyle w:val="G1"/>
      </w:pPr>
      <w:r>
        <w:t>- строительство участков магистральной улицы районного значения в западной части города общей протяженностью 5 км;</w:t>
      </w:r>
    </w:p>
    <w:p w:rsidR="0005526E" w:rsidRDefault="0005526E" w:rsidP="0005526E">
      <w:pPr>
        <w:pStyle w:val="G1"/>
      </w:pPr>
      <w:r>
        <w:t>- строительство транспортной развязки на пересечении ул. Студенческая - ул. 50 лет Октября - ул. Запольная;</w:t>
      </w:r>
    </w:p>
    <w:p w:rsidR="0005526E" w:rsidRDefault="0005526E" w:rsidP="0005526E">
      <w:pPr>
        <w:pStyle w:val="G1"/>
      </w:pPr>
      <w:r>
        <w:t>- строительство транспортной развязки по ул. Карла Маркса в районе ГАИ.</w:t>
      </w:r>
    </w:p>
    <w:p w:rsidR="0005526E" w:rsidRDefault="0005526E" w:rsidP="0005526E">
      <w:pPr>
        <w:pStyle w:val="G1"/>
      </w:pPr>
      <w:r>
        <w:t>Для обеспечения безопасности пешеходного движения проектом предлагается устройство 6 внеуличных пешеходных перехода: один в Сеймском округе и пять в Центральном (</w:t>
      </w:r>
      <w:r w:rsidRPr="002E0CBB">
        <w:t>Строительство по</w:t>
      </w:r>
      <w:r>
        <w:t xml:space="preserve">дземных пешеходных переходов по </w:t>
      </w:r>
      <w:r w:rsidRPr="002E0CBB">
        <w:t>ул. Энгельса (ост. «Соловьиная роща»);</w:t>
      </w:r>
      <w:r>
        <w:t xml:space="preserve"> </w:t>
      </w:r>
      <w:r w:rsidRPr="002E0CBB">
        <w:t>пл. Перекальского;</w:t>
      </w:r>
      <w:r>
        <w:t xml:space="preserve"> </w:t>
      </w:r>
      <w:r w:rsidRPr="002E0CBB">
        <w:t>ул. Сонина;</w:t>
      </w:r>
      <w:r>
        <w:t xml:space="preserve"> </w:t>
      </w:r>
      <w:r w:rsidRPr="002E0CBB">
        <w:t>ул.К.Маркса-ул.Ломакина;</w:t>
      </w:r>
      <w:r>
        <w:t xml:space="preserve"> </w:t>
      </w:r>
      <w:r w:rsidRPr="002E0CBB">
        <w:t>ул.К.Маркса-ул.Тропинка;</w:t>
      </w:r>
      <w:r>
        <w:t xml:space="preserve"> </w:t>
      </w:r>
      <w:r w:rsidRPr="002E0CBB">
        <w:t>ул. Радищева (маг. «Стрела»)</w:t>
      </w:r>
      <w:r>
        <w:t>).</w:t>
      </w:r>
    </w:p>
    <w:p w:rsidR="00885F82" w:rsidRDefault="00885F82" w:rsidP="0005526E">
      <w:pPr>
        <w:pStyle w:val="G1"/>
      </w:pPr>
      <w:r w:rsidRPr="00885F82">
        <w:t xml:space="preserve">Ниже приведены основные поперечные профили магистральных улиц. </w:t>
      </w:r>
      <w:r>
        <w:t>Выбор поперечного профиля для конкретного сечения улицы (с установ</w:t>
      </w:r>
      <w:r w:rsidR="00024DC7">
        <w:t xml:space="preserve">лением размеров красных линий, </w:t>
      </w:r>
      <w:r>
        <w:t>параметров</w:t>
      </w:r>
      <w:r w:rsidR="00024DC7">
        <w:t xml:space="preserve"> и месторасположение</w:t>
      </w:r>
      <w:r>
        <w:t xml:space="preserve"> тротуаров</w:t>
      </w:r>
      <w:r w:rsidR="00024DC7">
        <w:t>, размещение инженерных коммуникаций</w:t>
      </w:r>
      <w:r>
        <w:t>) осуществляется на стадии "Проект планировки территории".</w:t>
      </w:r>
    </w:p>
    <w:p w:rsidR="00885F82" w:rsidRPr="00885F82" w:rsidRDefault="00885F82" w:rsidP="0005526E">
      <w:pPr>
        <w:pStyle w:val="G1"/>
      </w:pPr>
      <w:r>
        <w:rPr>
          <w:noProof/>
          <w:lang w:eastAsia="ru-RU" w:bidi="ar-SA"/>
        </w:rPr>
        <w:drawing>
          <wp:inline distT="0" distB="0" distL="0" distR="0">
            <wp:extent cx="5446085" cy="1550344"/>
            <wp:effectExtent l="19050" t="0" r="2215" b="0"/>
            <wp:docPr id="1" name="Рисунок 0" desc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if"/>
                    <pic:cNvPicPr/>
                  </pic:nvPicPr>
                  <pic:blipFill>
                    <a:blip r:embed="rId163" cstate="print"/>
                    <a:srcRect l="5226" t="40938" r="5522" b="41065"/>
                    <a:stretch>
                      <a:fillRect/>
                    </a:stretch>
                  </pic:blipFill>
                  <pic:spPr>
                    <a:xfrm>
                      <a:off x="0" y="0"/>
                      <a:ext cx="5446085" cy="1550344"/>
                    </a:xfrm>
                    <a:prstGeom prst="rect">
                      <a:avLst/>
                    </a:prstGeom>
                  </pic:spPr>
                </pic:pic>
              </a:graphicData>
            </a:graphic>
          </wp:inline>
        </w:drawing>
      </w:r>
    </w:p>
    <w:p w:rsidR="00885F82" w:rsidRDefault="00885F82" w:rsidP="00885F82">
      <w:pPr>
        <w:pStyle w:val="ae"/>
      </w:pPr>
      <w:bookmarkStart w:id="113" w:name="_Ref437856022"/>
      <w:r>
        <w:t xml:space="preserve">Рисунок </w:t>
      </w:r>
      <w:r w:rsidR="007E42BE">
        <w:fldChar w:fldCharType="begin"/>
      </w:r>
      <w:r w:rsidR="0005411C">
        <w:instrText xml:space="preserve"> SEQ Рисунок \* ARABIC </w:instrText>
      </w:r>
      <w:r w:rsidR="007E42BE">
        <w:fldChar w:fldCharType="separate"/>
      </w:r>
      <w:r w:rsidR="0067678C">
        <w:rPr>
          <w:noProof/>
        </w:rPr>
        <w:t>1</w:t>
      </w:r>
      <w:r w:rsidR="007E42BE">
        <w:rPr>
          <w:noProof/>
        </w:rPr>
        <w:fldChar w:fldCharType="end"/>
      </w:r>
      <w:bookmarkEnd w:id="113"/>
      <w:r>
        <w:t>. Магистральная улица с 6 полосами движения</w:t>
      </w:r>
    </w:p>
    <w:p w:rsidR="00885F82" w:rsidRDefault="00885F82" w:rsidP="00885F82">
      <w:pPr>
        <w:pStyle w:val="G1"/>
      </w:pPr>
      <w:r>
        <w:t>К данному поперечному профилю (</w:t>
      </w:r>
      <w:r w:rsidR="007E42BE">
        <w:fldChar w:fldCharType="begin"/>
      </w:r>
      <w:r>
        <w:instrText xml:space="preserve"> REF _Ref437856022 \h </w:instrText>
      </w:r>
      <w:r w:rsidR="007E42BE">
        <w:fldChar w:fldCharType="separate"/>
      </w:r>
      <w:r w:rsidR="0067678C">
        <w:t xml:space="preserve">Рисунок </w:t>
      </w:r>
      <w:r w:rsidR="0067678C">
        <w:rPr>
          <w:noProof/>
        </w:rPr>
        <w:t>1</w:t>
      </w:r>
      <w:r w:rsidR="007E42BE">
        <w:fldChar w:fldCharType="end"/>
      </w:r>
      <w:r>
        <w:t>) можно отнести: ул.Магистральная.</w:t>
      </w:r>
    </w:p>
    <w:p w:rsidR="00885F82" w:rsidRPr="00885F82" w:rsidRDefault="00885F82" w:rsidP="00885F82">
      <w:pPr>
        <w:pStyle w:val="G1"/>
      </w:pPr>
      <w:r>
        <w:rPr>
          <w:noProof/>
          <w:lang w:eastAsia="ru-RU" w:bidi="ar-SA"/>
        </w:rPr>
        <w:drawing>
          <wp:inline distT="0" distB="0" distL="0" distR="0">
            <wp:extent cx="5365688" cy="1286540"/>
            <wp:effectExtent l="19050" t="0" r="6412" b="0"/>
            <wp:docPr id="2" name="Рисунок 1" descr="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if"/>
                    <pic:cNvPicPr/>
                  </pic:nvPicPr>
                  <pic:blipFill>
                    <a:blip r:embed="rId164" cstate="print"/>
                    <a:srcRect l="11314" t="45247" r="16391" b="42459"/>
                    <a:stretch>
                      <a:fillRect/>
                    </a:stretch>
                  </pic:blipFill>
                  <pic:spPr>
                    <a:xfrm>
                      <a:off x="0" y="0"/>
                      <a:ext cx="5365688" cy="1286540"/>
                    </a:xfrm>
                    <a:prstGeom prst="rect">
                      <a:avLst/>
                    </a:prstGeom>
                  </pic:spPr>
                </pic:pic>
              </a:graphicData>
            </a:graphic>
          </wp:inline>
        </w:drawing>
      </w:r>
    </w:p>
    <w:p w:rsidR="00885F82" w:rsidRDefault="00885F82" w:rsidP="00885F82">
      <w:pPr>
        <w:pStyle w:val="ae"/>
      </w:pPr>
      <w:bookmarkStart w:id="114" w:name="_Ref437856162"/>
      <w:r>
        <w:t xml:space="preserve">Рисунок </w:t>
      </w:r>
      <w:r w:rsidR="007E42BE">
        <w:fldChar w:fldCharType="begin"/>
      </w:r>
      <w:r w:rsidR="0005411C">
        <w:instrText xml:space="preserve"> SEQ Рисунок \* ARABIC </w:instrText>
      </w:r>
      <w:r w:rsidR="007E42BE">
        <w:fldChar w:fldCharType="separate"/>
      </w:r>
      <w:r w:rsidR="0067678C">
        <w:rPr>
          <w:noProof/>
        </w:rPr>
        <w:t>2</w:t>
      </w:r>
      <w:r w:rsidR="007E42BE">
        <w:rPr>
          <w:noProof/>
        </w:rPr>
        <w:fldChar w:fldCharType="end"/>
      </w:r>
      <w:bookmarkEnd w:id="114"/>
      <w:r>
        <w:t>. Магистральная улица с 4-6 полосами движения и трамвайными путями по середине</w:t>
      </w:r>
    </w:p>
    <w:p w:rsidR="00885F82" w:rsidRDefault="00885F82" w:rsidP="00885F82">
      <w:pPr>
        <w:pStyle w:val="G1"/>
      </w:pPr>
      <w:r>
        <w:t>К данному поперечному профилю (</w:t>
      </w:r>
      <w:r w:rsidR="007E42BE">
        <w:fldChar w:fldCharType="begin"/>
      </w:r>
      <w:r>
        <w:instrText xml:space="preserve"> REF _Ref437856162 \h </w:instrText>
      </w:r>
      <w:r w:rsidR="007E42BE">
        <w:fldChar w:fldCharType="separate"/>
      </w:r>
      <w:r w:rsidR="0067678C">
        <w:t xml:space="preserve">Рисунок </w:t>
      </w:r>
      <w:r w:rsidR="0067678C">
        <w:rPr>
          <w:noProof/>
        </w:rPr>
        <w:t>2</w:t>
      </w:r>
      <w:r w:rsidR="007E42BE">
        <w:fldChar w:fldCharType="end"/>
      </w:r>
      <w:r>
        <w:t>) можно отнести: пр-кт Кулакова, ул.Энгельса, ул.Перекальского, участок пр.Вячеслава Клыкова, ул.8-е Марта.</w:t>
      </w:r>
    </w:p>
    <w:p w:rsidR="00F12ED2" w:rsidRPr="00885F82" w:rsidRDefault="00F12ED2" w:rsidP="00F12ED2">
      <w:pPr>
        <w:pStyle w:val="G1"/>
      </w:pPr>
      <w:r>
        <w:rPr>
          <w:noProof/>
          <w:lang w:eastAsia="ru-RU" w:bidi="ar-SA"/>
        </w:rPr>
        <w:drawing>
          <wp:inline distT="0" distB="0" distL="0" distR="0">
            <wp:extent cx="5365307" cy="1539842"/>
            <wp:effectExtent l="19050" t="0" r="6793" b="0"/>
            <wp:docPr id="5" name="Рисунок 4" descr="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if"/>
                    <pic:cNvPicPr/>
                  </pic:nvPicPr>
                  <pic:blipFill>
                    <a:blip r:embed="rId165" cstate="print"/>
                    <a:srcRect l="17905" t="43980" r="21221" b="43645"/>
                    <a:stretch>
                      <a:fillRect/>
                    </a:stretch>
                  </pic:blipFill>
                  <pic:spPr>
                    <a:xfrm>
                      <a:off x="0" y="0"/>
                      <a:ext cx="5368134" cy="1540653"/>
                    </a:xfrm>
                    <a:prstGeom prst="rect">
                      <a:avLst/>
                    </a:prstGeom>
                  </pic:spPr>
                </pic:pic>
              </a:graphicData>
            </a:graphic>
          </wp:inline>
        </w:drawing>
      </w:r>
    </w:p>
    <w:p w:rsidR="00F12ED2" w:rsidRDefault="00F12ED2" w:rsidP="00F12ED2">
      <w:pPr>
        <w:pStyle w:val="ae"/>
      </w:pPr>
      <w:bookmarkStart w:id="115" w:name="_Ref437856266"/>
      <w:r>
        <w:t xml:space="preserve">Рисунок </w:t>
      </w:r>
      <w:r w:rsidR="007E42BE">
        <w:fldChar w:fldCharType="begin"/>
      </w:r>
      <w:r w:rsidR="0005411C">
        <w:instrText xml:space="preserve"> SEQ Рисунок \* ARABIC </w:instrText>
      </w:r>
      <w:r w:rsidR="007E42BE">
        <w:fldChar w:fldCharType="separate"/>
      </w:r>
      <w:r w:rsidR="0067678C">
        <w:rPr>
          <w:noProof/>
        </w:rPr>
        <w:t>3</w:t>
      </w:r>
      <w:r w:rsidR="007E42BE">
        <w:rPr>
          <w:noProof/>
        </w:rPr>
        <w:fldChar w:fldCharType="end"/>
      </w:r>
      <w:bookmarkEnd w:id="115"/>
      <w:r>
        <w:t>. Магистральная улица с 4 полосами движения и трамвайными путями сбоку</w:t>
      </w:r>
    </w:p>
    <w:p w:rsidR="00F12ED2" w:rsidRDefault="00F12ED2" w:rsidP="00F12ED2">
      <w:pPr>
        <w:pStyle w:val="G1"/>
      </w:pPr>
      <w:r>
        <w:t>К данному поперечному профилю (</w:t>
      </w:r>
      <w:r w:rsidR="007E42BE">
        <w:fldChar w:fldCharType="begin"/>
      </w:r>
      <w:r>
        <w:instrText xml:space="preserve"> REF _Ref437856266 \h </w:instrText>
      </w:r>
      <w:r w:rsidR="007E42BE">
        <w:fldChar w:fldCharType="separate"/>
      </w:r>
      <w:r w:rsidR="0067678C">
        <w:t xml:space="preserve">Рисунок </w:t>
      </w:r>
      <w:r w:rsidR="0067678C">
        <w:rPr>
          <w:noProof/>
        </w:rPr>
        <w:t>3</w:t>
      </w:r>
      <w:r w:rsidR="007E42BE">
        <w:fldChar w:fldCharType="end"/>
      </w:r>
      <w:r>
        <w:t>) можно отнести: пр-кт Ленинского Комсомола, ул.Энергетиков, ул.50 лет Октября (от ул.Аэродромная до ул.Орловская), ул.Маяковского, ул.Косухина, ул.Студенческая, ул.Запольная, ул.Красный Октябрь.</w:t>
      </w:r>
    </w:p>
    <w:p w:rsidR="00630C85" w:rsidRPr="00885F82" w:rsidRDefault="00630C85" w:rsidP="00630C85">
      <w:pPr>
        <w:pStyle w:val="G1"/>
      </w:pPr>
      <w:r>
        <w:rPr>
          <w:noProof/>
          <w:lang w:eastAsia="ru-RU" w:bidi="ar-SA"/>
        </w:rPr>
        <w:drawing>
          <wp:inline distT="0" distB="0" distL="0" distR="0">
            <wp:extent cx="5365307" cy="1480084"/>
            <wp:effectExtent l="19050" t="0" r="6793" b="0"/>
            <wp:docPr id="8" name="Рисунок 7" descr="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if"/>
                    <pic:cNvPicPr/>
                  </pic:nvPicPr>
                  <pic:blipFill>
                    <a:blip r:embed="rId166" cstate="print"/>
                    <a:srcRect l="13095" t="43219" r="19470" b="43600"/>
                    <a:stretch>
                      <a:fillRect/>
                    </a:stretch>
                  </pic:blipFill>
                  <pic:spPr>
                    <a:xfrm>
                      <a:off x="0" y="0"/>
                      <a:ext cx="5365307" cy="1480084"/>
                    </a:xfrm>
                    <a:prstGeom prst="rect">
                      <a:avLst/>
                    </a:prstGeom>
                  </pic:spPr>
                </pic:pic>
              </a:graphicData>
            </a:graphic>
          </wp:inline>
        </w:drawing>
      </w:r>
    </w:p>
    <w:p w:rsidR="00630C85" w:rsidRDefault="00630C85" w:rsidP="00630C85">
      <w:pPr>
        <w:pStyle w:val="ae"/>
      </w:pPr>
      <w:bookmarkStart w:id="116" w:name="_Ref437856471"/>
      <w:r>
        <w:t xml:space="preserve">Рисунок </w:t>
      </w:r>
      <w:r w:rsidR="007E42BE">
        <w:fldChar w:fldCharType="begin"/>
      </w:r>
      <w:r w:rsidR="0005411C">
        <w:instrText xml:space="preserve"> SEQ Рисунок \* ARABIC </w:instrText>
      </w:r>
      <w:r w:rsidR="007E42BE">
        <w:fldChar w:fldCharType="separate"/>
      </w:r>
      <w:r w:rsidR="0067678C">
        <w:rPr>
          <w:noProof/>
        </w:rPr>
        <w:t>4</w:t>
      </w:r>
      <w:r w:rsidR="007E42BE">
        <w:rPr>
          <w:noProof/>
        </w:rPr>
        <w:fldChar w:fldCharType="end"/>
      </w:r>
      <w:bookmarkEnd w:id="116"/>
      <w:r>
        <w:t>. Магистральная улица с 4 полосами движения и трамвайными путями по разные стороны проезжей части</w:t>
      </w:r>
    </w:p>
    <w:p w:rsidR="00630C85" w:rsidRDefault="00630C85" w:rsidP="00630C85">
      <w:pPr>
        <w:pStyle w:val="G1"/>
      </w:pPr>
      <w:r>
        <w:t>К данному поперечному профилю (</w:t>
      </w:r>
      <w:r w:rsidR="007E42BE">
        <w:fldChar w:fldCharType="begin"/>
      </w:r>
      <w:r>
        <w:instrText xml:space="preserve"> REF _Ref437856471 \h </w:instrText>
      </w:r>
      <w:r w:rsidR="007E42BE">
        <w:fldChar w:fldCharType="separate"/>
      </w:r>
      <w:r w:rsidR="0067678C">
        <w:t xml:space="preserve">Рисунок </w:t>
      </w:r>
      <w:r w:rsidR="0067678C">
        <w:rPr>
          <w:noProof/>
        </w:rPr>
        <w:t>4</w:t>
      </w:r>
      <w:r w:rsidR="007E42BE">
        <w:fldChar w:fldCharType="end"/>
      </w:r>
      <w:r>
        <w:t>) можно отнести: ул.Верхняя Луговая (до ул.Запольная).</w:t>
      </w:r>
    </w:p>
    <w:p w:rsidR="00971B27" w:rsidRPr="00885F82" w:rsidRDefault="00971B27" w:rsidP="00971B27">
      <w:pPr>
        <w:pStyle w:val="G1"/>
      </w:pPr>
      <w:r>
        <w:rPr>
          <w:noProof/>
          <w:lang w:eastAsia="ru-RU" w:bidi="ar-SA"/>
        </w:rPr>
        <w:drawing>
          <wp:inline distT="0" distB="0" distL="0" distR="0">
            <wp:extent cx="5371620" cy="1329070"/>
            <wp:effectExtent l="19050" t="0" r="480" b="0"/>
            <wp:docPr id="10" name="Рисунок 9" descr="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tif"/>
                    <pic:cNvPicPr/>
                  </pic:nvPicPr>
                  <pic:blipFill>
                    <a:blip r:embed="rId167" cstate="print"/>
                    <a:srcRect l="11839" t="44994" r="15894" b="42332"/>
                    <a:stretch>
                      <a:fillRect/>
                    </a:stretch>
                  </pic:blipFill>
                  <pic:spPr>
                    <a:xfrm>
                      <a:off x="0" y="0"/>
                      <a:ext cx="5371620" cy="1329070"/>
                    </a:xfrm>
                    <a:prstGeom prst="rect">
                      <a:avLst/>
                    </a:prstGeom>
                  </pic:spPr>
                </pic:pic>
              </a:graphicData>
            </a:graphic>
          </wp:inline>
        </w:drawing>
      </w:r>
    </w:p>
    <w:p w:rsidR="00971B27" w:rsidRDefault="00971B27" w:rsidP="00971B27">
      <w:pPr>
        <w:pStyle w:val="ae"/>
      </w:pPr>
      <w:bookmarkStart w:id="117" w:name="_Ref437856583"/>
      <w:r>
        <w:t xml:space="preserve">Рисунок </w:t>
      </w:r>
      <w:r w:rsidR="007E42BE">
        <w:fldChar w:fldCharType="begin"/>
      </w:r>
      <w:r w:rsidR="0005411C">
        <w:instrText xml:space="preserve"> SEQ Рисунок \* ARABIC </w:instrText>
      </w:r>
      <w:r w:rsidR="007E42BE">
        <w:fldChar w:fldCharType="separate"/>
      </w:r>
      <w:r w:rsidR="0067678C">
        <w:rPr>
          <w:noProof/>
        </w:rPr>
        <w:t>5</w:t>
      </w:r>
      <w:r w:rsidR="007E42BE">
        <w:rPr>
          <w:noProof/>
        </w:rPr>
        <w:fldChar w:fldCharType="end"/>
      </w:r>
      <w:bookmarkEnd w:id="117"/>
      <w:r>
        <w:t>. Магистральная улица с 6 полосами движения и разделительной полосой</w:t>
      </w:r>
    </w:p>
    <w:p w:rsidR="00971B27" w:rsidRDefault="00971B27" w:rsidP="00971B27">
      <w:pPr>
        <w:pStyle w:val="G1"/>
      </w:pPr>
      <w:r>
        <w:t>К данному поперечному профилю (</w:t>
      </w:r>
      <w:r w:rsidR="007E42BE">
        <w:fldChar w:fldCharType="begin"/>
      </w:r>
      <w:r>
        <w:instrText xml:space="preserve"> REF _Ref437856583 \h </w:instrText>
      </w:r>
      <w:r w:rsidR="007E42BE">
        <w:fldChar w:fldCharType="separate"/>
      </w:r>
      <w:r w:rsidR="0067678C">
        <w:t xml:space="preserve">Рисунок </w:t>
      </w:r>
      <w:r w:rsidR="0067678C">
        <w:rPr>
          <w:noProof/>
        </w:rPr>
        <w:t>5</w:t>
      </w:r>
      <w:r w:rsidR="007E42BE">
        <w:fldChar w:fldCharType="end"/>
      </w:r>
      <w:r>
        <w:t>) можно отнести: ул.Литовская, ул.50 лет Октября (от ул.Дзержинского до ул.Аэродромная), участок ул.Косухина (до ул.Сумская), проспект Победы, проспект Вячеслава Клыкова, ул.Бойцов 9 Дивизии (до ул.50 лет Октября).</w:t>
      </w:r>
    </w:p>
    <w:p w:rsidR="006F72E1" w:rsidRDefault="006F72E1" w:rsidP="00971B27">
      <w:pPr>
        <w:pStyle w:val="G1"/>
      </w:pPr>
    </w:p>
    <w:p w:rsidR="006F72E1" w:rsidRPr="00885F82" w:rsidRDefault="006F72E1" w:rsidP="006F72E1">
      <w:pPr>
        <w:pStyle w:val="G1"/>
      </w:pPr>
      <w:r>
        <w:rPr>
          <w:noProof/>
          <w:lang w:eastAsia="ru-RU" w:bidi="ar-SA"/>
        </w:rPr>
        <w:drawing>
          <wp:inline distT="0" distB="0" distL="0" distR="0">
            <wp:extent cx="5371657" cy="1276971"/>
            <wp:effectExtent l="19050" t="0" r="443" b="0"/>
            <wp:docPr id="12" name="Рисунок 11" descr="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if"/>
                    <pic:cNvPicPr/>
                  </pic:nvPicPr>
                  <pic:blipFill>
                    <a:blip r:embed="rId168" cstate="print"/>
                    <a:srcRect l="13807" t="44487" r="15514" b="43599"/>
                    <a:stretch>
                      <a:fillRect/>
                    </a:stretch>
                  </pic:blipFill>
                  <pic:spPr>
                    <a:xfrm>
                      <a:off x="0" y="0"/>
                      <a:ext cx="5371657" cy="1276971"/>
                    </a:xfrm>
                    <a:prstGeom prst="rect">
                      <a:avLst/>
                    </a:prstGeom>
                  </pic:spPr>
                </pic:pic>
              </a:graphicData>
            </a:graphic>
          </wp:inline>
        </w:drawing>
      </w:r>
    </w:p>
    <w:p w:rsidR="006F72E1" w:rsidRDefault="006F72E1" w:rsidP="006F72E1">
      <w:pPr>
        <w:pStyle w:val="ae"/>
      </w:pPr>
      <w:bookmarkStart w:id="118" w:name="_Ref437856775"/>
      <w:r>
        <w:t xml:space="preserve">Рисунок </w:t>
      </w:r>
      <w:r w:rsidR="007E42BE">
        <w:fldChar w:fldCharType="begin"/>
      </w:r>
      <w:r w:rsidR="0005411C">
        <w:instrText xml:space="preserve"> SEQ Рисунок \* ARABIC </w:instrText>
      </w:r>
      <w:r w:rsidR="007E42BE">
        <w:fldChar w:fldCharType="separate"/>
      </w:r>
      <w:r w:rsidR="0067678C">
        <w:rPr>
          <w:noProof/>
        </w:rPr>
        <w:t>6</w:t>
      </w:r>
      <w:r w:rsidR="007E42BE">
        <w:rPr>
          <w:noProof/>
        </w:rPr>
        <w:fldChar w:fldCharType="end"/>
      </w:r>
      <w:bookmarkEnd w:id="118"/>
      <w:r>
        <w:t>. Магистральная улица с 4 полосами движения и разделительной полосой</w:t>
      </w:r>
    </w:p>
    <w:p w:rsidR="006F72E1" w:rsidRDefault="006F72E1" w:rsidP="006F72E1">
      <w:pPr>
        <w:pStyle w:val="G1"/>
      </w:pPr>
      <w:r>
        <w:t>К данному поперечному профилю (</w:t>
      </w:r>
      <w:r w:rsidR="007E42BE">
        <w:fldChar w:fldCharType="begin"/>
      </w:r>
      <w:r>
        <w:instrText xml:space="preserve"> REF _Ref437856775 \h </w:instrText>
      </w:r>
      <w:r w:rsidR="007E42BE">
        <w:fldChar w:fldCharType="separate"/>
      </w:r>
      <w:r w:rsidR="0067678C">
        <w:t xml:space="preserve">Рисунок </w:t>
      </w:r>
      <w:r w:rsidR="0067678C">
        <w:rPr>
          <w:noProof/>
        </w:rPr>
        <w:t>6</w:t>
      </w:r>
      <w:r w:rsidR="007E42BE">
        <w:fldChar w:fldCharType="end"/>
      </w:r>
      <w:r>
        <w:t>) можно отнести: проспект Дружбы, проспект Энтузиастов, проектируемые улицы районного значения южнее ул.Интернациональная и западнее ул.Дубровинского.</w:t>
      </w:r>
    </w:p>
    <w:p w:rsidR="006F72E1" w:rsidRPr="00885F82" w:rsidRDefault="006F72E1" w:rsidP="006F72E1">
      <w:pPr>
        <w:pStyle w:val="G1"/>
      </w:pPr>
      <w:r>
        <w:rPr>
          <w:noProof/>
          <w:lang w:eastAsia="ru-RU" w:bidi="ar-SA"/>
        </w:rPr>
        <w:drawing>
          <wp:inline distT="0" distB="0" distL="0" distR="0">
            <wp:extent cx="3500327" cy="1743890"/>
            <wp:effectExtent l="19050" t="0" r="4873" b="0"/>
            <wp:docPr id="14" name="Рисунок 13" descr="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tif"/>
                    <pic:cNvPicPr/>
                  </pic:nvPicPr>
                  <pic:blipFill>
                    <a:blip r:embed="rId169" cstate="print"/>
                    <a:srcRect l="32226" t="44613" r="35865" b="44107"/>
                    <a:stretch>
                      <a:fillRect/>
                    </a:stretch>
                  </pic:blipFill>
                  <pic:spPr>
                    <a:xfrm>
                      <a:off x="0" y="0"/>
                      <a:ext cx="3508263" cy="1747844"/>
                    </a:xfrm>
                    <a:prstGeom prst="rect">
                      <a:avLst/>
                    </a:prstGeom>
                  </pic:spPr>
                </pic:pic>
              </a:graphicData>
            </a:graphic>
          </wp:inline>
        </w:drawing>
      </w:r>
    </w:p>
    <w:p w:rsidR="006F72E1" w:rsidRDefault="006F72E1" w:rsidP="006F72E1">
      <w:pPr>
        <w:pStyle w:val="ae"/>
      </w:pPr>
      <w:bookmarkStart w:id="119" w:name="_Ref437856964"/>
      <w:r>
        <w:t xml:space="preserve">Рисунок </w:t>
      </w:r>
      <w:r w:rsidR="007E42BE">
        <w:fldChar w:fldCharType="begin"/>
      </w:r>
      <w:r w:rsidR="0005411C">
        <w:instrText xml:space="preserve"> SEQ Рисунок \* ARABIC </w:instrText>
      </w:r>
      <w:r w:rsidR="007E42BE">
        <w:fldChar w:fldCharType="separate"/>
      </w:r>
      <w:r w:rsidR="0067678C">
        <w:rPr>
          <w:noProof/>
        </w:rPr>
        <w:t>7</w:t>
      </w:r>
      <w:r w:rsidR="007E42BE">
        <w:rPr>
          <w:noProof/>
        </w:rPr>
        <w:fldChar w:fldCharType="end"/>
      </w:r>
      <w:bookmarkEnd w:id="119"/>
      <w:r>
        <w:t>. Магистральная улица с 2 полосами движения</w:t>
      </w:r>
    </w:p>
    <w:p w:rsidR="006F72E1" w:rsidRDefault="006F72E1" w:rsidP="006F72E1">
      <w:pPr>
        <w:pStyle w:val="G1"/>
      </w:pPr>
      <w:r>
        <w:t>К данному поперечному профилю (</w:t>
      </w:r>
      <w:r w:rsidR="007E42BE">
        <w:fldChar w:fldCharType="begin"/>
      </w:r>
      <w:r>
        <w:instrText xml:space="preserve"> REF _Ref437856964 \h </w:instrText>
      </w:r>
      <w:r w:rsidR="007E42BE">
        <w:fldChar w:fldCharType="separate"/>
      </w:r>
      <w:r w:rsidR="0067678C">
        <w:t xml:space="preserve">Рисунок </w:t>
      </w:r>
      <w:r w:rsidR="0067678C">
        <w:rPr>
          <w:noProof/>
        </w:rPr>
        <w:t>7</w:t>
      </w:r>
      <w:r w:rsidR="007E42BE">
        <w:fldChar w:fldCharType="end"/>
      </w:r>
      <w:r>
        <w:t>) можно отнести: ул.Генерала Гудкова, ул.Фестивальная, ул.полевая, ул.Садовая, ул.Мирная, ул.Тускарная, ул.Аэродромная, ул.Павлунского, ул.Суворовская, ул.Нижняя Казацкая, ул.Верхняя Казацкая, ул.Новая Казацкая, ул.Большевиков,</w:t>
      </w:r>
      <w:r w:rsidR="00564817">
        <w:t xml:space="preserve"> ул.Минакова, ул.Крюкова</w:t>
      </w:r>
      <w:r>
        <w:t>.</w:t>
      </w:r>
    </w:p>
    <w:p w:rsidR="00564817" w:rsidRPr="00885F82" w:rsidRDefault="00564817" w:rsidP="00564817">
      <w:pPr>
        <w:pStyle w:val="G1"/>
      </w:pPr>
      <w:r>
        <w:rPr>
          <w:noProof/>
          <w:lang w:eastAsia="ru-RU" w:bidi="ar-SA"/>
        </w:rPr>
        <w:drawing>
          <wp:inline distT="0" distB="0" distL="0" distR="0">
            <wp:extent cx="4212708" cy="1439114"/>
            <wp:effectExtent l="19050" t="0" r="0" b="0"/>
            <wp:docPr id="16" name="Рисунок 15" descr="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tif"/>
                    <pic:cNvPicPr/>
                  </pic:nvPicPr>
                  <pic:blipFill>
                    <a:blip r:embed="rId170" cstate="print"/>
                    <a:srcRect l="23284" t="45247" r="24394" b="42079"/>
                    <a:stretch>
                      <a:fillRect/>
                    </a:stretch>
                  </pic:blipFill>
                  <pic:spPr>
                    <a:xfrm>
                      <a:off x="0" y="0"/>
                      <a:ext cx="4212708" cy="1439114"/>
                    </a:xfrm>
                    <a:prstGeom prst="rect">
                      <a:avLst/>
                    </a:prstGeom>
                  </pic:spPr>
                </pic:pic>
              </a:graphicData>
            </a:graphic>
          </wp:inline>
        </w:drawing>
      </w:r>
    </w:p>
    <w:p w:rsidR="00564817" w:rsidRDefault="00564817" w:rsidP="00564817">
      <w:pPr>
        <w:pStyle w:val="ae"/>
      </w:pPr>
      <w:bookmarkStart w:id="120" w:name="_Ref437857077"/>
      <w:r>
        <w:t xml:space="preserve">Рисунок </w:t>
      </w:r>
      <w:r w:rsidR="007E42BE">
        <w:fldChar w:fldCharType="begin"/>
      </w:r>
      <w:r w:rsidR="0005411C">
        <w:instrText xml:space="preserve"> SEQ Рисунок \* ARABIC </w:instrText>
      </w:r>
      <w:r w:rsidR="007E42BE">
        <w:fldChar w:fldCharType="separate"/>
      </w:r>
      <w:r w:rsidR="0067678C">
        <w:rPr>
          <w:noProof/>
        </w:rPr>
        <w:t>8</w:t>
      </w:r>
      <w:r w:rsidR="007E42BE">
        <w:rPr>
          <w:noProof/>
        </w:rPr>
        <w:fldChar w:fldCharType="end"/>
      </w:r>
      <w:bookmarkEnd w:id="120"/>
      <w:r>
        <w:t>. Магистральная улица с 4 полосами движения</w:t>
      </w:r>
    </w:p>
    <w:p w:rsidR="00564817" w:rsidRDefault="00564817" w:rsidP="00564817">
      <w:pPr>
        <w:pStyle w:val="G1"/>
      </w:pPr>
      <w:r>
        <w:t>К данному поперечному профилю (</w:t>
      </w:r>
      <w:r w:rsidR="007E42BE">
        <w:fldChar w:fldCharType="begin"/>
      </w:r>
      <w:r>
        <w:instrText xml:space="preserve"> REF _Ref437857077 \h </w:instrText>
      </w:r>
      <w:r w:rsidR="007E42BE">
        <w:fldChar w:fldCharType="separate"/>
      </w:r>
      <w:r w:rsidR="0067678C">
        <w:t xml:space="preserve">Рисунок </w:t>
      </w:r>
      <w:r w:rsidR="0067678C">
        <w:rPr>
          <w:noProof/>
        </w:rPr>
        <w:t>8</w:t>
      </w:r>
      <w:r w:rsidR="007E42BE">
        <w:fldChar w:fldCharType="end"/>
      </w:r>
      <w:r>
        <w:t xml:space="preserve">) можно отнести: </w:t>
      </w:r>
      <w:r w:rsidR="00B928BB">
        <w:t xml:space="preserve">ул.2-я Новоселовка, ул.Чайковского, ул.2-я Рабочая, ул.Станционная, ул.Республиканская, ул.Союзная, ул.1-я Агрегатная, ул.1-я и 3-я Щигровские, ул.Цюрупы, ул.Ильича, ул.Дубровинского, ул.Интернациональная, ул.Октябрьская, ул.Орловская, ул.Бойцов 9 Дивизии (от ул.50 лет Октября до ул.Новая Казацкая), ул.Дзержинского, ул.Красной Армии, ул.Малых, ул.Колхозная, ул.Сонина, ул.Луначарского, ул.Ленина, ул.Радищева, ул.Горького, ул.Володарского, ул.кавказская, ул.Пучкова, ул.Гремячинская, ул.50 лет Октября (от ул.Орловская до выезда на автомобильную дорогу М2), ул.Сумская (от автодороги М2 до </w:t>
      </w:r>
      <w:r w:rsidR="00207512">
        <w:t>проспекта Вячеслава Клыкова</w:t>
      </w:r>
      <w:r w:rsidR="00B928BB">
        <w:t xml:space="preserve">), </w:t>
      </w:r>
      <w:r w:rsidR="00207512">
        <w:t>проезд Магистральный, ул.Гагарина, ул.Серегина, улица общегородского значения от проспекта Вячеслава Клыкова до ул.Энгельса</w:t>
      </w:r>
      <w:r>
        <w:t>.</w:t>
      </w:r>
    </w:p>
    <w:p w:rsidR="00F12ED2" w:rsidRPr="00630C85" w:rsidRDefault="00207512" w:rsidP="0005526E">
      <w:pPr>
        <w:pStyle w:val="G1"/>
      </w:pPr>
      <w:r>
        <w:t>Данные поперечные профили носят только рекомендательный характер. Все поперечные профили необходимо уточнить на стадии разработки проекта планировки.</w:t>
      </w:r>
    </w:p>
    <w:p w:rsidR="0005526E" w:rsidRPr="008B3EA4" w:rsidRDefault="0005526E" w:rsidP="0005526E">
      <w:pPr>
        <w:pStyle w:val="G1"/>
      </w:pPr>
      <w:r w:rsidRPr="008B3EA4">
        <w:t>При подготовке проектной документации в обязательном порядке предусмотреть выполнение мероприятий по обеспечению доступности зданий и сооружений для маломобильных групп населения согласно СП 59.13330.2012 «Доступность зданий и сооружений для маломобильных групп населения», в том числе устройство:</w:t>
      </w:r>
    </w:p>
    <w:p w:rsidR="0005526E" w:rsidRPr="008B3EA4" w:rsidRDefault="0005526E" w:rsidP="0005526E">
      <w:pPr>
        <w:pStyle w:val="G1"/>
      </w:pPr>
      <w:r>
        <w:t xml:space="preserve">- </w:t>
      </w:r>
      <w:r w:rsidRPr="008B3EA4">
        <w:t>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w:t>
      </w:r>
    </w:p>
    <w:p w:rsidR="0005526E" w:rsidRPr="008B3EA4" w:rsidRDefault="0005526E" w:rsidP="0005526E">
      <w:pPr>
        <w:pStyle w:val="G1"/>
      </w:pPr>
      <w:r>
        <w:t xml:space="preserve">- </w:t>
      </w:r>
      <w:r w:rsidRPr="008B3EA4">
        <w:t>пешеходных ограждений  в местах движения инвалидов, на участках, граничащих с высокими откосами и подпорными стенками;</w:t>
      </w:r>
    </w:p>
    <w:p w:rsidR="0005526E" w:rsidRPr="008B3EA4" w:rsidRDefault="0005526E" w:rsidP="0005526E">
      <w:pPr>
        <w:pStyle w:val="G1"/>
      </w:pPr>
      <w:r>
        <w:t xml:space="preserve">- </w:t>
      </w:r>
      <w:r w:rsidRPr="008B3EA4">
        <w:t>пандусов и двухуровневых поручней, а также горизонтальных площадок для отдыха – на лестничных сходах;</w:t>
      </w:r>
    </w:p>
    <w:p w:rsidR="0005526E" w:rsidRDefault="0005526E" w:rsidP="0005526E">
      <w:pPr>
        <w:pStyle w:val="G1"/>
      </w:pPr>
      <w:r>
        <w:t xml:space="preserve">- </w:t>
      </w:r>
      <w:r w:rsidRPr="008B3EA4">
        <w:t>дорожных знаков и указателей, предупреждающих о движении инвалидов.</w:t>
      </w:r>
    </w:p>
    <w:p w:rsidR="0005526E" w:rsidRPr="004D1BAD" w:rsidRDefault="0005526E" w:rsidP="0005526E">
      <w:pPr>
        <w:pStyle w:val="3"/>
        <w:pBdr>
          <w:top w:val="single" w:sz="4" w:space="1" w:color="8DB3E2"/>
          <w:left w:val="single" w:sz="4" w:space="4" w:color="8DB3E2"/>
          <w:bottom w:val="single" w:sz="4" w:space="1" w:color="8DB3E2"/>
          <w:right w:val="single" w:sz="4" w:space="4" w:color="8DB3E2"/>
        </w:pBdr>
        <w:shd w:val="clear" w:color="auto" w:fill="8DB3E2"/>
        <w:spacing w:line="276" w:lineRule="auto"/>
      </w:pPr>
      <w:bookmarkStart w:id="121" w:name="_Toc432087848"/>
      <w:bookmarkStart w:id="122" w:name="_Toc441739947"/>
      <w:r w:rsidRPr="004D1BAD">
        <w:t>Городской транспорт</w:t>
      </w:r>
      <w:bookmarkEnd w:id="121"/>
      <w:bookmarkEnd w:id="122"/>
    </w:p>
    <w:p w:rsidR="0005526E" w:rsidRDefault="0005526E" w:rsidP="0005526E">
      <w:pPr>
        <w:pStyle w:val="G1"/>
      </w:pPr>
      <w:r>
        <w:t xml:space="preserve">Городской транспорт </w:t>
      </w:r>
      <w:r w:rsidR="00FA3B48">
        <w:t xml:space="preserve">города </w:t>
      </w:r>
      <w:r>
        <w:t>Курск требует обновления подвижного состава, а также дальнейшего развития и оптимизации существующей маршрутной сети.</w:t>
      </w:r>
    </w:p>
    <w:p w:rsidR="0005526E" w:rsidRDefault="0005526E" w:rsidP="0005526E">
      <w:pPr>
        <w:pStyle w:val="G1"/>
      </w:pPr>
      <w:r>
        <w:t>В части троллейбусного сообщения проектом предлагается сохранение существующей маршрутной сети с устройством дополнительных маршрутов по следующим улицам:</w:t>
      </w:r>
    </w:p>
    <w:p w:rsidR="0005526E" w:rsidRDefault="0005526E" w:rsidP="0005526E">
      <w:pPr>
        <w:pStyle w:val="G1"/>
      </w:pPr>
      <w:r>
        <w:t>- ул. 50 лет Октября (от ул. Дзержинского до пр-та Дружбы);</w:t>
      </w:r>
    </w:p>
    <w:p w:rsidR="0005526E" w:rsidRDefault="0005526E" w:rsidP="0005526E">
      <w:pPr>
        <w:pStyle w:val="G1"/>
      </w:pPr>
      <w:r>
        <w:t>- по проспекту Энтузиастов (от пр-та Дружбы) до ул. Бойцов 9-й Дивизии и далее по пр-ту В. Клыкова - ул. Сумской и далее по ул. Литовской до ул. Малых;</w:t>
      </w:r>
    </w:p>
    <w:p w:rsidR="0005526E" w:rsidRDefault="0005526E" w:rsidP="0005526E">
      <w:pPr>
        <w:pStyle w:val="G1"/>
      </w:pPr>
      <w:r>
        <w:t>- по ул. Карла Маркса в северную часть города.</w:t>
      </w:r>
    </w:p>
    <w:p w:rsidR="0005526E" w:rsidRDefault="0005526E" w:rsidP="0005526E">
      <w:pPr>
        <w:pStyle w:val="G1"/>
      </w:pPr>
      <w:r>
        <w:t>Общая протяженность маршрутной сети троллейбусного сообщения (по оси улиц) возрастет и составит 49,6 км. Месторасположение троллейбусного депо сохраняется.</w:t>
      </w:r>
    </w:p>
    <w:p w:rsidR="0005526E" w:rsidRDefault="0005526E" w:rsidP="0005526E">
      <w:pPr>
        <w:pStyle w:val="G1"/>
      </w:pPr>
      <w:r>
        <w:t>В части трамвайного сообщения проектом предусмотрено:</w:t>
      </w:r>
    </w:p>
    <w:p w:rsidR="0005526E" w:rsidRDefault="0005526E" w:rsidP="0005526E">
      <w:pPr>
        <w:pStyle w:val="G1"/>
      </w:pPr>
      <w:r>
        <w:t>- ликвидировать участок трамвайных путей по ул. Литовская (от ул. Энегльса до ул. Верхняя Луговая);</w:t>
      </w:r>
    </w:p>
    <w:p w:rsidR="0005526E" w:rsidRDefault="0005526E" w:rsidP="0005526E">
      <w:pPr>
        <w:pStyle w:val="G1"/>
      </w:pPr>
      <w:r>
        <w:t>- ликвидация трамвайного депо по ул. Дейнеки и размещение на его территории жилой застройки;</w:t>
      </w:r>
    </w:p>
    <w:p w:rsidR="0005526E" w:rsidRDefault="0005526E" w:rsidP="0005526E">
      <w:pPr>
        <w:pStyle w:val="G1"/>
      </w:pPr>
      <w:r>
        <w:t>- строительство новых трамвайных путей по ул. Запольная - ул. Студенческая - ул. Косухина - с выходом на ул. Сумская;</w:t>
      </w:r>
    </w:p>
    <w:p w:rsidR="0005526E" w:rsidRDefault="0005526E" w:rsidP="0005526E">
      <w:pPr>
        <w:pStyle w:val="G1"/>
      </w:pPr>
      <w:r>
        <w:t>- строительство трамвайного депо в Сеймском округе в районе Силикатного проезда</w:t>
      </w:r>
      <w:r w:rsidR="00793ACA" w:rsidRPr="00793ACA">
        <w:t xml:space="preserve"> </w:t>
      </w:r>
      <w:r w:rsidR="00793ACA">
        <w:t>(микрорайон 03:17)</w:t>
      </w:r>
      <w:r>
        <w:t>.</w:t>
      </w:r>
    </w:p>
    <w:p w:rsidR="0005526E" w:rsidRDefault="0005526E" w:rsidP="0005526E">
      <w:pPr>
        <w:pStyle w:val="G1"/>
      </w:pPr>
      <w:r>
        <w:t>Данные мероприятия позволят улучшить транспортное сообщение на территории города, протяженность трамвайных путей при этом составит 43,7 км. Восточное трамвайное депо проектом сохраняется.</w:t>
      </w:r>
    </w:p>
    <w:p w:rsidR="0005526E" w:rsidRDefault="0005526E" w:rsidP="0005526E">
      <w:pPr>
        <w:pStyle w:val="G1"/>
      </w:pPr>
      <w:r>
        <w:t>Существующее автотранспортное предприятие проектом сохраняется.</w:t>
      </w:r>
    </w:p>
    <w:p w:rsidR="0005526E" w:rsidRPr="0095103F" w:rsidRDefault="0005526E" w:rsidP="0005526E">
      <w:pPr>
        <w:pStyle w:val="G1"/>
      </w:pPr>
      <w:r>
        <w:t>С целью сокращения использования населением города личного транспорта, необходимо постоянно повышать привлекательность и уровень удобства в поездках на общественном транспорте. Необходимо заменять весь подвижной состав малой вместимости на подвижной состав средней вместимости (при этом автобусы и микроавтобусы малой вместимости целесообразно переносить в приграничные районы города).</w:t>
      </w:r>
    </w:p>
    <w:p w:rsidR="0005526E" w:rsidRPr="004D1BAD" w:rsidRDefault="0005526E" w:rsidP="0005526E">
      <w:pPr>
        <w:pStyle w:val="3"/>
        <w:pBdr>
          <w:top w:val="single" w:sz="4" w:space="1" w:color="8DB3E2"/>
          <w:left w:val="single" w:sz="4" w:space="4" w:color="8DB3E2"/>
          <w:bottom w:val="single" w:sz="4" w:space="1" w:color="8DB3E2"/>
          <w:right w:val="single" w:sz="4" w:space="4" w:color="8DB3E2"/>
        </w:pBdr>
        <w:shd w:val="clear" w:color="auto" w:fill="8DB3E2"/>
        <w:rPr>
          <w:sz w:val="24"/>
          <w:szCs w:val="24"/>
        </w:rPr>
      </w:pPr>
      <w:bookmarkStart w:id="123" w:name="_Toc332873285"/>
      <w:bookmarkStart w:id="124" w:name="_Toc401663573"/>
      <w:bookmarkStart w:id="125" w:name="_Toc432087849"/>
      <w:bookmarkStart w:id="126" w:name="_Toc441739948"/>
      <w:r w:rsidRPr="004D1BAD">
        <w:rPr>
          <w:sz w:val="24"/>
          <w:szCs w:val="24"/>
        </w:rPr>
        <w:t>Объекты транспортного обслуживания</w:t>
      </w:r>
      <w:bookmarkEnd w:id="112"/>
      <w:bookmarkEnd w:id="123"/>
      <w:bookmarkEnd w:id="124"/>
      <w:bookmarkEnd w:id="125"/>
      <w:bookmarkEnd w:id="126"/>
    </w:p>
    <w:p w:rsidR="0035302D" w:rsidRDefault="0035302D" w:rsidP="0005526E">
      <w:pPr>
        <w:pStyle w:val="G1"/>
      </w:pPr>
      <w:r>
        <w:t>Курск является достаточно крупным транспортным узлом России. Через него проходят крупные транспортные магистрали, по которым перевозится достаточно большое количество грузов. И как следствие, на территории города требуется сооружение крупных транспортно-логистических комплексов. Генеральным планом определены три территории под данные комплексы (в каждом административном районе города).</w:t>
      </w:r>
    </w:p>
    <w:p w:rsidR="0035302D" w:rsidRDefault="0035302D" w:rsidP="0005526E">
      <w:pPr>
        <w:pStyle w:val="G1"/>
      </w:pPr>
      <w:r>
        <w:t xml:space="preserve">В Железнодорожном районе транспортно-логистический комплекс предлагается разместить на территории квартала </w:t>
      </w:r>
      <w:r w:rsidRPr="0035302D">
        <w:t>02:26:01</w:t>
      </w:r>
      <w:r>
        <w:t xml:space="preserve"> в районе автомобильной дороги </w:t>
      </w:r>
      <w:r w:rsidRPr="0035302D">
        <w:t>Р-298 Курск - Воронеж</w:t>
      </w:r>
      <w:r>
        <w:t>.</w:t>
      </w:r>
    </w:p>
    <w:p w:rsidR="0035302D" w:rsidRDefault="0035302D" w:rsidP="0005526E">
      <w:pPr>
        <w:pStyle w:val="G1"/>
      </w:pPr>
      <w:r>
        <w:t xml:space="preserve">В Сеймском районе свободной территории под транспортно-логистический комплекс не выявлено, но имеется территория сельскохозяйственного назначения, которая расположена в квартале </w:t>
      </w:r>
      <w:r w:rsidRPr="0035302D">
        <w:t>03:17:40</w:t>
      </w:r>
      <w:r>
        <w:t xml:space="preserve"> и в перспективе генеральным планом предлагается ее перевод в зону производственного назначения и размещение на ее территории транспортно-логистического комплекса с выходом на автомобильную дорогу </w:t>
      </w:r>
      <w:r w:rsidRPr="0035302D">
        <w:t>М-2 Москва — Тула — Орёл — Курск — Белгород</w:t>
      </w:r>
      <w:r>
        <w:t>.</w:t>
      </w:r>
    </w:p>
    <w:p w:rsidR="0035302D" w:rsidRDefault="0035302D" w:rsidP="0005526E">
      <w:pPr>
        <w:pStyle w:val="G1"/>
      </w:pPr>
      <w:r>
        <w:t xml:space="preserve">В Центральном районе </w:t>
      </w:r>
      <w:r w:rsidR="00FF44B1">
        <w:t xml:space="preserve">предлагается разместить крупный транспортно-логистический комплекс в квартале </w:t>
      </w:r>
      <w:r w:rsidR="00FF44B1" w:rsidRPr="00FF44B1">
        <w:t>01:02:29</w:t>
      </w:r>
      <w:r w:rsidR="00FF44B1">
        <w:t xml:space="preserve">. Данная территория на сегодня свободна и имеет удобные выходы на автомобильную дорогу </w:t>
      </w:r>
      <w:r w:rsidR="00FF44B1" w:rsidRPr="00FF44B1">
        <w:t>М-2 Москва — Тула — Орёл — Курск — Белгород</w:t>
      </w:r>
      <w:r w:rsidR="00FF44B1">
        <w:t>. Кроме этого, на прилегающих территориях (кварталы 01:02:28, 01:02:30, 01:02:31, 01:02:32) предлагается разместить объекты сопутствующего назначения (стоянки, станции технического обслуживания, административные объекты, технопарк и др.).</w:t>
      </w:r>
    </w:p>
    <w:p w:rsidR="00180815" w:rsidRDefault="00180815" w:rsidP="0005526E">
      <w:pPr>
        <w:pStyle w:val="G1"/>
      </w:pPr>
      <w:r>
        <w:t>Более детально размещение данных транспортно-логистических комплексов необходимо осуществлять на следующей стадии проектирования.</w:t>
      </w:r>
    </w:p>
    <w:p w:rsidR="0005526E" w:rsidRDefault="0005526E" w:rsidP="0005526E">
      <w:pPr>
        <w:pStyle w:val="G1"/>
      </w:pPr>
      <w:r>
        <w:t>На расчетный срок общее количество транспорта на территории г.Курск составит порядка 19</w:t>
      </w:r>
      <w:r w:rsidR="00A772E9" w:rsidRPr="00A772E9">
        <w:t>8</w:t>
      </w:r>
      <w:r>
        <w:t xml:space="preserve"> тыс. единиц (при уровне автомобилизации 420 единиц на 1000 жителей).</w:t>
      </w:r>
    </w:p>
    <w:p w:rsidR="0005526E" w:rsidRDefault="0005526E" w:rsidP="0005526E">
      <w:pPr>
        <w:pStyle w:val="G1"/>
      </w:pPr>
      <w:r>
        <w:t>Существующего количества автозаправочных станций достаточно для обслуживания расчетного количества транспорта.</w:t>
      </w:r>
    </w:p>
    <w:p w:rsidR="0005526E" w:rsidRDefault="0005526E" w:rsidP="0005526E">
      <w:pPr>
        <w:pStyle w:val="G1"/>
      </w:pPr>
      <w:r>
        <w:t xml:space="preserve">С целью ликвидации потребности в постах станций технического обслуживания проектом рекомендуется дополнительно предусматривать размещение СТО на территориях производственных зон, а также в местах размещения гаражей индивидуального транспорта. </w:t>
      </w:r>
      <w:r w:rsidRPr="00BF2935">
        <w:t>Для ремонта и обслуживания транспорта предусмотрено уст</w:t>
      </w:r>
      <w:r>
        <w:t>ройство 7 СТО общей мощностью 105 постов</w:t>
      </w:r>
      <w:r w:rsidR="00793ACA">
        <w:t xml:space="preserve"> (</w:t>
      </w:r>
      <w:r w:rsidR="00BF28A9" w:rsidRPr="00652719">
        <w:t>квартал 01:57:29, 15 постов; квартал 01:56:21, 15 постов, квартал 01:02:28,15 постов; квартал 01:02:31, 15 постов; квартал 01:06:15, 15 постов; квартал 02:02:11 2 СТО по 15 постов</w:t>
      </w:r>
      <w:r w:rsidR="00793ACA">
        <w:t>)</w:t>
      </w:r>
      <w:r>
        <w:t>.</w:t>
      </w:r>
    </w:p>
    <w:p w:rsidR="0005526E" w:rsidRDefault="0005526E" w:rsidP="0005526E">
      <w:pPr>
        <w:pStyle w:val="G1"/>
      </w:pPr>
      <w:r>
        <w:t>В части обеспечения хранения транспорта (принимая во внимание разработанные проекты планировки) проектом предусмотрено дополнительно к существующим местам хранения транспорта</w:t>
      </w:r>
      <w:r w:rsidR="00A772E9" w:rsidRPr="00A772E9">
        <w:t xml:space="preserve"> (61</w:t>
      </w:r>
      <w:r w:rsidR="00A772E9">
        <w:t xml:space="preserve"> </w:t>
      </w:r>
      <w:r w:rsidR="00A772E9" w:rsidRPr="00A772E9">
        <w:t>тыс.</w:t>
      </w:r>
      <w:r w:rsidR="00A772E9">
        <w:t xml:space="preserve"> машиномест</w:t>
      </w:r>
      <w:r w:rsidR="00A772E9" w:rsidRPr="00A772E9">
        <w:t>)</w:t>
      </w:r>
      <w:r>
        <w:t xml:space="preserve"> разместить подземные стоянки общей вместимостью 2500 машиномест</w:t>
      </w:r>
      <w:r w:rsidR="00793ACA">
        <w:t xml:space="preserve"> (</w:t>
      </w:r>
      <w:r w:rsidR="00BF28A9" w:rsidRPr="00652719">
        <w:t>квартал 03:02:01, 5 стоянок по 500 машиномест</w:t>
      </w:r>
      <w:r w:rsidR="00793ACA">
        <w:t>)</w:t>
      </w:r>
      <w:r w:rsidR="009335B9">
        <w:t>, а также гаражи индивидуального транспорта общей вместимостью 1800 машиномест (</w:t>
      </w:r>
      <w:r w:rsidR="00BF28A9" w:rsidRPr="00652719">
        <w:t>квартал 01:57:29 - 800 машиномест; квартал 01:07:18 - 1000 машиномест</w:t>
      </w:r>
      <w:r w:rsidR="009335B9">
        <w:t>).</w:t>
      </w:r>
    </w:p>
    <w:p w:rsidR="006E1F55" w:rsidRPr="0005526E" w:rsidRDefault="0005526E" w:rsidP="0005526E">
      <w:pPr>
        <w:pStyle w:val="G1"/>
        <w:rPr>
          <w:rFonts w:asciiTheme="minorHAnsi" w:hAnsiTheme="minorHAnsi"/>
          <w:color w:val="FF0000"/>
        </w:rPr>
      </w:pPr>
      <w:r>
        <w:t>Кроме этого, при разработке проектов планировки необходимо предусматривать устройство подземных и многоуровневых стоянок личного транспорта, так как наземного пространства недостаточно для размещения открытых наземных стоянок и боксовых гаражей.</w:t>
      </w:r>
    </w:p>
    <w:p w:rsidR="00B90577" w:rsidRPr="00632F36" w:rsidRDefault="00B90577" w:rsidP="000A604F">
      <w:pPr>
        <w:pStyle w:val="2"/>
        <w:ind w:left="0" w:firstLine="0"/>
      </w:pPr>
      <w:bookmarkStart w:id="127" w:name="_Toc441739949"/>
      <w:r w:rsidRPr="00632F36">
        <w:t>Инженерная инфраструктура</w:t>
      </w:r>
      <w:bookmarkEnd w:id="127"/>
    </w:p>
    <w:p w:rsidR="00904286" w:rsidRPr="00632F36" w:rsidRDefault="00904286" w:rsidP="004A7B66">
      <w:pPr>
        <w:pStyle w:val="3"/>
        <w:pBdr>
          <w:left w:val="single" w:sz="4" w:space="1" w:color="8DB3E2" w:themeColor="text2" w:themeTint="66"/>
        </w:pBdr>
      </w:pPr>
      <w:bookmarkStart w:id="128" w:name="_Toc401663577"/>
      <w:bookmarkStart w:id="129" w:name="_Toc441739950"/>
      <w:r w:rsidRPr="00632F36">
        <w:t>Теплоснабжение</w:t>
      </w:r>
      <w:bookmarkEnd w:id="128"/>
      <w:bookmarkEnd w:id="129"/>
    </w:p>
    <w:p w:rsidR="00632F36" w:rsidRPr="00494EED" w:rsidRDefault="00632F36" w:rsidP="00632F36">
      <w:pPr>
        <w:pStyle w:val="G1"/>
        <w:rPr>
          <w:rFonts w:asciiTheme="minorHAnsi" w:hAnsiTheme="minorHAnsi"/>
        </w:rPr>
      </w:pPr>
      <w:r w:rsidRPr="00494EED">
        <w:rPr>
          <w:rFonts w:asciiTheme="minorHAnsi" w:hAnsiTheme="minorHAnsi"/>
        </w:rPr>
        <w:t xml:space="preserve">В качестве исходных данных для ее </w:t>
      </w:r>
      <w:proofErr w:type="gramStart"/>
      <w:r w:rsidRPr="00494EED">
        <w:rPr>
          <w:rFonts w:asciiTheme="minorHAnsi" w:hAnsiTheme="minorHAnsi"/>
        </w:rPr>
        <w:t>разработки  использованы</w:t>
      </w:r>
      <w:proofErr w:type="gramEnd"/>
      <w:r w:rsidRPr="00494EED">
        <w:rPr>
          <w:rFonts w:asciiTheme="minorHAnsi" w:hAnsiTheme="minorHAnsi"/>
        </w:rPr>
        <w:t>:</w:t>
      </w:r>
    </w:p>
    <w:p w:rsidR="00632F36" w:rsidRPr="00494EED" w:rsidRDefault="00632F36" w:rsidP="00DB2FA5">
      <w:pPr>
        <w:pStyle w:val="G"/>
        <w:ind w:left="0" w:firstLine="680"/>
        <w:rPr>
          <w:rFonts w:asciiTheme="minorHAnsi" w:hAnsiTheme="minorHAnsi"/>
        </w:rPr>
      </w:pPr>
      <w:r w:rsidRPr="00494EED">
        <w:rPr>
          <w:rFonts w:asciiTheme="minorHAnsi" w:hAnsiTheme="minorHAnsi"/>
        </w:rPr>
        <w:t>проектная и исполнительная документация по источникам тепла, тепловым сетям, насосным станциям, тепловым пунктам;</w:t>
      </w:r>
    </w:p>
    <w:p w:rsidR="00632F36" w:rsidRPr="00494EED" w:rsidRDefault="00632F36" w:rsidP="00DB2FA5">
      <w:pPr>
        <w:pStyle w:val="G"/>
        <w:ind w:left="0" w:firstLine="680"/>
        <w:rPr>
          <w:rFonts w:asciiTheme="minorHAnsi" w:hAnsiTheme="minorHAnsi"/>
        </w:rPr>
      </w:pPr>
      <w:r w:rsidRPr="00494EED">
        <w:rPr>
          <w:rFonts w:asciiTheme="minorHAnsi" w:hAnsiTheme="minorHAnsi"/>
        </w:rPr>
        <w:t>эксплуатационная документация (расчетные температурные графики, гидравлические режимы, данные по присоединенным тепловым нагрузкам и их видам и т.п.);</w:t>
      </w:r>
    </w:p>
    <w:p w:rsidR="00632F36" w:rsidRPr="00494EED" w:rsidRDefault="00632F36" w:rsidP="00DB2FA5">
      <w:pPr>
        <w:pStyle w:val="G"/>
        <w:ind w:left="0" w:firstLine="680"/>
        <w:rPr>
          <w:rFonts w:asciiTheme="minorHAnsi" w:hAnsiTheme="minorHAnsi"/>
        </w:rPr>
      </w:pPr>
      <w:r w:rsidRPr="00494EED">
        <w:rPr>
          <w:rFonts w:asciiTheme="minorHAnsi" w:hAnsiTheme="minorHAnsi"/>
        </w:rPr>
        <w:t>материалы проведения периодических испытаний тепловых сетей;</w:t>
      </w:r>
    </w:p>
    <w:p w:rsidR="00632F36" w:rsidRPr="00494EED" w:rsidRDefault="00632F36" w:rsidP="00DB2FA5">
      <w:pPr>
        <w:pStyle w:val="G"/>
        <w:ind w:left="0" w:firstLine="680"/>
        <w:rPr>
          <w:rFonts w:asciiTheme="minorHAnsi" w:hAnsiTheme="minorHAnsi"/>
        </w:rPr>
      </w:pPr>
      <w:r w:rsidRPr="00494EED">
        <w:rPr>
          <w:rFonts w:asciiTheme="minorHAnsi" w:hAnsiTheme="minorHAnsi"/>
        </w:rPr>
        <w:t>конструктивные данные по видам прокладки и типам применяемых теплоизоляционных конструкций, сроки эксплуатации тепловых сетей;</w:t>
      </w:r>
    </w:p>
    <w:p w:rsidR="00632F36" w:rsidRDefault="00632F36" w:rsidP="00DB2FA5">
      <w:pPr>
        <w:pStyle w:val="G"/>
        <w:ind w:left="0" w:firstLine="680"/>
        <w:rPr>
          <w:rFonts w:asciiTheme="minorHAnsi" w:hAnsiTheme="minorHAnsi"/>
        </w:rPr>
      </w:pPr>
      <w:r w:rsidRPr="00494EED">
        <w:rPr>
          <w:rFonts w:asciiTheme="minorHAnsi" w:hAnsiTheme="minorHAnsi"/>
        </w:rPr>
        <w:t>материалы по разработке энергетических характеристик систем транспорта тепловой энергии.</w:t>
      </w:r>
    </w:p>
    <w:p w:rsidR="00632F36" w:rsidRPr="00DC3FF1" w:rsidRDefault="00632F36" w:rsidP="00632F36">
      <w:pPr>
        <w:pStyle w:val="G1"/>
        <w:rPr>
          <w:rFonts w:asciiTheme="minorHAnsi" w:hAnsiTheme="minorHAnsi"/>
        </w:rPr>
      </w:pPr>
      <w:r w:rsidRPr="00DC3FF1">
        <w:rPr>
          <w:rFonts w:asciiTheme="minorHAnsi" w:hAnsiTheme="minorHAnsi"/>
        </w:rPr>
        <w:t>Климатические данные для расчета тепловых нагрузок приняты в соответствии с СП 131.13330.2012. Свод правил. «Строительная климатология. Актуализированная версия СНиП 23-01-99*»</w:t>
      </w:r>
    </w:p>
    <w:p w:rsidR="00632F36" w:rsidRPr="00DC3FF1" w:rsidRDefault="00632F36" w:rsidP="00DB2FA5">
      <w:pPr>
        <w:pStyle w:val="G"/>
        <w:ind w:left="0" w:firstLine="680"/>
        <w:rPr>
          <w:rFonts w:asciiTheme="minorHAnsi" w:hAnsiTheme="minorHAnsi"/>
        </w:rPr>
      </w:pPr>
      <w:r w:rsidRPr="00DC3FF1">
        <w:rPr>
          <w:rFonts w:asciiTheme="minorHAnsi" w:hAnsiTheme="minorHAnsi"/>
        </w:rPr>
        <w:t xml:space="preserve">расчетная температура наружного воздуха для проектирования отопления и вентиляции – минус 26°С; </w:t>
      </w:r>
    </w:p>
    <w:p w:rsidR="00632F36" w:rsidRPr="00DC3FF1" w:rsidRDefault="00632F36" w:rsidP="00DB2FA5">
      <w:pPr>
        <w:pStyle w:val="G"/>
        <w:ind w:left="0" w:firstLine="680"/>
        <w:rPr>
          <w:rFonts w:asciiTheme="minorHAnsi" w:hAnsiTheme="minorHAnsi"/>
        </w:rPr>
      </w:pPr>
      <w:r w:rsidRPr="00DC3FF1">
        <w:rPr>
          <w:rFonts w:asciiTheme="minorHAnsi" w:hAnsiTheme="minorHAnsi"/>
        </w:rPr>
        <w:t>средняя температура наружного воздуха за отопительный период – минус 2,4 °С;</w:t>
      </w:r>
    </w:p>
    <w:p w:rsidR="00632F36" w:rsidRPr="00DC3FF1" w:rsidRDefault="00632F36" w:rsidP="00DB2FA5">
      <w:pPr>
        <w:pStyle w:val="G"/>
        <w:ind w:left="0" w:firstLine="680"/>
        <w:rPr>
          <w:rFonts w:asciiTheme="minorHAnsi" w:hAnsiTheme="minorHAnsi"/>
        </w:rPr>
      </w:pPr>
      <w:r w:rsidRPr="00DC3FF1">
        <w:rPr>
          <w:rFonts w:asciiTheme="minorHAnsi" w:hAnsiTheme="minorHAnsi"/>
        </w:rPr>
        <w:t>продолжительность отопительного периода – 198 суток.</w:t>
      </w:r>
    </w:p>
    <w:p w:rsidR="00632F36" w:rsidRDefault="00632F36" w:rsidP="00632F36">
      <w:pPr>
        <w:pStyle w:val="G1"/>
        <w:rPr>
          <w:rFonts w:asciiTheme="minorHAnsi" w:hAnsiTheme="minorHAnsi"/>
        </w:rPr>
      </w:pPr>
      <w:r w:rsidRPr="007C19D6">
        <w:rPr>
          <w:rFonts w:asciiTheme="minorHAnsi" w:hAnsiTheme="minorHAnsi"/>
        </w:rPr>
        <w:t>Генеральным планом предусматривается развитие централизованной системы теплоснабжения населенного пункта. Предусмотрены следующие мероприятия, направленные на повышение эффективности и надёжности системы теплоснабжения:</w:t>
      </w:r>
    </w:p>
    <w:p w:rsidR="00632F36" w:rsidRPr="00E439D3" w:rsidRDefault="00632F36" w:rsidP="00DB2FA5">
      <w:pPr>
        <w:pStyle w:val="G"/>
        <w:ind w:left="0" w:firstLine="680"/>
        <w:rPr>
          <w:rFonts w:asciiTheme="minorHAnsi" w:hAnsiTheme="minorHAnsi"/>
        </w:rPr>
      </w:pPr>
      <w:r w:rsidRPr="00E439D3">
        <w:rPr>
          <w:rFonts w:asciiTheme="minorHAnsi" w:hAnsiTheme="minorHAnsi"/>
        </w:rPr>
        <w:t xml:space="preserve">от ТЭЦ-1 предусматривается теплоснабжение новой жилой </w:t>
      </w:r>
      <w:proofErr w:type="gramStart"/>
      <w:r w:rsidRPr="00E439D3">
        <w:rPr>
          <w:rFonts w:asciiTheme="minorHAnsi" w:hAnsiTheme="minorHAnsi"/>
        </w:rPr>
        <w:t>застройки  и</w:t>
      </w:r>
      <w:proofErr w:type="gramEnd"/>
      <w:r w:rsidRPr="00E439D3">
        <w:rPr>
          <w:rFonts w:asciiTheme="minorHAnsi" w:hAnsiTheme="minorHAnsi"/>
        </w:rPr>
        <w:t xml:space="preserve"> новых общественных зданий общегородского, планируемых к размещению в Центральном и Сеймском округах;</w:t>
      </w:r>
    </w:p>
    <w:p w:rsidR="00632F36" w:rsidRPr="00E439D3" w:rsidRDefault="00632F36" w:rsidP="00DB2FA5">
      <w:pPr>
        <w:pStyle w:val="G"/>
        <w:ind w:left="0" w:firstLine="680"/>
        <w:rPr>
          <w:rFonts w:asciiTheme="minorHAnsi" w:hAnsiTheme="minorHAnsi"/>
        </w:rPr>
      </w:pPr>
      <w:r w:rsidRPr="00E439D3">
        <w:rPr>
          <w:rFonts w:asciiTheme="minorHAnsi" w:hAnsiTheme="minorHAnsi"/>
        </w:rPr>
        <w:t>от ТЭЦ-4 предусматривается теплоснабжение новой жилой застройки и новых общественных зданий общегородского назначения с суммарной, располагаемых в Центральной части города</w:t>
      </w:r>
      <w:r>
        <w:rPr>
          <w:rFonts w:asciiTheme="minorHAnsi" w:hAnsiTheme="minorHAnsi"/>
        </w:rPr>
        <w:t>;</w:t>
      </w:r>
    </w:p>
    <w:p w:rsidR="00632F36" w:rsidRPr="00E439D3" w:rsidRDefault="00632F36" w:rsidP="00DB2FA5">
      <w:pPr>
        <w:pStyle w:val="G"/>
        <w:ind w:left="0" w:firstLine="680"/>
        <w:rPr>
          <w:rFonts w:asciiTheme="minorHAnsi" w:hAnsiTheme="minorHAnsi"/>
        </w:rPr>
      </w:pPr>
      <w:r w:rsidRPr="00E439D3">
        <w:rPr>
          <w:rFonts w:asciiTheme="minorHAnsi" w:hAnsiTheme="minorHAnsi"/>
        </w:rPr>
        <w:t>от ТЭЦ-СЗР предусматривается теплоснабжение новых жилых районов и новых общественных зданий общегородского назначения, планируемых к размещению в Центральном округе</w:t>
      </w:r>
      <w:r>
        <w:rPr>
          <w:rFonts w:asciiTheme="minorHAnsi" w:hAnsiTheme="minorHAnsi"/>
        </w:rPr>
        <w:t>;</w:t>
      </w:r>
    </w:p>
    <w:p w:rsidR="00632F36" w:rsidRDefault="00632F36" w:rsidP="00DB2FA5">
      <w:pPr>
        <w:pStyle w:val="G"/>
        <w:ind w:left="0" w:firstLine="680"/>
        <w:rPr>
          <w:rFonts w:asciiTheme="minorHAnsi" w:hAnsiTheme="minorHAnsi"/>
        </w:rPr>
      </w:pPr>
      <w:r w:rsidRPr="006B387B">
        <w:rPr>
          <w:rFonts w:asciiTheme="minorHAnsi" w:hAnsiTheme="minorHAnsi"/>
        </w:rPr>
        <w:t>от котельной ООО ТГК планируется теплоснабжение нового торгового комплекса «Стр</w:t>
      </w:r>
      <w:r>
        <w:rPr>
          <w:rFonts w:asciiTheme="minorHAnsi" w:hAnsiTheme="minorHAnsi"/>
        </w:rPr>
        <w:t>оитель» по ул. Республиканская.</w:t>
      </w:r>
    </w:p>
    <w:p w:rsidR="00632F36" w:rsidRPr="006B387B" w:rsidRDefault="00632F36" w:rsidP="00DB2FA5">
      <w:pPr>
        <w:pStyle w:val="G"/>
        <w:ind w:left="0" w:firstLine="680"/>
        <w:rPr>
          <w:rFonts w:asciiTheme="minorHAnsi" w:hAnsiTheme="minorHAnsi"/>
        </w:rPr>
      </w:pPr>
      <w:r w:rsidRPr="006B387B">
        <w:rPr>
          <w:rFonts w:asciiTheme="minorHAnsi" w:hAnsiTheme="minorHAnsi"/>
        </w:rPr>
        <w:t>от котельной 113 кв. предусматривается теплоснабжение новой жилой застройки и общественных зданий общегородского в Железнодорожном округе;</w:t>
      </w:r>
    </w:p>
    <w:p w:rsidR="00632F36" w:rsidRPr="00E439D3" w:rsidRDefault="00632F36" w:rsidP="00DB2FA5">
      <w:pPr>
        <w:pStyle w:val="G"/>
        <w:ind w:left="0" w:firstLine="680"/>
        <w:rPr>
          <w:rFonts w:asciiTheme="minorHAnsi" w:hAnsiTheme="minorHAnsi"/>
        </w:rPr>
      </w:pPr>
      <w:r>
        <w:rPr>
          <w:rFonts w:asciiTheme="minorHAnsi" w:hAnsiTheme="minorHAnsi"/>
        </w:rPr>
        <w:t>о</w:t>
      </w:r>
      <w:r w:rsidRPr="00E439D3">
        <w:rPr>
          <w:rFonts w:asciiTheme="minorHAnsi" w:hAnsiTheme="minorHAnsi"/>
        </w:rPr>
        <w:t xml:space="preserve">беспечение тепловых нагрузок двух новых общественных зданий общегородского назначения в Центральном округе (многофункциональный комплекс по ул. К. Маркса и общественно-торговый  центр  «Европа»  с гостиничным  комплексом по ул. К. Маркса – Радищева) намечается от индивидуальных отопительных котельных (в соответствии с выполненными проектами).  </w:t>
      </w:r>
    </w:p>
    <w:p w:rsidR="00632F36" w:rsidRPr="00DC4496" w:rsidRDefault="00632F36" w:rsidP="00DB2FA5">
      <w:pPr>
        <w:pStyle w:val="G"/>
        <w:ind w:left="0" w:firstLine="680"/>
        <w:rPr>
          <w:rFonts w:asciiTheme="minorHAnsi" w:hAnsiTheme="minorHAnsi"/>
        </w:rPr>
      </w:pPr>
      <w:r>
        <w:rPr>
          <w:rFonts w:asciiTheme="minorHAnsi" w:hAnsiTheme="minorHAnsi"/>
        </w:rPr>
        <w:t>реконструкция</w:t>
      </w:r>
      <w:r w:rsidRPr="00A423BF">
        <w:rPr>
          <w:rFonts w:asciiTheme="minorHAnsi" w:hAnsiTheme="minorHAnsi"/>
        </w:rPr>
        <w:t xml:space="preserve"> низкоэффективных котельных, срок эксплуатации оборудования которых исчерпает свой ресурс или замена их новыми блочно-модульными котельными.</w:t>
      </w:r>
    </w:p>
    <w:p w:rsidR="00632F36" w:rsidRPr="00A423BF" w:rsidRDefault="00632F36" w:rsidP="00DB2FA5">
      <w:pPr>
        <w:pStyle w:val="G"/>
        <w:ind w:left="0" w:firstLine="680"/>
        <w:rPr>
          <w:rFonts w:asciiTheme="minorHAnsi" w:hAnsiTheme="minorHAnsi"/>
        </w:rPr>
      </w:pPr>
      <w:r w:rsidRPr="00A423BF">
        <w:rPr>
          <w:rFonts w:asciiTheme="minorHAnsi" w:hAnsiTheme="minorHAnsi"/>
        </w:rPr>
        <w:t>перевод к 2022 году систем горячего водоснабжения у потребителей, подключенных к ТЭЦ-4, ТЭЦ-СЗР, ведомственным котельным ООО «ТГК», 113 кв. и шести котельным МУП «Гортеплосеть» с открытой схемы горячего водоснабжения на закрытую;</w:t>
      </w:r>
    </w:p>
    <w:p w:rsidR="00632F36" w:rsidRPr="00A423BF" w:rsidRDefault="00632F36" w:rsidP="00DB2FA5">
      <w:pPr>
        <w:pStyle w:val="G"/>
        <w:ind w:left="0" w:firstLine="680"/>
        <w:rPr>
          <w:rFonts w:asciiTheme="minorHAnsi" w:hAnsiTheme="minorHAnsi"/>
        </w:rPr>
      </w:pPr>
      <w:r>
        <w:rPr>
          <w:rFonts w:asciiTheme="minorHAnsi" w:hAnsiTheme="minorHAnsi"/>
        </w:rPr>
        <w:t>н</w:t>
      </w:r>
      <w:r w:rsidRPr="00A423BF">
        <w:rPr>
          <w:rFonts w:asciiTheme="minorHAnsi" w:hAnsiTheme="minorHAnsi"/>
        </w:rPr>
        <w:t>овые индивидуальные жилые и малоэтажные дома в соответствии с информацией о перспективной застройке будут размещаться вне радиусов действия существующих теплоисточников, поэтому для их теплоснабжения Схемой предлагается использовать индивидуальные теплогенераторы, работающие на газообразном топливе</w:t>
      </w:r>
      <w:r>
        <w:rPr>
          <w:rFonts w:asciiTheme="minorHAnsi" w:hAnsiTheme="minorHAnsi"/>
        </w:rPr>
        <w:t>;</w:t>
      </w:r>
    </w:p>
    <w:p w:rsidR="00632F36" w:rsidRDefault="00632F36" w:rsidP="00DB2FA5">
      <w:pPr>
        <w:pStyle w:val="G"/>
        <w:ind w:left="0" w:firstLine="680"/>
        <w:rPr>
          <w:rFonts w:asciiTheme="minorHAnsi" w:hAnsiTheme="minorHAnsi"/>
        </w:rPr>
      </w:pPr>
      <w:r w:rsidRPr="00A423BF">
        <w:rPr>
          <w:rFonts w:asciiTheme="minorHAnsi" w:hAnsiTheme="minorHAnsi"/>
        </w:rPr>
        <w:t xml:space="preserve">замена ненадежных участков и строительство новых резервирующих участков тепловых сетей суммарной протяженностью </w:t>
      </w:r>
      <w:r w:rsidRPr="00813198">
        <w:rPr>
          <w:rFonts w:asciiTheme="minorHAnsi" w:hAnsiTheme="minorHAnsi"/>
        </w:rPr>
        <w:t>71 км</w:t>
      </w:r>
      <w:r>
        <w:rPr>
          <w:rFonts w:asciiTheme="minorHAnsi" w:hAnsiTheme="minorHAnsi"/>
        </w:rPr>
        <w:t>;</w:t>
      </w:r>
    </w:p>
    <w:p w:rsidR="00632F36" w:rsidRPr="00A423BF" w:rsidRDefault="00632F36" w:rsidP="00DB2FA5">
      <w:pPr>
        <w:pStyle w:val="G"/>
        <w:ind w:left="0" w:firstLine="680"/>
        <w:rPr>
          <w:rFonts w:asciiTheme="minorHAnsi" w:hAnsiTheme="minorHAnsi"/>
        </w:rPr>
      </w:pPr>
      <w:r>
        <w:rPr>
          <w:rFonts w:asciiTheme="minorHAnsi" w:hAnsiTheme="minorHAnsi"/>
        </w:rPr>
        <w:t>строительство новых и реконструкцию действующих насосных станций;</w:t>
      </w:r>
    </w:p>
    <w:p w:rsidR="00632F36" w:rsidRPr="007C19D6" w:rsidRDefault="00632F36" w:rsidP="00632F36">
      <w:pPr>
        <w:pStyle w:val="G1"/>
        <w:rPr>
          <w:rFonts w:asciiTheme="minorHAnsi" w:hAnsiTheme="minorHAnsi"/>
          <w:color w:val="C0504D" w:themeColor="accent2"/>
          <w:highlight w:val="yellow"/>
        </w:rPr>
      </w:pPr>
      <w:r>
        <w:rPr>
          <w:rFonts w:asciiTheme="minorHAnsi" w:hAnsiTheme="minorHAnsi"/>
        </w:rPr>
        <w:t>Укрупненные т</w:t>
      </w:r>
      <w:r w:rsidRPr="007C19D6">
        <w:rPr>
          <w:rFonts w:asciiTheme="minorHAnsi" w:hAnsiTheme="minorHAnsi"/>
        </w:rPr>
        <w:t>епловые нагрузки на отопление, вентиляцию и горячее водоснабжение (ГВС)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Результаты расчёта приведены ниже.</w:t>
      </w:r>
    </w:p>
    <w:p w:rsidR="00632F36" w:rsidRPr="007C19D6" w:rsidRDefault="00632F36" w:rsidP="00632F36">
      <w:pPr>
        <w:pStyle w:val="af"/>
        <w:spacing w:before="120" w:after="60"/>
      </w:pPr>
      <w:r w:rsidRPr="007C19D6">
        <w:t xml:space="preserve">Таблица </w:t>
      </w:r>
      <w:r w:rsidR="004A517C">
        <w:t>24</w:t>
      </w:r>
      <w:r w:rsidRPr="007C19D6">
        <w:t xml:space="preserve"> Расчетные тепловые нагрузки на расчетный год</w:t>
      </w:r>
    </w:p>
    <w:tbl>
      <w:tblPr>
        <w:tblStyle w:val="afd"/>
        <w:tblW w:w="5000" w:type="pct"/>
        <w:tblLook w:val="04A0" w:firstRow="1" w:lastRow="0" w:firstColumn="1" w:lastColumn="0" w:noHBand="0" w:noVBand="1"/>
      </w:tblPr>
      <w:tblGrid>
        <w:gridCol w:w="4615"/>
        <w:gridCol w:w="1306"/>
        <w:gridCol w:w="1447"/>
        <w:gridCol w:w="1150"/>
        <w:gridCol w:w="1052"/>
      </w:tblGrid>
      <w:tr w:rsidR="00632F36" w:rsidRPr="007C19D6" w:rsidTr="00852A44">
        <w:trPr>
          <w:trHeight w:val="20"/>
          <w:tblHeader/>
        </w:trPr>
        <w:tc>
          <w:tcPr>
            <w:tcW w:w="2419" w:type="pct"/>
            <w:vMerge w:val="restart"/>
          </w:tcPr>
          <w:p w:rsidR="00632F36" w:rsidRPr="007C19D6" w:rsidRDefault="00632F36" w:rsidP="00852A44">
            <w:pPr>
              <w:spacing w:before="20" w:after="20"/>
              <w:jc w:val="center"/>
              <w:rPr>
                <w:rFonts w:asciiTheme="minorHAnsi" w:hAnsiTheme="minorHAnsi"/>
                <w:b/>
                <w:color w:val="000000"/>
                <w:sz w:val="22"/>
                <w:szCs w:val="22"/>
              </w:rPr>
            </w:pPr>
            <w:r w:rsidRPr="007C19D6">
              <w:rPr>
                <w:rFonts w:asciiTheme="minorHAnsi" w:hAnsiTheme="minorHAnsi"/>
                <w:b/>
                <w:color w:val="000000"/>
                <w:sz w:val="22"/>
                <w:szCs w:val="22"/>
              </w:rPr>
              <w:t>Наименование застройки</w:t>
            </w:r>
          </w:p>
        </w:tc>
        <w:tc>
          <w:tcPr>
            <w:tcW w:w="2581" w:type="pct"/>
            <w:gridSpan w:val="4"/>
          </w:tcPr>
          <w:p w:rsidR="00632F36" w:rsidRPr="007C19D6" w:rsidRDefault="00632F36" w:rsidP="00852A44">
            <w:pPr>
              <w:spacing w:before="20" w:after="20"/>
              <w:jc w:val="center"/>
              <w:rPr>
                <w:rFonts w:asciiTheme="minorHAnsi" w:hAnsiTheme="minorHAnsi"/>
                <w:b/>
                <w:color w:val="000000"/>
                <w:sz w:val="22"/>
                <w:szCs w:val="22"/>
              </w:rPr>
            </w:pPr>
            <w:r w:rsidRPr="007C19D6">
              <w:rPr>
                <w:rFonts w:asciiTheme="minorHAnsi" w:hAnsiTheme="minorHAnsi"/>
                <w:b/>
                <w:color w:val="000000"/>
                <w:sz w:val="22"/>
                <w:szCs w:val="22"/>
              </w:rPr>
              <w:t>Расчетные тепловые нагрузки, Гкал/час</w:t>
            </w:r>
          </w:p>
        </w:tc>
      </w:tr>
      <w:tr w:rsidR="00632F36" w:rsidRPr="007C19D6" w:rsidTr="00852A44">
        <w:trPr>
          <w:trHeight w:val="20"/>
          <w:tblHeader/>
        </w:trPr>
        <w:tc>
          <w:tcPr>
            <w:tcW w:w="2419" w:type="pct"/>
            <w:vMerge/>
          </w:tcPr>
          <w:p w:rsidR="00632F36" w:rsidRPr="007C19D6" w:rsidRDefault="00632F36" w:rsidP="00852A44">
            <w:pPr>
              <w:spacing w:before="20" w:after="20"/>
              <w:jc w:val="center"/>
              <w:rPr>
                <w:rFonts w:asciiTheme="minorHAnsi" w:hAnsiTheme="minorHAnsi"/>
                <w:b/>
                <w:color w:val="000000"/>
                <w:sz w:val="22"/>
                <w:szCs w:val="22"/>
              </w:rPr>
            </w:pPr>
          </w:p>
        </w:tc>
        <w:tc>
          <w:tcPr>
            <w:tcW w:w="690" w:type="pct"/>
          </w:tcPr>
          <w:p w:rsidR="00632F36" w:rsidRPr="007C19D6" w:rsidRDefault="00632F36" w:rsidP="00852A44">
            <w:pPr>
              <w:spacing w:before="20" w:after="20"/>
              <w:jc w:val="center"/>
              <w:rPr>
                <w:rFonts w:asciiTheme="minorHAnsi" w:hAnsiTheme="minorHAnsi"/>
                <w:b/>
                <w:color w:val="000000"/>
                <w:sz w:val="22"/>
                <w:szCs w:val="22"/>
              </w:rPr>
            </w:pPr>
            <w:r w:rsidRPr="007C19D6">
              <w:rPr>
                <w:rFonts w:asciiTheme="minorHAnsi" w:hAnsiTheme="minorHAnsi"/>
                <w:b/>
                <w:color w:val="000000"/>
                <w:sz w:val="22"/>
                <w:szCs w:val="22"/>
              </w:rPr>
              <w:t>Отопление</w:t>
            </w:r>
          </w:p>
        </w:tc>
        <w:tc>
          <w:tcPr>
            <w:tcW w:w="764" w:type="pct"/>
          </w:tcPr>
          <w:p w:rsidR="00632F36" w:rsidRPr="007C19D6" w:rsidRDefault="00632F36" w:rsidP="00852A44">
            <w:pPr>
              <w:spacing w:before="20" w:after="20"/>
              <w:jc w:val="center"/>
              <w:rPr>
                <w:rFonts w:asciiTheme="minorHAnsi" w:hAnsiTheme="minorHAnsi"/>
                <w:b/>
                <w:color w:val="000000"/>
                <w:sz w:val="22"/>
                <w:szCs w:val="22"/>
              </w:rPr>
            </w:pPr>
            <w:r w:rsidRPr="007C19D6">
              <w:rPr>
                <w:rFonts w:asciiTheme="minorHAnsi" w:hAnsiTheme="minorHAnsi"/>
                <w:b/>
                <w:color w:val="000000"/>
                <w:sz w:val="22"/>
                <w:szCs w:val="22"/>
              </w:rPr>
              <w:t>Вентиляция</w:t>
            </w:r>
          </w:p>
        </w:tc>
        <w:tc>
          <w:tcPr>
            <w:tcW w:w="608" w:type="pct"/>
          </w:tcPr>
          <w:p w:rsidR="00632F36" w:rsidRPr="007C19D6" w:rsidRDefault="00632F36" w:rsidP="00852A44">
            <w:pPr>
              <w:spacing w:before="20" w:after="20"/>
              <w:jc w:val="center"/>
              <w:rPr>
                <w:rFonts w:asciiTheme="minorHAnsi" w:hAnsiTheme="minorHAnsi"/>
                <w:b/>
                <w:color w:val="000000"/>
                <w:sz w:val="22"/>
                <w:szCs w:val="22"/>
              </w:rPr>
            </w:pPr>
            <w:r w:rsidRPr="007C19D6">
              <w:rPr>
                <w:rFonts w:asciiTheme="minorHAnsi" w:hAnsiTheme="minorHAnsi"/>
                <w:b/>
                <w:color w:val="000000"/>
                <w:sz w:val="22"/>
                <w:szCs w:val="22"/>
              </w:rPr>
              <w:t>ГВС</w:t>
            </w:r>
          </w:p>
        </w:tc>
        <w:tc>
          <w:tcPr>
            <w:tcW w:w="519" w:type="pct"/>
          </w:tcPr>
          <w:p w:rsidR="00632F36" w:rsidRPr="007C19D6" w:rsidRDefault="00632F36" w:rsidP="00852A44">
            <w:pPr>
              <w:spacing w:before="20" w:after="20"/>
              <w:jc w:val="center"/>
              <w:rPr>
                <w:rFonts w:asciiTheme="minorHAnsi" w:hAnsiTheme="minorHAnsi"/>
                <w:b/>
                <w:color w:val="000000"/>
                <w:sz w:val="22"/>
                <w:szCs w:val="22"/>
              </w:rPr>
            </w:pPr>
            <w:r w:rsidRPr="007C19D6">
              <w:rPr>
                <w:rFonts w:asciiTheme="minorHAnsi" w:hAnsiTheme="minorHAnsi"/>
                <w:b/>
                <w:color w:val="000000"/>
                <w:sz w:val="22"/>
                <w:szCs w:val="22"/>
              </w:rPr>
              <w:t>Итого</w:t>
            </w:r>
          </w:p>
        </w:tc>
      </w:tr>
      <w:tr w:rsidR="00632F36" w:rsidRPr="007C19D6" w:rsidTr="00852A44">
        <w:trPr>
          <w:trHeight w:val="20"/>
        </w:trPr>
        <w:tc>
          <w:tcPr>
            <w:tcW w:w="5000" w:type="pct"/>
            <w:gridSpan w:val="5"/>
          </w:tcPr>
          <w:p w:rsidR="00632F36" w:rsidRPr="007C19D6" w:rsidRDefault="00632F36" w:rsidP="00852A44">
            <w:pPr>
              <w:spacing w:before="20" w:after="20"/>
              <w:jc w:val="center"/>
              <w:rPr>
                <w:rFonts w:asciiTheme="minorHAnsi" w:hAnsiTheme="minorHAnsi"/>
                <w:color w:val="000000"/>
                <w:sz w:val="22"/>
                <w:szCs w:val="22"/>
              </w:rPr>
            </w:pPr>
            <w:r w:rsidRPr="007C19D6">
              <w:rPr>
                <w:rFonts w:asciiTheme="minorHAnsi" w:hAnsiTheme="minorHAnsi"/>
                <w:color w:val="000000"/>
                <w:sz w:val="22"/>
                <w:szCs w:val="22"/>
              </w:rPr>
              <w:t>Децентрализованное теплоснабжение</w:t>
            </w:r>
          </w:p>
        </w:tc>
      </w:tr>
      <w:tr w:rsidR="00632F36" w:rsidRPr="007C19D6" w:rsidTr="00852A44">
        <w:trPr>
          <w:trHeight w:val="20"/>
        </w:trPr>
        <w:tc>
          <w:tcPr>
            <w:tcW w:w="2419" w:type="pct"/>
            <w:vAlign w:val="center"/>
          </w:tcPr>
          <w:p w:rsidR="00632F36" w:rsidRPr="007C19D6" w:rsidRDefault="00632F36" w:rsidP="00852A44">
            <w:pPr>
              <w:spacing w:before="20" w:after="20"/>
              <w:jc w:val="center"/>
              <w:rPr>
                <w:rFonts w:asciiTheme="minorHAnsi" w:hAnsiTheme="minorHAnsi"/>
                <w:color w:val="000000"/>
                <w:sz w:val="22"/>
                <w:szCs w:val="22"/>
              </w:rPr>
            </w:pPr>
            <w:r w:rsidRPr="007C19D6">
              <w:rPr>
                <w:rFonts w:asciiTheme="minorHAnsi" w:hAnsiTheme="minorHAnsi"/>
                <w:color w:val="000000"/>
                <w:sz w:val="22"/>
                <w:szCs w:val="22"/>
              </w:rPr>
              <w:t>Индивидуальная жилая застройка</w:t>
            </w:r>
          </w:p>
        </w:tc>
        <w:tc>
          <w:tcPr>
            <w:tcW w:w="690" w:type="pct"/>
            <w:vAlign w:val="center"/>
          </w:tcPr>
          <w:p w:rsidR="00632F36" w:rsidRPr="007C19D6" w:rsidRDefault="00632F36" w:rsidP="00852A44">
            <w:pPr>
              <w:spacing w:before="20" w:after="20"/>
              <w:jc w:val="center"/>
              <w:rPr>
                <w:rFonts w:asciiTheme="minorHAnsi" w:hAnsiTheme="minorHAnsi"/>
                <w:color w:val="000000"/>
                <w:sz w:val="22"/>
                <w:szCs w:val="22"/>
              </w:rPr>
            </w:pPr>
            <w:r w:rsidRPr="003B091C">
              <w:rPr>
                <w:rFonts w:asciiTheme="minorHAnsi" w:hAnsiTheme="minorHAnsi"/>
                <w:color w:val="000000"/>
                <w:sz w:val="22"/>
                <w:szCs w:val="22"/>
              </w:rPr>
              <w:t>273,651</w:t>
            </w:r>
          </w:p>
        </w:tc>
        <w:tc>
          <w:tcPr>
            <w:tcW w:w="764" w:type="pct"/>
            <w:vAlign w:val="center"/>
          </w:tcPr>
          <w:p w:rsidR="00632F36" w:rsidRPr="007C19D6" w:rsidRDefault="00632F36" w:rsidP="00852A44">
            <w:pPr>
              <w:spacing w:before="20" w:after="20"/>
              <w:jc w:val="center"/>
              <w:rPr>
                <w:rFonts w:asciiTheme="minorHAnsi" w:hAnsiTheme="minorHAnsi"/>
                <w:color w:val="000000"/>
                <w:sz w:val="22"/>
                <w:szCs w:val="22"/>
              </w:rPr>
            </w:pPr>
            <w:r w:rsidRPr="007C19D6">
              <w:rPr>
                <w:rFonts w:asciiTheme="minorHAnsi" w:hAnsiTheme="minorHAnsi"/>
                <w:color w:val="000000"/>
                <w:sz w:val="22"/>
                <w:szCs w:val="22"/>
              </w:rPr>
              <w:t>-</w:t>
            </w:r>
          </w:p>
        </w:tc>
        <w:tc>
          <w:tcPr>
            <w:tcW w:w="608" w:type="pct"/>
            <w:vAlign w:val="center"/>
          </w:tcPr>
          <w:p w:rsidR="00632F36" w:rsidRPr="007C19D6" w:rsidRDefault="00632F36" w:rsidP="00852A44">
            <w:pPr>
              <w:spacing w:before="20" w:after="20"/>
              <w:jc w:val="center"/>
              <w:rPr>
                <w:rFonts w:asciiTheme="minorHAnsi" w:hAnsiTheme="minorHAnsi"/>
                <w:color w:val="000000"/>
                <w:sz w:val="22"/>
                <w:szCs w:val="22"/>
              </w:rPr>
            </w:pPr>
            <w:r w:rsidRPr="003B091C">
              <w:rPr>
                <w:rFonts w:asciiTheme="minorHAnsi" w:hAnsiTheme="minorHAnsi"/>
                <w:color w:val="000000"/>
                <w:sz w:val="22"/>
                <w:szCs w:val="22"/>
              </w:rPr>
              <w:t>27,288</w:t>
            </w:r>
          </w:p>
        </w:tc>
        <w:tc>
          <w:tcPr>
            <w:tcW w:w="519" w:type="pct"/>
            <w:vAlign w:val="center"/>
          </w:tcPr>
          <w:p w:rsidR="00632F36" w:rsidRPr="007C19D6" w:rsidRDefault="00632F36" w:rsidP="00852A44">
            <w:pPr>
              <w:spacing w:before="20" w:after="20"/>
              <w:jc w:val="center"/>
              <w:rPr>
                <w:rFonts w:asciiTheme="minorHAnsi" w:hAnsiTheme="minorHAnsi"/>
                <w:color w:val="000000"/>
                <w:sz w:val="22"/>
                <w:szCs w:val="22"/>
              </w:rPr>
            </w:pPr>
            <w:r>
              <w:rPr>
                <w:rFonts w:asciiTheme="minorHAnsi" w:hAnsiTheme="minorHAnsi"/>
                <w:color w:val="000000"/>
                <w:sz w:val="22"/>
                <w:szCs w:val="22"/>
              </w:rPr>
              <w:t>300</w:t>
            </w:r>
            <w:r w:rsidRPr="007C19D6">
              <w:rPr>
                <w:rFonts w:asciiTheme="minorHAnsi" w:hAnsiTheme="minorHAnsi"/>
                <w:color w:val="000000"/>
                <w:sz w:val="22"/>
                <w:szCs w:val="22"/>
              </w:rPr>
              <w:t>,</w:t>
            </w:r>
            <w:r>
              <w:rPr>
                <w:rFonts w:asciiTheme="minorHAnsi" w:hAnsiTheme="minorHAnsi"/>
                <w:color w:val="000000"/>
                <w:sz w:val="22"/>
                <w:szCs w:val="22"/>
              </w:rPr>
              <w:t>939</w:t>
            </w:r>
          </w:p>
        </w:tc>
      </w:tr>
      <w:tr w:rsidR="00632F36" w:rsidRPr="007C19D6" w:rsidTr="00852A44">
        <w:trPr>
          <w:trHeight w:val="20"/>
        </w:trPr>
        <w:tc>
          <w:tcPr>
            <w:tcW w:w="5000" w:type="pct"/>
            <w:gridSpan w:val="5"/>
          </w:tcPr>
          <w:p w:rsidR="00632F36" w:rsidRPr="007C19D6" w:rsidRDefault="00632F36" w:rsidP="00852A44">
            <w:pPr>
              <w:spacing w:before="20" w:after="20"/>
              <w:jc w:val="center"/>
              <w:rPr>
                <w:rFonts w:asciiTheme="minorHAnsi" w:hAnsiTheme="minorHAnsi"/>
                <w:color w:val="000000"/>
                <w:sz w:val="22"/>
                <w:szCs w:val="22"/>
              </w:rPr>
            </w:pPr>
            <w:r w:rsidRPr="007C19D6">
              <w:rPr>
                <w:rFonts w:asciiTheme="minorHAnsi" w:hAnsiTheme="minorHAnsi"/>
                <w:color w:val="000000"/>
                <w:sz w:val="22"/>
                <w:szCs w:val="22"/>
              </w:rPr>
              <w:t>Централизованное теплоснабжение</w:t>
            </w:r>
          </w:p>
        </w:tc>
      </w:tr>
      <w:tr w:rsidR="00632F36" w:rsidRPr="007C19D6" w:rsidTr="00852A44">
        <w:trPr>
          <w:trHeight w:val="20"/>
        </w:trPr>
        <w:tc>
          <w:tcPr>
            <w:tcW w:w="2419" w:type="pct"/>
            <w:vAlign w:val="center"/>
          </w:tcPr>
          <w:p w:rsidR="00632F36" w:rsidRPr="007C19D6" w:rsidRDefault="00632F36" w:rsidP="00852A44">
            <w:pPr>
              <w:spacing w:before="20" w:after="20"/>
              <w:jc w:val="center"/>
              <w:rPr>
                <w:rFonts w:asciiTheme="minorHAnsi" w:hAnsiTheme="minorHAnsi"/>
                <w:color w:val="000000"/>
                <w:sz w:val="22"/>
                <w:szCs w:val="22"/>
              </w:rPr>
            </w:pPr>
            <w:r>
              <w:rPr>
                <w:rFonts w:asciiTheme="minorHAnsi" w:hAnsiTheme="minorHAnsi"/>
                <w:color w:val="000000"/>
                <w:sz w:val="22"/>
                <w:szCs w:val="22"/>
              </w:rPr>
              <w:t>Зона застройки многоэтажными жилыми домами</w:t>
            </w:r>
          </w:p>
        </w:tc>
        <w:tc>
          <w:tcPr>
            <w:tcW w:w="690" w:type="pct"/>
            <w:vAlign w:val="center"/>
          </w:tcPr>
          <w:p w:rsidR="00632F36" w:rsidRPr="007C19D6" w:rsidRDefault="00632F36" w:rsidP="00852A44">
            <w:pPr>
              <w:spacing w:before="20" w:after="20"/>
              <w:jc w:val="center"/>
              <w:rPr>
                <w:rFonts w:asciiTheme="minorHAnsi" w:hAnsiTheme="minorHAnsi"/>
                <w:color w:val="000000"/>
                <w:sz w:val="22"/>
                <w:szCs w:val="22"/>
              </w:rPr>
            </w:pPr>
            <w:r w:rsidRPr="003B091C">
              <w:rPr>
                <w:rFonts w:asciiTheme="minorHAnsi" w:hAnsiTheme="minorHAnsi"/>
                <w:color w:val="000000"/>
                <w:sz w:val="22"/>
                <w:szCs w:val="22"/>
              </w:rPr>
              <w:t>631,75</w:t>
            </w:r>
          </w:p>
        </w:tc>
        <w:tc>
          <w:tcPr>
            <w:tcW w:w="764" w:type="pct"/>
            <w:vAlign w:val="center"/>
          </w:tcPr>
          <w:p w:rsidR="00632F36" w:rsidRPr="007C19D6" w:rsidRDefault="00632F36" w:rsidP="00852A44">
            <w:pPr>
              <w:spacing w:before="20" w:after="20"/>
              <w:jc w:val="center"/>
              <w:rPr>
                <w:rFonts w:asciiTheme="minorHAnsi" w:hAnsiTheme="minorHAnsi"/>
                <w:color w:val="000000"/>
                <w:sz w:val="22"/>
                <w:szCs w:val="22"/>
              </w:rPr>
            </w:pPr>
            <w:r w:rsidRPr="007C19D6">
              <w:rPr>
                <w:rFonts w:asciiTheme="minorHAnsi" w:hAnsiTheme="minorHAnsi"/>
                <w:color w:val="000000"/>
                <w:sz w:val="22"/>
                <w:szCs w:val="22"/>
              </w:rPr>
              <w:t>-</w:t>
            </w:r>
          </w:p>
        </w:tc>
        <w:tc>
          <w:tcPr>
            <w:tcW w:w="608" w:type="pct"/>
            <w:vAlign w:val="center"/>
          </w:tcPr>
          <w:p w:rsidR="00632F36" w:rsidRPr="007C19D6" w:rsidRDefault="00632F36" w:rsidP="00852A44">
            <w:pPr>
              <w:spacing w:before="20" w:after="20"/>
              <w:jc w:val="center"/>
              <w:rPr>
                <w:rFonts w:asciiTheme="minorHAnsi" w:hAnsiTheme="minorHAnsi"/>
                <w:color w:val="000000"/>
                <w:sz w:val="22"/>
                <w:szCs w:val="22"/>
              </w:rPr>
            </w:pPr>
            <w:r w:rsidRPr="003B091C">
              <w:rPr>
                <w:rFonts w:asciiTheme="minorHAnsi" w:hAnsiTheme="minorHAnsi"/>
                <w:color w:val="000000"/>
                <w:sz w:val="22"/>
                <w:szCs w:val="22"/>
              </w:rPr>
              <w:t>204,79</w:t>
            </w:r>
          </w:p>
        </w:tc>
        <w:tc>
          <w:tcPr>
            <w:tcW w:w="519" w:type="pct"/>
            <w:vAlign w:val="center"/>
          </w:tcPr>
          <w:p w:rsidR="00632F36" w:rsidRPr="007C19D6" w:rsidRDefault="00632F36" w:rsidP="00852A44">
            <w:pPr>
              <w:spacing w:before="20" w:after="20"/>
              <w:jc w:val="center"/>
              <w:rPr>
                <w:rFonts w:asciiTheme="minorHAnsi" w:hAnsiTheme="minorHAnsi"/>
                <w:color w:val="000000"/>
                <w:sz w:val="22"/>
                <w:szCs w:val="22"/>
              </w:rPr>
            </w:pPr>
            <w:r>
              <w:rPr>
                <w:rFonts w:asciiTheme="minorHAnsi" w:hAnsiTheme="minorHAnsi"/>
                <w:color w:val="000000"/>
                <w:sz w:val="22"/>
                <w:szCs w:val="22"/>
              </w:rPr>
              <w:t>836</w:t>
            </w:r>
            <w:r w:rsidRPr="007C19D6">
              <w:rPr>
                <w:rFonts w:asciiTheme="minorHAnsi" w:hAnsiTheme="minorHAnsi"/>
                <w:color w:val="000000"/>
                <w:sz w:val="22"/>
                <w:szCs w:val="22"/>
              </w:rPr>
              <w:t>,</w:t>
            </w:r>
            <w:r>
              <w:rPr>
                <w:rFonts w:asciiTheme="minorHAnsi" w:hAnsiTheme="minorHAnsi"/>
                <w:color w:val="000000"/>
                <w:sz w:val="22"/>
                <w:szCs w:val="22"/>
              </w:rPr>
              <w:t>540</w:t>
            </w:r>
          </w:p>
        </w:tc>
      </w:tr>
      <w:tr w:rsidR="00632F36" w:rsidRPr="007C19D6" w:rsidTr="00852A44">
        <w:trPr>
          <w:trHeight w:val="20"/>
        </w:trPr>
        <w:tc>
          <w:tcPr>
            <w:tcW w:w="2419" w:type="pct"/>
            <w:vAlign w:val="center"/>
          </w:tcPr>
          <w:p w:rsidR="00632F36" w:rsidRDefault="00632F36" w:rsidP="00852A44">
            <w:pPr>
              <w:spacing w:before="20" w:after="20"/>
              <w:jc w:val="center"/>
              <w:rPr>
                <w:rFonts w:asciiTheme="minorHAnsi" w:hAnsiTheme="minorHAnsi"/>
                <w:color w:val="000000"/>
                <w:sz w:val="22"/>
                <w:szCs w:val="22"/>
              </w:rPr>
            </w:pPr>
            <w:r w:rsidRPr="00934C8C">
              <w:rPr>
                <w:rFonts w:asciiTheme="minorHAnsi" w:hAnsiTheme="minorHAnsi"/>
                <w:color w:val="000000"/>
                <w:sz w:val="22"/>
                <w:szCs w:val="22"/>
              </w:rPr>
              <w:t>Зона застройки малоэтажными жилыми домами</w:t>
            </w:r>
          </w:p>
        </w:tc>
        <w:tc>
          <w:tcPr>
            <w:tcW w:w="690" w:type="pct"/>
            <w:vAlign w:val="center"/>
          </w:tcPr>
          <w:p w:rsidR="00632F36" w:rsidRDefault="00632F36" w:rsidP="00852A44">
            <w:pPr>
              <w:spacing w:before="20" w:after="20"/>
              <w:jc w:val="center"/>
              <w:rPr>
                <w:rFonts w:asciiTheme="minorHAnsi" w:hAnsiTheme="minorHAnsi"/>
                <w:color w:val="000000"/>
                <w:sz w:val="22"/>
                <w:szCs w:val="22"/>
              </w:rPr>
            </w:pPr>
            <w:r w:rsidRPr="003B091C">
              <w:rPr>
                <w:rFonts w:asciiTheme="minorHAnsi" w:hAnsiTheme="minorHAnsi"/>
                <w:color w:val="000000"/>
                <w:sz w:val="22"/>
                <w:szCs w:val="22"/>
              </w:rPr>
              <w:t>132,254</w:t>
            </w:r>
          </w:p>
        </w:tc>
        <w:tc>
          <w:tcPr>
            <w:tcW w:w="764" w:type="pct"/>
            <w:vAlign w:val="center"/>
          </w:tcPr>
          <w:p w:rsidR="00632F36" w:rsidRDefault="00632F36" w:rsidP="00852A44">
            <w:pPr>
              <w:spacing w:before="20" w:after="20"/>
              <w:jc w:val="center"/>
              <w:rPr>
                <w:rFonts w:asciiTheme="minorHAnsi" w:hAnsiTheme="minorHAnsi"/>
                <w:color w:val="000000"/>
                <w:sz w:val="22"/>
                <w:szCs w:val="22"/>
              </w:rPr>
            </w:pPr>
            <w:r>
              <w:rPr>
                <w:rFonts w:asciiTheme="minorHAnsi" w:hAnsiTheme="minorHAnsi"/>
                <w:color w:val="000000"/>
                <w:sz w:val="22"/>
                <w:szCs w:val="22"/>
              </w:rPr>
              <w:t>-</w:t>
            </w:r>
          </w:p>
        </w:tc>
        <w:tc>
          <w:tcPr>
            <w:tcW w:w="608" w:type="pct"/>
            <w:vAlign w:val="center"/>
          </w:tcPr>
          <w:p w:rsidR="00632F36" w:rsidRDefault="00632F36" w:rsidP="00852A44">
            <w:pPr>
              <w:spacing w:before="20" w:after="20"/>
              <w:jc w:val="center"/>
              <w:rPr>
                <w:rFonts w:asciiTheme="minorHAnsi" w:hAnsiTheme="minorHAnsi"/>
                <w:color w:val="000000"/>
                <w:sz w:val="22"/>
                <w:szCs w:val="22"/>
              </w:rPr>
            </w:pPr>
            <w:r w:rsidRPr="003B091C">
              <w:rPr>
                <w:rFonts w:asciiTheme="minorHAnsi" w:hAnsiTheme="minorHAnsi"/>
                <w:color w:val="000000"/>
                <w:sz w:val="22"/>
                <w:szCs w:val="22"/>
              </w:rPr>
              <w:t>8,314</w:t>
            </w:r>
          </w:p>
        </w:tc>
        <w:tc>
          <w:tcPr>
            <w:tcW w:w="519" w:type="pct"/>
            <w:vAlign w:val="center"/>
          </w:tcPr>
          <w:p w:rsidR="00632F36" w:rsidRDefault="00632F36" w:rsidP="00852A44">
            <w:pPr>
              <w:spacing w:before="20" w:after="20"/>
              <w:jc w:val="center"/>
              <w:rPr>
                <w:rFonts w:asciiTheme="minorHAnsi" w:hAnsiTheme="minorHAnsi"/>
                <w:color w:val="000000"/>
                <w:sz w:val="22"/>
                <w:szCs w:val="22"/>
              </w:rPr>
            </w:pPr>
            <w:r>
              <w:rPr>
                <w:rFonts w:asciiTheme="minorHAnsi" w:hAnsiTheme="minorHAnsi"/>
                <w:color w:val="000000"/>
                <w:sz w:val="22"/>
                <w:szCs w:val="22"/>
              </w:rPr>
              <w:t>140,568</w:t>
            </w:r>
          </w:p>
        </w:tc>
      </w:tr>
      <w:tr w:rsidR="00632F36" w:rsidRPr="007C19D6" w:rsidTr="00852A44">
        <w:trPr>
          <w:trHeight w:val="20"/>
        </w:trPr>
        <w:tc>
          <w:tcPr>
            <w:tcW w:w="2419" w:type="pct"/>
            <w:vAlign w:val="center"/>
          </w:tcPr>
          <w:p w:rsidR="00632F36" w:rsidRPr="007C19D6" w:rsidRDefault="00632F36" w:rsidP="00852A44">
            <w:pPr>
              <w:spacing w:before="20" w:after="20"/>
              <w:jc w:val="center"/>
              <w:rPr>
                <w:rFonts w:asciiTheme="minorHAnsi" w:hAnsiTheme="minorHAnsi"/>
                <w:color w:val="000000"/>
                <w:sz w:val="22"/>
                <w:szCs w:val="22"/>
              </w:rPr>
            </w:pPr>
            <w:r w:rsidRPr="007C19D6">
              <w:rPr>
                <w:rFonts w:asciiTheme="minorHAnsi" w:hAnsiTheme="minorHAnsi"/>
                <w:color w:val="000000"/>
                <w:sz w:val="22"/>
                <w:szCs w:val="22"/>
              </w:rPr>
              <w:t>Общественно-деловая застройка</w:t>
            </w:r>
          </w:p>
        </w:tc>
        <w:tc>
          <w:tcPr>
            <w:tcW w:w="690" w:type="pct"/>
            <w:vAlign w:val="center"/>
          </w:tcPr>
          <w:p w:rsidR="00632F36" w:rsidRPr="007C19D6" w:rsidRDefault="00632F36" w:rsidP="00852A44">
            <w:pPr>
              <w:spacing w:before="20" w:after="20"/>
              <w:jc w:val="center"/>
              <w:rPr>
                <w:rFonts w:asciiTheme="minorHAnsi" w:hAnsiTheme="minorHAnsi"/>
                <w:color w:val="000000"/>
                <w:sz w:val="22"/>
                <w:szCs w:val="22"/>
              </w:rPr>
            </w:pPr>
            <w:r>
              <w:rPr>
                <w:rFonts w:asciiTheme="minorHAnsi" w:hAnsiTheme="minorHAnsi"/>
                <w:color w:val="000000"/>
                <w:sz w:val="22"/>
                <w:szCs w:val="22"/>
              </w:rPr>
              <w:t>425</w:t>
            </w:r>
            <w:r w:rsidRPr="00D63B94">
              <w:rPr>
                <w:rFonts w:asciiTheme="minorHAnsi" w:hAnsiTheme="minorHAnsi"/>
                <w:color w:val="000000"/>
                <w:sz w:val="22"/>
                <w:szCs w:val="22"/>
              </w:rPr>
              <w:t>,</w:t>
            </w:r>
            <w:r>
              <w:rPr>
                <w:rFonts w:asciiTheme="minorHAnsi" w:hAnsiTheme="minorHAnsi"/>
                <w:color w:val="000000"/>
                <w:sz w:val="22"/>
                <w:szCs w:val="22"/>
              </w:rPr>
              <w:t>929</w:t>
            </w:r>
          </w:p>
        </w:tc>
        <w:tc>
          <w:tcPr>
            <w:tcW w:w="764" w:type="pct"/>
            <w:vAlign w:val="center"/>
          </w:tcPr>
          <w:p w:rsidR="00632F36" w:rsidRPr="007C19D6" w:rsidRDefault="00632F36" w:rsidP="00852A44">
            <w:pPr>
              <w:spacing w:before="20" w:after="20"/>
              <w:jc w:val="center"/>
              <w:rPr>
                <w:rFonts w:asciiTheme="minorHAnsi" w:hAnsiTheme="minorHAnsi"/>
                <w:color w:val="000000"/>
                <w:sz w:val="22"/>
                <w:szCs w:val="22"/>
              </w:rPr>
            </w:pPr>
            <w:r>
              <w:rPr>
                <w:rFonts w:asciiTheme="minorHAnsi" w:hAnsiTheme="minorHAnsi"/>
                <w:color w:val="000000"/>
                <w:sz w:val="22"/>
                <w:szCs w:val="22"/>
              </w:rPr>
              <w:t>89</w:t>
            </w:r>
            <w:r w:rsidRPr="007C19D6">
              <w:rPr>
                <w:rFonts w:asciiTheme="minorHAnsi" w:hAnsiTheme="minorHAnsi"/>
                <w:color w:val="000000"/>
                <w:sz w:val="22"/>
                <w:szCs w:val="22"/>
              </w:rPr>
              <w:t>,</w:t>
            </w:r>
            <w:r>
              <w:rPr>
                <w:rFonts w:asciiTheme="minorHAnsi" w:hAnsiTheme="minorHAnsi"/>
                <w:color w:val="000000"/>
                <w:sz w:val="22"/>
                <w:szCs w:val="22"/>
              </w:rPr>
              <w:t>148</w:t>
            </w:r>
          </w:p>
        </w:tc>
        <w:tc>
          <w:tcPr>
            <w:tcW w:w="608" w:type="pct"/>
            <w:vAlign w:val="center"/>
          </w:tcPr>
          <w:p w:rsidR="00632F36" w:rsidRPr="007C19D6" w:rsidRDefault="00632F36" w:rsidP="00852A44">
            <w:pPr>
              <w:spacing w:before="20" w:after="20"/>
              <w:jc w:val="center"/>
              <w:rPr>
                <w:rFonts w:asciiTheme="minorHAnsi" w:hAnsiTheme="minorHAnsi"/>
                <w:color w:val="000000"/>
                <w:sz w:val="22"/>
                <w:szCs w:val="22"/>
              </w:rPr>
            </w:pPr>
            <w:r>
              <w:rPr>
                <w:rFonts w:asciiTheme="minorHAnsi" w:hAnsiTheme="minorHAnsi"/>
                <w:color w:val="000000"/>
                <w:sz w:val="22"/>
                <w:szCs w:val="22"/>
              </w:rPr>
              <w:t>0,344</w:t>
            </w:r>
          </w:p>
        </w:tc>
        <w:tc>
          <w:tcPr>
            <w:tcW w:w="519" w:type="pct"/>
            <w:vAlign w:val="center"/>
          </w:tcPr>
          <w:p w:rsidR="00632F36" w:rsidRPr="007C19D6" w:rsidRDefault="00632F36" w:rsidP="00852A44">
            <w:pPr>
              <w:spacing w:before="20" w:after="20"/>
              <w:jc w:val="center"/>
              <w:rPr>
                <w:rFonts w:asciiTheme="minorHAnsi" w:hAnsiTheme="minorHAnsi"/>
                <w:color w:val="000000"/>
                <w:sz w:val="22"/>
                <w:szCs w:val="22"/>
              </w:rPr>
            </w:pPr>
            <w:r>
              <w:rPr>
                <w:rFonts w:asciiTheme="minorHAnsi" w:hAnsiTheme="minorHAnsi"/>
                <w:color w:val="000000"/>
                <w:sz w:val="22"/>
                <w:szCs w:val="22"/>
              </w:rPr>
              <w:t>515</w:t>
            </w:r>
            <w:r w:rsidRPr="007C19D6">
              <w:rPr>
                <w:rFonts w:asciiTheme="minorHAnsi" w:hAnsiTheme="minorHAnsi"/>
                <w:color w:val="000000"/>
                <w:sz w:val="22"/>
                <w:szCs w:val="22"/>
              </w:rPr>
              <w:t>,</w:t>
            </w:r>
            <w:r>
              <w:rPr>
                <w:rFonts w:asciiTheme="minorHAnsi" w:hAnsiTheme="minorHAnsi"/>
                <w:color w:val="000000"/>
                <w:sz w:val="22"/>
                <w:szCs w:val="22"/>
              </w:rPr>
              <w:t>421</w:t>
            </w:r>
          </w:p>
        </w:tc>
      </w:tr>
      <w:tr w:rsidR="00632F36" w:rsidRPr="007C19D6" w:rsidTr="00852A44">
        <w:trPr>
          <w:trHeight w:val="20"/>
        </w:trPr>
        <w:tc>
          <w:tcPr>
            <w:tcW w:w="2419" w:type="pct"/>
            <w:vAlign w:val="center"/>
          </w:tcPr>
          <w:p w:rsidR="00632F36" w:rsidRPr="007C19D6" w:rsidRDefault="00632F36" w:rsidP="00852A44">
            <w:pPr>
              <w:spacing w:before="20" w:after="20"/>
              <w:jc w:val="center"/>
              <w:rPr>
                <w:rFonts w:asciiTheme="minorHAnsi" w:hAnsiTheme="minorHAnsi"/>
                <w:color w:val="000000"/>
                <w:sz w:val="22"/>
                <w:szCs w:val="22"/>
              </w:rPr>
            </w:pPr>
            <w:r w:rsidRPr="007C19D6">
              <w:rPr>
                <w:rFonts w:asciiTheme="minorHAnsi" w:hAnsiTheme="minorHAnsi"/>
                <w:color w:val="000000"/>
                <w:sz w:val="22"/>
                <w:szCs w:val="22"/>
              </w:rPr>
              <w:t>Итого</w:t>
            </w:r>
          </w:p>
        </w:tc>
        <w:tc>
          <w:tcPr>
            <w:tcW w:w="690" w:type="pct"/>
            <w:vAlign w:val="bottom"/>
          </w:tcPr>
          <w:p w:rsidR="00632F36" w:rsidRPr="007C19D6" w:rsidRDefault="00632F36" w:rsidP="00852A44">
            <w:pPr>
              <w:spacing w:before="20" w:after="20"/>
              <w:jc w:val="center"/>
              <w:rPr>
                <w:rFonts w:asciiTheme="minorHAnsi" w:hAnsiTheme="minorHAnsi"/>
                <w:color w:val="000000"/>
                <w:sz w:val="22"/>
                <w:szCs w:val="22"/>
              </w:rPr>
            </w:pPr>
            <w:r>
              <w:rPr>
                <w:rFonts w:asciiTheme="minorHAnsi" w:hAnsiTheme="minorHAnsi"/>
                <w:color w:val="000000"/>
                <w:sz w:val="22"/>
                <w:szCs w:val="22"/>
              </w:rPr>
              <w:t>1463</w:t>
            </w:r>
            <w:r w:rsidRPr="007C19D6">
              <w:rPr>
                <w:rFonts w:asciiTheme="minorHAnsi" w:hAnsiTheme="minorHAnsi"/>
                <w:color w:val="000000"/>
                <w:sz w:val="22"/>
                <w:szCs w:val="22"/>
              </w:rPr>
              <w:t>,</w:t>
            </w:r>
            <w:r>
              <w:rPr>
                <w:rFonts w:asciiTheme="minorHAnsi" w:hAnsiTheme="minorHAnsi"/>
                <w:color w:val="000000"/>
                <w:sz w:val="22"/>
                <w:szCs w:val="22"/>
              </w:rPr>
              <w:t>584</w:t>
            </w:r>
          </w:p>
        </w:tc>
        <w:tc>
          <w:tcPr>
            <w:tcW w:w="764" w:type="pct"/>
            <w:vAlign w:val="bottom"/>
          </w:tcPr>
          <w:p w:rsidR="00632F36" w:rsidRPr="007C19D6" w:rsidRDefault="00632F36" w:rsidP="00852A44">
            <w:pPr>
              <w:spacing w:before="20" w:after="20"/>
              <w:jc w:val="center"/>
              <w:rPr>
                <w:rFonts w:asciiTheme="minorHAnsi" w:hAnsiTheme="minorHAnsi"/>
                <w:color w:val="000000"/>
                <w:sz w:val="22"/>
                <w:szCs w:val="22"/>
              </w:rPr>
            </w:pPr>
            <w:r>
              <w:rPr>
                <w:rFonts w:asciiTheme="minorHAnsi" w:hAnsiTheme="minorHAnsi"/>
                <w:color w:val="000000"/>
                <w:sz w:val="22"/>
                <w:szCs w:val="22"/>
              </w:rPr>
              <w:t>89</w:t>
            </w:r>
            <w:r w:rsidRPr="007C19D6">
              <w:rPr>
                <w:rFonts w:asciiTheme="minorHAnsi" w:hAnsiTheme="minorHAnsi"/>
                <w:color w:val="000000"/>
                <w:sz w:val="22"/>
                <w:szCs w:val="22"/>
              </w:rPr>
              <w:t>,</w:t>
            </w:r>
            <w:r>
              <w:rPr>
                <w:rFonts w:asciiTheme="minorHAnsi" w:hAnsiTheme="minorHAnsi"/>
                <w:color w:val="000000"/>
                <w:sz w:val="22"/>
                <w:szCs w:val="22"/>
              </w:rPr>
              <w:t>148</w:t>
            </w:r>
          </w:p>
        </w:tc>
        <w:tc>
          <w:tcPr>
            <w:tcW w:w="608" w:type="pct"/>
            <w:vAlign w:val="bottom"/>
          </w:tcPr>
          <w:p w:rsidR="00632F36" w:rsidRPr="007C19D6" w:rsidRDefault="00632F36" w:rsidP="00852A44">
            <w:pPr>
              <w:spacing w:before="20" w:after="20"/>
              <w:jc w:val="center"/>
              <w:rPr>
                <w:rFonts w:asciiTheme="minorHAnsi" w:hAnsiTheme="minorHAnsi"/>
                <w:color w:val="000000"/>
                <w:sz w:val="22"/>
                <w:szCs w:val="22"/>
              </w:rPr>
            </w:pPr>
            <w:r>
              <w:rPr>
                <w:rFonts w:asciiTheme="minorHAnsi" w:hAnsiTheme="minorHAnsi"/>
                <w:color w:val="000000"/>
                <w:sz w:val="22"/>
                <w:szCs w:val="22"/>
              </w:rPr>
              <w:t>240</w:t>
            </w:r>
            <w:r w:rsidRPr="007C19D6">
              <w:rPr>
                <w:rFonts w:asciiTheme="minorHAnsi" w:hAnsiTheme="minorHAnsi"/>
                <w:color w:val="000000"/>
                <w:sz w:val="22"/>
                <w:szCs w:val="22"/>
              </w:rPr>
              <w:t>,</w:t>
            </w:r>
            <w:r>
              <w:rPr>
                <w:rFonts w:asciiTheme="minorHAnsi" w:hAnsiTheme="minorHAnsi"/>
                <w:color w:val="000000"/>
                <w:sz w:val="22"/>
                <w:szCs w:val="22"/>
              </w:rPr>
              <w:t>736</w:t>
            </w:r>
          </w:p>
        </w:tc>
        <w:tc>
          <w:tcPr>
            <w:tcW w:w="519" w:type="pct"/>
            <w:vAlign w:val="bottom"/>
          </w:tcPr>
          <w:p w:rsidR="00632F36" w:rsidRPr="007C19D6" w:rsidRDefault="00632F36" w:rsidP="00852A44">
            <w:pPr>
              <w:spacing w:before="20" w:after="20"/>
              <w:jc w:val="center"/>
              <w:rPr>
                <w:rFonts w:asciiTheme="minorHAnsi" w:hAnsiTheme="minorHAnsi"/>
                <w:color w:val="000000"/>
                <w:sz w:val="22"/>
                <w:szCs w:val="22"/>
              </w:rPr>
            </w:pPr>
            <w:r>
              <w:rPr>
                <w:rFonts w:asciiTheme="minorHAnsi" w:hAnsiTheme="minorHAnsi"/>
                <w:color w:val="000000"/>
                <w:sz w:val="22"/>
                <w:szCs w:val="22"/>
              </w:rPr>
              <w:t>1793</w:t>
            </w:r>
            <w:r w:rsidRPr="007C19D6">
              <w:rPr>
                <w:rFonts w:asciiTheme="minorHAnsi" w:hAnsiTheme="minorHAnsi"/>
                <w:color w:val="000000"/>
                <w:sz w:val="22"/>
                <w:szCs w:val="22"/>
              </w:rPr>
              <w:t>,</w:t>
            </w:r>
            <w:r>
              <w:rPr>
                <w:rFonts w:asciiTheme="minorHAnsi" w:hAnsiTheme="minorHAnsi"/>
                <w:color w:val="000000"/>
                <w:sz w:val="22"/>
                <w:szCs w:val="22"/>
              </w:rPr>
              <w:t>468</w:t>
            </w:r>
          </w:p>
        </w:tc>
      </w:tr>
    </w:tbl>
    <w:p w:rsidR="00632F36" w:rsidRPr="007C19D6" w:rsidRDefault="00632F36" w:rsidP="00632F36">
      <w:pPr>
        <w:pStyle w:val="G1"/>
        <w:rPr>
          <w:rFonts w:asciiTheme="minorHAnsi" w:hAnsiTheme="minorHAnsi"/>
        </w:rPr>
      </w:pPr>
      <w:r w:rsidRPr="007C19D6">
        <w:rPr>
          <w:rFonts w:asciiTheme="minorHAnsi" w:hAnsiTheme="minorHAnsi"/>
        </w:rPr>
        <w:t>Примечание: тепловая нагрузка дана без учёта собственных нужд источников тепла, утечек и тепловых потерь в сетях. Тепловые нагрузки на промышленные</w:t>
      </w:r>
      <w:r>
        <w:rPr>
          <w:rFonts w:asciiTheme="minorHAnsi" w:hAnsiTheme="minorHAnsi"/>
        </w:rPr>
        <w:t xml:space="preserve"> и оборонные</w:t>
      </w:r>
      <w:r w:rsidRPr="007C19D6">
        <w:rPr>
          <w:rFonts w:asciiTheme="minorHAnsi" w:hAnsiTheme="minorHAnsi"/>
        </w:rPr>
        <w:t xml:space="preserve"> объекты в расчете не учтены.</w:t>
      </w:r>
    </w:p>
    <w:p w:rsidR="00632F36" w:rsidRPr="007C19D6" w:rsidRDefault="00632F36" w:rsidP="00632F36">
      <w:pPr>
        <w:pStyle w:val="G1"/>
        <w:rPr>
          <w:rFonts w:asciiTheme="minorHAnsi" w:hAnsiTheme="minorHAnsi"/>
        </w:rPr>
      </w:pPr>
      <w:r w:rsidRPr="007C19D6">
        <w:rPr>
          <w:rFonts w:asciiTheme="minorHAnsi" w:hAnsiTheme="minorHAnsi"/>
        </w:rPr>
        <w:t xml:space="preserve">Суммарная расчетная тепловая нагрузка жилой и общественно-деловой застройки составит </w:t>
      </w:r>
      <w:r>
        <w:rPr>
          <w:rFonts w:asciiTheme="minorHAnsi" w:hAnsiTheme="minorHAnsi"/>
          <w:color w:val="000000"/>
          <w:sz w:val="22"/>
          <w:szCs w:val="22"/>
        </w:rPr>
        <w:t>1793</w:t>
      </w:r>
      <w:r w:rsidRPr="00B845CC">
        <w:rPr>
          <w:rFonts w:asciiTheme="minorHAnsi" w:hAnsiTheme="minorHAnsi"/>
          <w:color w:val="000000"/>
          <w:sz w:val="22"/>
          <w:szCs w:val="22"/>
        </w:rPr>
        <w:t>,</w:t>
      </w:r>
      <w:r>
        <w:rPr>
          <w:rFonts w:asciiTheme="minorHAnsi" w:hAnsiTheme="minorHAnsi"/>
          <w:color w:val="000000"/>
          <w:sz w:val="22"/>
          <w:szCs w:val="22"/>
        </w:rPr>
        <w:t>468</w:t>
      </w:r>
      <w:r w:rsidRPr="00B845CC">
        <w:rPr>
          <w:rFonts w:asciiTheme="minorHAnsi" w:hAnsiTheme="minorHAnsi"/>
          <w:color w:val="000000"/>
          <w:sz w:val="22"/>
          <w:szCs w:val="22"/>
        </w:rPr>
        <w:t xml:space="preserve"> </w:t>
      </w:r>
      <w:r w:rsidRPr="00B845CC">
        <w:rPr>
          <w:rFonts w:asciiTheme="minorHAnsi" w:hAnsiTheme="minorHAnsi"/>
        </w:rPr>
        <w:t>Гкал/час.</w:t>
      </w:r>
      <w:r w:rsidRPr="007C19D6">
        <w:rPr>
          <w:rFonts w:asciiTheme="minorHAnsi" w:hAnsiTheme="minorHAnsi"/>
        </w:rPr>
        <w:t xml:space="preserve"> </w:t>
      </w:r>
    </w:p>
    <w:p w:rsidR="00632F36" w:rsidRPr="007C19D6" w:rsidRDefault="00632F36" w:rsidP="00632F36">
      <w:pPr>
        <w:pStyle w:val="G1"/>
        <w:rPr>
          <w:rFonts w:asciiTheme="minorHAnsi" w:hAnsiTheme="minorHAnsi"/>
        </w:rPr>
      </w:pPr>
      <w:r>
        <w:rPr>
          <w:rFonts w:asciiTheme="minorHAnsi" w:hAnsiTheme="minorHAnsi"/>
        </w:rPr>
        <w:t>Внедрение</w:t>
      </w:r>
      <w:r w:rsidRPr="007C19D6">
        <w:rPr>
          <w:rFonts w:asciiTheme="minorHAnsi" w:hAnsiTheme="minorHAnsi"/>
        </w:rPr>
        <w:t xml:space="preserve"> энергосберегающих технологий </w:t>
      </w:r>
      <w:r>
        <w:rPr>
          <w:rFonts w:asciiTheme="minorHAnsi" w:hAnsiTheme="minorHAnsi"/>
        </w:rPr>
        <w:t xml:space="preserve">предполагается </w:t>
      </w:r>
      <w:r w:rsidRPr="007C19D6">
        <w:rPr>
          <w:rFonts w:asciiTheme="minorHAnsi" w:hAnsiTheme="minorHAnsi"/>
        </w:rPr>
        <w:t xml:space="preserve">на всех этапах производства, транспортировки и потребления тепла. В качестве энергосберегающих технологий предлагается применение трубопроводов в современной тепловой ППУ изоляции, установка частотно-регулируемых приводов на насосы, </w:t>
      </w:r>
      <w:hyperlink r:id="rId171" w:history="1">
        <w:r w:rsidRPr="007C19D6">
          <w:rPr>
            <w:rFonts w:asciiTheme="minorHAnsi" w:hAnsiTheme="minorHAnsi"/>
          </w:rPr>
          <w:t>установка приборов учета тепловой энергии</w:t>
        </w:r>
      </w:hyperlink>
      <w:r w:rsidRPr="007C19D6">
        <w:rPr>
          <w:rFonts w:asciiTheme="minorHAnsi" w:hAnsiTheme="minorHAnsi"/>
        </w:rPr>
        <w:t>, устройство средств диагностики оборудования и трубопроводов.</w:t>
      </w:r>
    </w:p>
    <w:p w:rsidR="00632F36" w:rsidRPr="007C19D6" w:rsidRDefault="00632F36" w:rsidP="00632F36">
      <w:pPr>
        <w:pStyle w:val="G1"/>
        <w:rPr>
          <w:rFonts w:asciiTheme="minorHAnsi" w:hAnsiTheme="minorHAnsi"/>
        </w:rPr>
      </w:pPr>
      <w:r w:rsidRPr="007C19D6">
        <w:rPr>
          <w:rFonts w:asciiTheme="minorHAnsi" w:hAnsiTheme="minorHAnsi"/>
        </w:rPr>
        <w:t>Таким образом, основные решения генерального плана направлены:</w:t>
      </w:r>
    </w:p>
    <w:p w:rsidR="00632F36" w:rsidRPr="007C19D6" w:rsidRDefault="00632F36" w:rsidP="00DB2FA5">
      <w:pPr>
        <w:pStyle w:val="G"/>
        <w:ind w:left="0" w:firstLine="680"/>
        <w:rPr>
          <w:rFonts w:asciiTheme="minorHAnsi" w:hAnsiTheme="minorHAnsi"/>
        </w:rPr>
      </w:pPr>
      <w:r w:rsidRPr="007C19D6">
        <w:rPr>
          <w:rFonts w:asciiTheme="minorHAnsi" w:hAnsiTheme="minorHAnsi"/>
        </w:rPr>
        <w:t>на обеспечение развитие и модернизацию системы теплоснабжения;</w:t>
      </w:r>
    </w:p>
    <w:p w:rsidR="00632F36" w:rsidRPr="007C19D6" w:rsidRDefault="00632F36" w:rsidP="00DB2FA5">
      <w:pPr>
        <w:pStyle w:val="G"/>
        <w:ind w:left="0" w:firstLine="680"/>
        <w:rPr>
          <w:rFonts w:asciiTheme="minorHAnsi" w:hAnsiTheme="minorHAnsi"/>
        </w:rPr>
      </w:pPr>
      <w:r w:rsidRPr="007C19D6">
        <w:rPr>
          <w:rFonts w:asciiTheme="minorHAnsi" w:hAnsiTheme="minorHAnsi"/>
        </w:rPr>
        <w:t>на повышение надежность и эффективность функционирования системы теплоснабжения;</w:t>
      </w:r>
    </w:p>
    <w:p w:rsidR="00632F36" w:rsidRPr="007C19D6" w:rsidRDefault="00632F36" w:rsidP="00DB2FA5">
      <w:pPr>
        <w:pStyle w:val="G"/>
        <w:ind w:left="0" w:firstLine="680"/>
        <w:rPr>
          <w:rFonts w:asciiTheme="minorHAnsi" w:hAnsiTheme="minorHAnsi"/>
        </w:rPr>
      </w:pPr>
      <w:r w:rsidRPr="007C19D6">
        <w:rPr>
          <w:rFonts w:asciiTheme="minorHAnsi" w:hAnsiTheme="minorHAnsi"/>
        </w:rPr>
        <w:t>на обеспечение теплоснабжения существующей застройки, а также территорий, планируемых под строительство;</w:t>
      </w:r>
    </w:p>
    <w:p w:rsidR="00632F36" w:rsidRPr="007C19D6" w:rsidRDefault="00632F36" w:rsidP="00DB2FA5">
      <w:pPr>
        <w:pStyle w:val="G"/>
        <w:ind w:left="0" w:firstLine="680"/>
        <w:rPr>
          <w:rFonts w:asciiTheme="minorHAnsi" w:hAnsiTheme="minorHAnsi"/>
        </w:rPr>
      </w:pPr>
      <w:r w:rsidRPr="007C19D6">
        <w:rPr>
          <w:rFonts w:asciiTheme="minorHAnsi" w:hAnsiTheme="minorHAnsi"/>
        </w:rPr>
        <w:t>на снижение уровня износа сетей и объектов теплоснабжения;</w:t>
      </w:r>
    </w:p>
    <w:p w:rsidR="00632F36" w:rsidRPr="007C19D6" w:rsidRDefault="00632F36" w:rsidP="00DB2FA5">
      <w:pPr>
        <w:pStyle w:val="G"/>
        <w:ind w:left="0" w:firstLine="680"/>
        <w:rPr>
          <w:rFonts w:asciiTheme="minorHAnsi" w:hAnsiTheme="minorHAnsi"/>
        </w:rPr>
      </w:pPr>
      <w:r w:rsidRPr="007C19D6">
        <w:rPr>
          <w:rFonts w:asciiTheme="minorHAnsi" w:hAnsiTheme="minorHAnsi"/>
        </w:rPr>
        <w:t>на улучшение гидравлического режим работы сетей теплоснабжения;</w:t>
      </w:r>
    </w:p>
    <w:p w:rsidR="00632F36" w:rsidRPr="007C19D6" w:rsidRDefault="00632F36" w:rsidP="00DB2FA5">
      <w:pPr>
        <w:pStyle w:val="G"/>
        <w:ind w:left="0" w:firstLine="680"/>
        <w:rPr>
          <w:rFonts w:asciiTheme="minorHAnsi" w:hAnsiTheme="minorHAnsi"/>
        </w:rPr>
      </w:pPr>
      <w:r w:rsidRPr="007C19D6">
        <w:rPr>
          <w:rFonts w:asciiTheme="minorHAnsi" w:hAnsiTheme="minorHAnsi"/>
        </w:rPr>
        <w:t>на снижение доли потерь тепловой энергии при транспортировке;</w:t>
      </w:r>
    </w:p>
    <w:p w:rsidR="00632F36" w:rsidRPr="007C19D6" w:rsidRDefault="00632F36" w:rsidP="00DB2FA5">
      <w:pPr>
        <w:pStyle w:val="G"/>
        <w:ind w:left="0" w:firstLine="680"/>
        <w:rPr>
          <w:rFonts w:asciiTheme="minorHAnsi" w:hAnsiTheme="minorHAnsi"/>
        </w:rPr>
      </w:pPr>
      <w:r w:rsidRPr="007C19D6">
        <w:rPr>
          <w:rFonts w:asciiTheme="minorHAnsi" w:hAnsiTheme="minorHAnsi"/>
        </w:rPr>
        <w:t>на повышение уровня автоматизации, диспетчеризации и учета отпуска тепловой энергии.</w:t>
      </w:r>
    </w:p>
    <w:p w:rsidR="00632F36" w:rsidRPr="0005526E" w:rsidRDefault="00632F36" w:rsidP="00C102EE">
      <w:pPr>
        <w:pStyle w:val="G1"/>
        <w:rPr>
          <w:rFonts w:asciiTheme="minorHAnsi" w:hAnsiTheme="minorHAnsi"/>
          <w:color w:val="FF0000"/>
        </w:rPr>
      </w:pPr>
    </w:p>
    <w:p w:rsidR="00B90577" w:rsidRPr="00AF539F" w:rsidRDefault="00B90577" w:rsidP="00632F36">
      <w:pPr>
        <w:pStyle w:val="3"/>
        <w:pBdr>
          <w:top w:val="single" w:sz="4" w:space="2" w:color="8DB3E2" w:themeColor="text2" w:themeTint="66"/>
        </w:pBdr>
      </w:pPr>
      <w:bookmarkStart w:id="130" w:name="_Toc441739951"/>
      <w:r w:rsidRPr="00AF539F">
        <w:t>Электроснабжение</w:t>
      </w:r>
      <w:bookmarkEnd w:id="130"/>
    </w:p>
    <w:p w:rsidR="000300C5" w:rsidRPr="00AF539F" w:rsidRDefault="000300C5" w:rsidP="000300C5">
      <w:pPr>
        <w:pStyle w:val="G1"/>
        <w:rPr>
          <w:rFonts w:asciiTheme="minorHAnsi" w:hAnsiTheme="minorHAnsi"/>
          <w:color w:val="000000" w:themeColor="text1"/>
        </w:rPr>
      </w:pPr>
      <w:r w:rsidRPr="00AF539F">
        <w:rPr>
          <w:rFonts w:asciiTheme="minorHAnsi" w:hAnsiTheme="minorHAnsi"/>
          <w:color w:val="000000" w:themeColor="text1"/>
        </w:rPr>
        <w:t xml:space="preserve">Генеральным планом предусмотрены мероприятия, направленные на повышение надежности системы электроснабжения города </w:t>
      </w:r>
      <w:r>
        <w:rPr>
          <w:rFonts w:asciiTheme="minorHAnsi" w:hAnsiTheme="minorHAnsi"/>
          <w:color w:val="000000" w:themeColor="text1"/>
        </w:rPr>
        <w:t>Курск</w:t>
      </w:r>
      <w:r w:rsidRPr="00AF539F">
        <w:rPr>
          <w:rFonts w:asciiTheme="minorHAnsi" w:hAnsiTheme="minorHAnsi"/>
          <w:color w:val="000000" w:themeColor="text1"/>
        </w:rPr>
        <w:t>. Все мероприятия по развитию системы электроснабжения предлагаются в течение срока реализации генерального плана, с учетом физического износа действующего оборудования и сетей.</w:t>
      </w:r>
    </w:p>
    <w:p w:rsidR="000300C5" w:rsidRPr="00AF539F" w:rsidRDefault="000300C5" w:rsidP="000300C5">
      <w:pPr>
        <w:pStyle w:val="G1"/>
        <w:rPr>
          <w:rFonts w:asciiTheme="minorHAnsi" w:hAnsiTheme="minorHAnsi"/>
          <w:color w:val="000000" w:themeColor="text1"/>
        </w:rPr>
      </w:pPr>
      <w:r w:rsidRPr="00AF539F">
        <w:rPr>
          <w:rFonts w:asciiTheme="minorHAnsi" w:hAnsiTheme="minorHAnsi"/>
          <w:color w:val="000000" w:themeColor="text1"/>
        </w:rPr>
        <w:t>Существующая централизованная система электроснабжения, с действующими источниками питания, сохраняется с изменениями, связанными с растущими</w:t>
      </w:r>
      <w:r>
        <w:rPr>
          <w:rFonts w:asciiTheme="minorHAnsi" w:hAnsiTheme="minorHAnsi"/>
          <w:color w:val="000000" w:themeColor="text1"/>
        </w:rPr>
        <w:t xml:space="preserve"> потребностями в электроэнергии в северной части города.</w:t>
      </w:r>
      <w:r w:rsidRPr="00AF539F">
        <w:rPr>
          <w:rFonts w:asciiTheme="minorHAnsi" w:hAnsiTheme="minorHAnsi"/>
          <w:color w:val="000000" w:themeColor="text1"/>
        </w:rPr>
        <w:t xml:space="preserve"> </w:t>
      </w:r>
    </w:p>
    <w:p w:rsidR="000300C5" w:rsidRPr="00EB6642" w:rsidRDefault="000300C5" w:rsidP="000300C5">
      <w:pPr>
        <w:pStyle w:val="G1"/>
        <w:rPr>
          <w:rFonts w:asciiTheme="minorHAnsi" w:hAnsiTheme="minorHAnsi"/>
          <w:color w:val="000000" w:themeColor="text1"/>
        </w:rPr>
      </w:pPr>
      <w:r w:rsidRPr="00EB6642">
        <w:rPr>
          <w:rFonts w:asciiTheme="minorHAnsi" w:hAnsiTheme="minorHAnsi"/>
          <w:color w:val="000000" w:themeColor="text1"/>
        </w:rPr>
        <w:t>С учетом переустройства системы электроснабжения и развития территории, на расчетный срок предусмотрено:</w:t>
      </w:r>
    </w:p>
    <w:p w:rsidR="000300C5" w:rsidRPr="00A40BAF" w:rsidRDefault="000300C5" w:rsidP="00DB2FA5">
      <w:pPr>
        <w:pStyle w:val="G"/>
        <w:ind w:left="0" w:firstLine="680"/>
        <w:rPr>
          <w:rFonts w:asciiTheme="minorHAnsi" w:hAnsiTheme="minorHAnsi"/>
          <w:color w:val="000000" w:themeColor="text1"/>
        </w:rPr>
      </w:pPr>
      <w:r w:rsidRPr="00A40BAF">
        <w:rPr>
          <w:rFonts w:asciiTheme="minorHAnsi" w:hAnsiTheme="minorHAnsi"/>
          <w:color w:val="000000" w:themeColor="text1"/>
        </w:rPr>
        <w:t>окончание реконструкции ПС 110/10 кВ «Городская» с ликвидацией морально и физически устаревшей ПС 35/6 кВ «Западная»;</w:t>
      </w:r>
    </w:p>
    <w:p w:rsidR="000300C5" w:rsidRPr="00A40BAF" w:rsidRDefault="000300C5" w:rsidP="00DB2FA5">
      <w:pPr>
        <w:pStyle w:val="G"/>
        <w:ind w:left="0" w:firstLine="680"/>
        <w:rPr>
          <w:rFonts w:asciiTheme="minorHAnsi" w:hAnsiTheme="minorHAnsi"/>
          <w:color w:val="000000" w:themeColor="text1"/>
        </w:rPr>
      </w:pPr>
      <w:r w:rsidRPr="00A40BAF">
        <w:rPr>
          <w:rFonts w:asciiTheme="minorHAnsi" w:hAnsiTheme="minorHAnsi"/>
          <w:color w:val="000000" w:themeColor="text1"/>
        </w:rPr>
        <w:t>реконструкция ПС 110/10 кВ «Прибор» с увеличением трансформаторной мощности;</w:t>
      </w:r>
    </w:p>
    <w:p w:rsidR="000300C5" w:rsidRDefault="000300C5" w:rsidP="00DB2FA5">
      <w:pPr>
        <w:pStyle w:val="G"/>
        <w:shd w:val="clear" w:color="auto" w:fill="FFFFFF" w:themeFill="background1"/>
        <w:ind w:left="0" w:firstLine="680"/>
        <w:rPr>
          <w:rFonts w:asciiTheme="minorHAnsi" w:hAnsiTheme="minorHAnsi"/>
          <w:color w:val="000000" w:themeColor="text1"/>
        </w:rPr>
      </w:pPr>
      <w:r w:rsidRPr="00A40BAF">
        <w:rPr>
          <w:rFonts w:asciiTheme="minorHAnsi" w:hAnsiTheme="minorHAnsi"/>
          <w:color w:val="000000" w:themeColor="text1"/>
        </w:rPr>
        <w:t>реконструкция ПС 110/10 кВ «Высокая», с увеличением с увеличением трансформаторной мощност</w:t>
      </w:r>
      <w:r>
        <w:rPr>
          <w:rFonts w:asciiTheme="minorHAnsi" w:hAnsiTheme="minorHAnsi"/>
          <w:color w:val="000000" w:themeColor="text1"/>
        </w:rPr>
        <w:t>и до 50 МВА;</w:t>
      </w:r>
    </w:p>
    <w:p w:rsidR="000300C5" w:rsidRDefault="000300C5" w:rsidP="00DB2FA5">
      <w:pPr>
        <w:pStyle w:val="G"/>
        <w:shd w:val="clear" w:color="auto" w:fill="FFFFFF" w:themeFill="background1"/>
        <w:ind w:left="0" w:firstLine="680"/>
        <w:rPr>
          <w:rFonts w:asciiTheme="minorHAnsi" w:hAnsiTheme="minorHAnsi"/>
          <w:color w:val="000000" w:themeColor="text1"/>
        </w:rPr>
      </w:pPr>
      <w:r>
        <w:rPr>
          <w:rFonts w:asciiTheme="minorHAnsi" w:hAnsiTheme="minorHAnsi"/>
          <w:color w:val="000000" w:themeColor="text1"/>
        </w:rPr>
        <w:t>развитие распределительных сетей от ПС 110/6 кВ «Лесная»;</w:t>
      </w:r>
    </w:p>
    <w:p w:rsidR="000300C5" w:rsidRDefault="000300C5" w:rsidP="00DB2FA5">
      <w:pPr>
        <w:pStyle w:val="G"/>
        <w:shd w:val="clear" w:color="auto" w:fill="FFFFFF" w:themeFill="background1"/>
        <w:ind w:left="0" w:firstLine="680"/>
        <w:rPr>
          <w:rFonts w:asciiTheme="minorHAnsi" w:hAnsiTheme="minorHAnsi"/>
          <w:color w:val="000000" w:themeColor="text1"/>
        </w:rPr>
      </w:pPr>
      <w:r>
        <w:rPr>
          <w:rFonts w:asciiTheme="minorHAnsi" w:hAnsiTheme="minorHAnsi"/>
          <w:color w:val="000000" w:themeColor="text1"/>
        </w:rPr>
        <w:t>перераспределение существующих нагрузок ПС 110/35/6 кВ «Кировская»;</w:t>
      </w:r>
    </w:p>
    <w:p w:rsidR="000300C5" w:rsidRDefault="000300C5" w:rsidP="00DB2FA5">
      <w:pPr>
        <w:pStyle w:val="G"/>
        <w:shd w:val="clear" w:color="auto" w:fill="FFFFFF" w:themeFill="background1"/>
        <w:ind w:left="0" w:firstLine="680"/>
        <w:rPr>
          <w:rFonts w:asciiTheme="minorHAnsi" w:hAnsiTheme="minorHAnsi"/>
          <w:color w:val="000000" w:themeColor="text1"/>
        </w:rPr>
      </w:pPr>
      <w:r>
        <w:rPr>
          <w:rFonts w:asciiTheme="minorHAnsi" w:hAnsiTheme="minorHAnsi"/>
          <w:color w:val="000000" w:themeColor="text1"/>
        </w:rPr>
        <w:t>завершение реконструкции линии электропередачи 110 кВ «ТЭЦ-1 - Садовая»;</w:t>
      </w:r>
    </w:p>
    <w:p w:rsidR="000300C5" w:rsidRPr="00A40BAF" w:rsidRDefault="000300C5" w:rsidP="00DB2FA5">
      <w:pPr>
        <w:pStyle w:val="G"/>
        <w:shd w:val="clear" w:color="auto" w:fill="FFFFFF" w:themeFill="background1"/>
        <w:ind w:left="0" w:firstLine="680"/>
        <w:rPr>
          <w:rFonts w:asciiTheme="minorHAnsi" w:hAnsiTheme="minorHAnsi"/>
          <w:color w:val="000000" w:themeColor="text1"/>
        </w:rPr>
      </w:pPr>
      <w:r>
        <w:rPr>
          <w:rFonts w:asciiTheme="minorHAnsi" w:hAnsiTheme="minorHAnsi"/>
          <w:color w:val="000000" w:themeColor="text1"/>
        </w:rPr>
        <w:t>реконструкция ПС 110/10 кВ «Котельная» с увеличением трансформаторной мощности, для покрытия нагрузки от перспективной застройки в северной части города. В случае отсутствия возможностей в полном объеме покрыть перспективные потребности в электроэнергии (порядка 10 МВт) предусмотреть строительство новой ПС 110 кВ в центре нагрузок (местоположение определить на стадии рабочего проектирования).</w:t>
      </w:r>
    </w:p>
    <w:p w:rsidR="000300C5" w:rsidRPr="00A365C4" w:rsidRDefault="000300C5" w:rsidP="000300C5">
      <w:pPr>
        <w:pStyle w:val="G1"/>
        <w:rPr>
          <w:rFonts w:asciiTheme="minorHAnsi" w:hAnsiTheme="minorHAnsi"/>
          <w:color w:val="000000" w:themeColor="text1"/>
        </w:rPr>
      </w:pPr>
      <w:r w:rsidRPr="00A365C4">
        <w:rPr>
          <w:rFonts w:asciiTheme="minorHAnsi" w:hAnsiTheme="minorHAnsi"/>
          <w:color w:val="000000" w:themeColor="text1"/>
        </w:rPr>
        <w:t xml:space="preserve">Подключение новых потребителей </w:t>
      </w:r>
      <w:r w:rsidRPr="00A365C4">
        <w:rPr>
          <w:color w:val="000000" w:themeColor="text1"/>
        </w:rPr>
        <w:t>мкр.</w:t>
      </w:r>
      <w:r>
        <w:rPr>
          <w:color w:val="000000" w:themeColor="text1"/>
        </w:rPr>
        <w:t xml:space="preserve"> </w:t>
      </w:r>
      <w:r w:rsidRPr="00A365C4">
        <w:rPr>
          <w:color w:val="000000" w:themeColor="text1"/>
        </w:rPr>
        <w:t>Северный предусмотрено к ПС 220/110/35/10</w:t>
      </w:r>
      <w:r>
        <w:rPr>
          <w:color w:val="000000" w:themeColor="text1"/>
        </w:rPr>
        <w:t xml:space="preserve"> кВ</w:t>
      </w:r>
      <w:r w:rsidRPr="00A365C4">
        <w:rPr>
          <w:color w:val="000000" w:themeColor="text1"/>
        </w:rPr>
        <w:t xml:space="preserve"> </w:t>
      </w:r>
      <w:r>
        <w:rPr>
          <w:color w:val="000000" w:themeColor="text1"/>
        </w:rPr>
        <w:t>«</w:t>
      </w:r>
      <w:r w:rsidRPr="00A365C4">
        <w:rPr>
          <w:color w:val="000000" w:themeColor="text1"/>
        </w:rPr>
        <w:t>Садовая</w:t>
      </w:r>
      <w:r>
        <w:rPr>
          <w:color w:val="000000" w:themeColor="text1"/>
        </w:rPr>
        <w:t>».</w:t>
      </w:r>
    </w:p>
    <w:p w:rsidR="000300C5" w:rsidRPr="00A365C4" w:rsidRDefault="000300C5" w:rsidP="000300C5">
      <w:pPr>
        <w:pStyle w:val="G1"/>
        <w:rPr>
          <w:rFonts w:asciiTheme="minorHAnsi" w:hAnsiTheme="minorHAnsi"/>
          <w:color w:val="000000" w:themeColor="text1"/>
        </w:rPr>
      </w:pPr>
      <w:r w:rsidRPr="00A365C4">
        <w:rPr>
          <w:rFonts w:asciiTheme="minorHAnsi" w:hAnsiTheme="minorHAnsi"/>
          <w:color w:val="000000" w:themeColor="text1"/>
        </w:rPr>
        <w:t>Сохранение действующих подстанций и линий электропередачи предусмотрено с последующей заменой оборудования и сооружений на расчетный срок по мере их физического и морального износа.</w:t>
      </w:r>
      <w:r>
        <w:rPr>
          <w:rFonts w:asciiTheme="minorHAnsi" w:hAnsiTheme="minorHAnsi"/>
          <w:color w:val="000000" w:themeColor="text1"/>
        </w:rPr>
        <w:t xml:space="preserve"> В перспективе для надежного электроснабжения   предусматривается дальнейший переход с напряжения 35 кВ на 110 кВ.</w:t>
      </w:r>
    </w:p>
    <w:p w:rsidR="000300C5" w:rsidRPr="00A365C4" w:rsidRDefault="000300C5" w:rsidP="000300C5">
      <w:pPr>
        <w:pStyle w:val="G1"/>
        <w:rPr>
          <w:rFonts w:asciiTheme="minorHAnsi" w:hAnsiTheme="minorHAnsi"/>
          <w:color w:val="000000" w:themeColor="text1"/>
        </w:rPr>
      </w:pPr>
      <w:r w:rsidRPr="00A365C4">
        <w:rPr>
          <w:rFonts w:asciiTheme="minorHAnsi" w:hAnsiTheme="minorHAnsi"/>
          <w:color w:val="000000" w:themeColor="text1"/>
        </w:rPr>
        <w:t>На территории города находятся потребители электрической энергии, относящиеся в отношении обеспеченности надежности электроснабжения, в основном, к электроприемникам II и III категории, за исключением:</w:t>
      </w:r>
    </w:p>
    <w:p w:rsidR="000300C5" w:rsidRPr="00A365C4" w:rsidRDefault="000300C5" w:rsidP="00DB2FA5">
      <w:pPr>
        <w:pStyle w:val="G"/>
        <w:ind w:left="0" w:firstLine="680"/>
        <w:rPr>
          <w:rFonts w:asciiTheme="minorHAnsi" w:hAnsiTheme="minorHAnsi"/>
          <w:color w:val="000000" w:themeColor="text1"/>
        </w:rPr>
      </w:pPr>
      <w:r w:rsidRPr="00A365C4">
        <w:rPr>
          <w:rFonts w:asciiTheme="minorHAnsi" w:hAnsiTheme="minorHAnsi"/>
          <w:color w:val="000000" w:themeColor="text1"/>
        </w:rPr>
        <w:t>детских садов и школы, в соответствии с требованиями СП 31-110-2003 «Проектирование и монтаж электроустановок жилых и общественных зданий»;</w:t>
      </w:r>
    </w:p>
    <w:p w:rsidR="000300C5" w:rsidRPr="00A365C4" w:rsidRDefault="000300C5" w:rsidP="00DB2FA5">
      <w:pPr>
        <w:pStyle w:val="G"/>
        <w:ind w:left="0" w:firstLine="680"/>
        <w:rPr>
          <w:rFonts w:asciiTheme="minorHAnsi" w:hAnsiTheme="minorHAnsi"/>
          <w:color w:val="000000" w:themeColor="text1"/>
        </w:rPr>
      </w:pPr>
      <w:r w:rsidRPr="00A365C4">
        <w:rPr>
          <w:rFonts w:asciiTheme="minorHAnsi" w:hAnsiTheme="minorHAnsi"/>
          <w:color w:val="000000" w:themeColor="text1"/>
        </w:rPr>
        <w:t>объектов водоснабжения и водоотведения, таких как ВОС и КОС, в соответствии с требованием СНиП 2.04.02.84* «Водоснабжение. Наружные сети и сооружения» и СНиП 2.04.03-85 «Канализация. Наружные сети и сооружения»;</w:t>
      </w:r>
    </w:p>
    <w:p w:rsidR="000300C5" w:rsidRPr="00A365C4" w:rsidRDefault="000300C5" w:rsidP="00DB2FA5">
      <w:pPr>
        <w:pStyle w:val="G"/>
        <w:ind w:left="0" w:firstLine="680"/>
        <w:rPr>
          <w:rFonts w:asciiTheme="minorHAnsi" w:hAnsiTheme="minorHAnsi"/>
          <w:color w:val="000000" w:themeColor="text1"/>
          <w:lang w:eastAsia="ar-SA"/>
        </w:rPr>
      </w:pPr>
      <w:r w:rsidRPr="00A365C4">
        <w:rPr>
          <w:rFonts w:asciiTheme="minorHAnsi" w:hAnsiTheme="minorHAnsi"/>
          <w:color w:val="000000" w:themeColor="text1"/>
        </w:rPr>
        <w:t>котельные, в соответствии с п. 1.12 СНиП II-35-76 «Котельные установки», СП 31-110-2003 «Проектирование и монтаж</w:t>
      </w:r>
      <w:r w:rsidRPr="00A365C4">
        <w:rPr>
          <w:rFonts w:asciiTheme="minorHAnsi" w:hAnsiTheme="minorHAnsi"/>
          <w:color w:val="000000" w:themeColor="text1"/>
          <w:lang w:eastAsia="ar-SA"/>
        </w:rPr>
        <w:t xml:space="preserve"> электроустановок жилых и общественных зданий».</w:t>
      </w:r>
    </w:p>
    <w:p w:rsidR="000300C5" w:rsidRPr="00A365C4" w:rsidRDefault="000300C5" w:rsidP="000300C5">
      <w:pPr>
        <w:pStyle w:val="G1"/>
        <w:rPr>
          <w:rFonts w:asciiTheme="minorHAnsi" w:hAnsiTheme="minorHAnsi"/>
          <w:color w:val="000000" w:themeColor="text1"/>
        </w:rPr>
      </w:pPr>
      <w:r w:rsidRPr="00A365C4">
        <w:rPr>
          <w:rFonts w:asciiTheme="minorHAnsi" w:hAnsiTheme="minorHAnsi"/>
          <w:color w:val="000000" w:themeColor="text1"/>
        </w:rPr>
        <w:t xml:space="preserve">Данные потребители электрической энергии относятся в отношении обеспеченности надежности электроснабжения к электроприемникам I и II категории, с учётом требований ПУЭ 7 издания, в нормальных режимах, должны обеспечиваться  электроэнергией от двух  независимых взаимно резервирующих источников питания. </w:t>
      </w:r>
    </w:p>
    <w:p w:rsidR="000300C5" w:rsidRPr="00A365C4" w:rsidRDefault="000300C5" w:rsidP="000300C5">
      <w:pPr>
        <w:pStyle w:val="G1"/>
        <w:rPr>
          <w:rFonts w:asciiTheme="minorHAnsi" w:hAnsiTheme="minorHAnsi"/>
          <w:color w:val="000000" w:themeColor="text1"/>
        </w:rPr>
      </w:pPr>
      <w:r w:rsidRPr="00A365C4">
        <w:rPr>
          <w:rFonts w:asciiTheme="minorHAnsi" w:hAnsiTheme="minorHAnsi"/>
          <w:color w:val="000000" w:themeColor="text1"/>
        </w:rPr>
        <w:t>В качестве резервного источника питания проектом предлагается использовать передвижные дизельные электростанции (ДЭС), или трансформаторные подстанции, подключенные от разных секций шин.</w:t>
      </w:r>
    </w:p>
    <w:p w:rsidR="000300C5" w:rsidRPr="00A365C4" w:rsidRDefault="000300C5" w:rsidP="000300C5">
      <w:pPr>
        <w:pStyle w:val="G1"/>
        <w:rPr>
          <w:rFonts w:asciiTheme="minorHAnsi" w:hAnsiTheme="minorHAnsi"/>
          <w:color w:val="000000" w:themeColor="text1"/>
        </w:rPr>
      </w:pPr>
      <w:r w:rsidRPr="00A365C4">
        <w:rPr>
          <w:rFonts w:asciiTheme="minorHAnsi" w:hAnsiTheme="minorHAnsi"/>
          <w:color w:val="000000" w:themeColor="text1"/>
        </w:rPr>
        <w:t xml:space="preserve">Марку проектного трансформаторных оборудования и мощность, сечения проводов и марку опор уточнить на стадии рабочего проектирования. </w:t>
      </w:r>
    </w:p>
    <w:p w:rsidR="000300C5" w:rsidRPr="00A365C4" w:rsidRDefault="000300C5" w:rsidP="000300C5">
      <w:pPr>
        <w:pStyle w:val="G1"/>
        <w:rPr>
          <w:rFonts w:asciiTheme="minorHAnsi" w:hAnsiTheme="minorHAnsi"/>
          <w:color w:val="000000" w:themeColor="text1"/>
          <w:sz w:val="20"/>
        </w:rPr>
      </w:pPr>
      <w:r w:rsidRPr="00A365C4">
        <w:rPr>
          <w:rFonts w:asciiTheme="minorHAnsi" w:hAnsiTheme="minorHAnsi"/>
          <w:color w:val="000000" w:themeColor="text1"/>
        </w:rPr>
        <w:t>Прогноз электропотребления жилищно-коммунальной сферой приведен ниже.</w:t>
      </w:r>
      <w:bookmarkStart w:id="131" w:name="_Ref305054469"/>
      <w:r w:rsidRPr="00A365C4">
        <w:rPr>
          <w:rFonts w:asciiTheme="minorHAnsi" w:hAnsiTheme="minorHAnsi"/>
          <w:color w:val="000000" w:themeColor="text1"/>
        </w:rPr>
        <w:t xml:space="preserve"> Расчет электрических выполнен по удельной расчетной электрической нагрузке </w:t>
      </w:r>
      <w:proofErr w:type="gramStart"/>
      <w:r w:rsidRPr="00A365C4">
        <w:rPr>
          <w:rFonts w:asciiTheme="minorHAnsi" w:hAnsiTheme="minorHAnsi"/>
          <w:color w:val="000000" w:themeColor="text1"/>
        </w:rPr>
        <w:t>на  основании</w:t>
      </w:r>
      <w:proofErr w:type="gramEnd"/>
      <w:r w:rsidRPr="00A365C4">
        <w:rPr>
          <w:rFonts w:asciiTheme="minorHAnsi" w:hAnsiTheme="minorHAnsi"/>
          <w:color w:val="000000" w:themeColor="text1"/>
        </w:rPr>
        <w:t xml:space="preserve"> раздела 2 (Изменённая редакция, Изм. 1999) РД 34.20.185-94 «Инструкция по проектированию городских электрических сетей» Таблица 2.4.3"</w:t>
      </w:r>
      <w:r w:rsidRPr="00A365C4">
        <w:rPr>
          <w:rFonts w:asciiTheme="minorHAnsi" w:hAnsiTheme="minorHAnsi"/>
          <w:color w:val="000000" w:themeColor="text1"/>
          <w:sz w:val="20"/>
        </w:rPr>
        <w:t>.</w:t>
      </w:r>
    </w:p>
    <w:p w:rsidR="000300C5" w:rsidRPr="002602E3" w:rsidRDefault="000300C5" w:rsidP="000300C5">
      <w:pPr>
        <w:pStyle w:val="af"/>
        <w:rPr>
          <w:color w:val="000000" w:themeColor="text1"/>
        </w:rPr>
      </w:pPr>
      <w:bookmarkStart w:id="132" w:name="_Ref343338268"/>
      <w:r w:rsidRPr="002602E3">
        <w:rPr>
          <w:color w:val="000000" w:themeColor="text1"/>
        </w:rPr>
        <w:t xml:space="preserve">Таблица </w:t>
      </w:r>
      <w:r w:rsidR="007E42BE" w:rsidRPr="002602E3">
        <w:rPr>
          <w:color w:val="000000" w:themeColor="text1"/>
        </w:rPr>
        <w:fldChar w:fldCharType="begin"/>
      </w:r>
      <w:r w:rsidRPr="002602E3">
        <w:rPr>
          <w:color w:val="000000" w:themeColor="text1"/>
        </w:rPr>
        <w:instrText xml:space="preserve"> SEQ Таблица \* ARABIC </w:instrText>
      </w:r>
      <w:r w:rsidR="007E42BE" w:rsidRPr="002602E3">
        <w:rPr>
          <w:color w:val="000000" w:themeColor="text1"/>
        </w:rPr>
        <w:fldChar w:fldCharType="separate"/>
      </w:r>
      <w:r w:rsidR="0067678C">
        <w:rPr>
          <w:noProof/>
          <w:color w:val="000000" w:themeColor="text1"/>
        </w:rPr>
        <w:t>13</w:t>
      </w:r>
      <w:r w:rsidR="007E42BE" w:rsidRPr="002602E3">
        <w:rPr>
          <w:noProof/>
          <w:color w:val="000000" w:themeColor="text1"/>
        </w:rPr>
        <w:fldChar w:fldCharType="end"/>
      </w:r>
      <w:bookmarkEnd w:id="131"/>
      <w:bookmarkEnd w:id="132"/>
      <w:r w:rsidRPr="002602E3">
        <w:rPr>
          <w:color w:val="000000" w:themeColor="text1"/>
        </w:rPr>
        <w:t xml:space="preserve"> Прогноз  электропотребления  жилищно-коммунальной сферой</w:t>
      </w:r>
    </w:p>
    <w:tbl>
      <w:tblPr>
        <w:tblStyle w:val="afd"/>
        <w:tblW w:w="5000" w:type="pct"/>
        <w:tblLayout w:type="fixed"/>
        <w:tblLook w:val="0000" w:firstRow="0" w:lastRow="0" w:firstColumn="0" w:lastColumn="0" w:noHBand="0" w:noVBand="0"/>
      </w:tblPr>
      <w:tblGrid>
        <w:gridCol w:w="1384"/>
        <w:gridCol w:w="1133"/>
        <w:gridCol w:w="1548"/>
        <w:gridCol w:w="1573"/>
        <w:gridCol w:w="940"/>
        <w:gridCol w:w="1518"/>
        <w:gridCol w:w="1474"/>
      </w:tblGrid>
      <w:tr w:rsidR="000300C5" w:rsidRPr="002602E3" w:rsidTr="000300C5">
        <w:trPr>
          <w:trHeight w:val="330"/>
        </w:trPr>
        <w:tc>
          <w:tcPr>
            <w:tcW w:w="723" w:type="pct"/>
            <w:vMerge w:val="restart"/>
          </w:tcPr>
          <w:p w:rsidR="000300C5" w:rsidRPr="002602E3" w:rsidRDefault="000300C5" w:rsidP="000300C5">
            <w:pPr>
              <w:pStyle w:val="af1"/>
              <w:spacing w:before="40" w:after="40"/>
              <w:rPr>
                <w:b/>
                <w:color w:val="000000" w:themeColor="text1"/>
              </w:rPr>
            </w:pPr>
            <w:r w:rsidRPr="002602E3">
              <w:rPr>
                <w:b/>
                <w:color w:val="000000" w:themeColor="text1"/>
              </w:rPr>
              <w:t>Наименование населенного пункта</w:t>
            </w:r>
          </w:p>
        </w:tc>
        <w:tc>
          <w:tcPr>
            <w:tcW w:w="2223" w:type="pct"/>
            <w:gridSpan w:val="3"/>
          </w:tcPr>
          <w:p w:rsidR="000300C5" w:rsidRPr="002602E3" w:rsidRDefault="000300C5" w:rsidP="000300C5">
            <w:pPr>
              <w:pStyle w:val="af1"/>
              <w:spacing w:before="40" w:after="40"/>
              <w:rPr>
                <w:b/>
                <w:color w:val="000000" w:themeColor="text1"/>
              </w:rPr>
            </w:pPr>
            <w:r w:rsidRPr="002602E3">
              <w:rPr>
                <w:b/>
                <w:color w:val="000000" w:themeColor="text1"/>
              </w:rPr>
              <w:t>2015г.</w:t>
            </w:r>
          </w:p>
        </w:tc>
        <w:tc>
          <w:tcPr>
            <w:tcW w:w="2054" w:type="pct"/>
            <w:gridSpan w:val="3"/>
          </w:tcPr>
          <w:p w:rsidR="000300C5" w:rsidRPr="002602E3" w:rsidRDefault="000300C5" w:rsidP="000300C5">
            <w:pPr>
              <w:pStyle w:val="af1"/>
              <w:spacing w:before="40" w:after="40"/>
              <w:rPr>
                <w:b/>
                <w:color w:val="000000" w:themeColor="text1"/>
              </w:rPr>
            </w:pPr>
            <w:r w:rsidRPr="002602E3">
              <w:rPr>
                <w:b/>
                <w:color w:val="000000" w:themeColor="text1"/>
              </w:rPr>
              <w:t>Расчетный срок</w:t>
            </w:r>
          </w:p>
        </w:tc>
      </w:tr>
      <w:tr w:rsidR="000300C5" w:rsidRPr="002602E3" w:rsidTr="000300C5">
        <w:trPr>
          <w:trHeight w:val="2025"/>
        </w:trPr>
        <w:tc>
          <w:tcPr>
            <w:tcW w:w="723" w:type="pct"/>
            <w:vMerge/>
          </w:tcPr>
          <w:p w:rsidR="000300C5" w:rsidRPr="002602E3" w:rsidRDefault="000300C5" w:rsidP="000300C5">
            <w:pPr>
              <w:pStyle w:val="af1"/>
              <w:spacing w:before="40" w:after="40"/>
              <w:rPr>
                <w:b/>
                <w:color w:val="000000" w:themeColor="text1"/>
              </w:rPr>
            </w:pPr>
          </w:p>
        </w:tc>
        <w:tc>
          <w:tcPr>
            <w:tcW w:w="592" w:type="pct"/>
          </w:tcPr>
          <w:p w:rsidR="000300C5" w:rsidRPr="002602E3" w:rsidRDefault="000300C5" w:rsidP="000300C5">
            <w:pPr>
              <w:pStyle w:val="af1"/>
              <w:spacing w:before="40" w:after="40"/>
              <w:rPr>
                <w:b/>
                <w:color w:val="000000" w:themeColor="text1"/>
              </w:rPr>
            </w:pPr>
            <w:r w:rsidRPr="002602E3">
              <w:rPr>
                <w:b/>
                <w:color w:val="000000" w:themeColor="text1"/>
              </w:rPr>
              <w:t>Числен-</w:t>
            </w:r>
          </w:p>
          <w:p w:rsidR="000300C5" w:rsidRPr="002602E3" w:rsidRDefault="000300C5" w:rsidP="000300C5">
            <w:pPr>
              <w:pStyle w:val="af1"/>
              <w:spacing w:before="40" w:after="40"/>
              <w:rPr>
                <w:b/>
                <w:color w:val="000000" w:themeColor="text1"/>
              </w:rPr>
            </w:pPr>
            <w:r w:rsidRPr="002602E3">
              <w:rPr>
                <w:b/>
                <w:color w:val="000000" w:themeColor="text1"/>
              </w:rPr>
              <w:t>ность,</w:t>
            </w:r>
          </w:p>
          <w:p w:rsidR="000300C5" w:rsidRPr="002602E3" w:rsidRDefault="000300C5" w:rsidP="000300C5">
            <w:pPr>
              <w:pStyle w:val="af1"/>
              <w:spacing w:before="40" w:after="40"/>
              <w:rPr>
                <w:b/>
                <w:color w:val="000000" w:themeColor="text1"/>
              </w:rPr>
            </w:pPr>
            <w:r w:rsidRPr="002602E3">
              <w:rPr>
                <w:b/>
                <w:color w:val="000000" w:themeColor="text1"/>
              </w:rPr>
              <w:t>чел</w:t>
            </w:r>
          </w:p>
        </w:tc>
        <w:tc>
          <w:tcPr>
            <w:tcW w:w="809" w:type="pct"/>
          </w:tcPr>
          <w:p w:rsidR="000300C5" w:rsidRPr="002602E3" w:rsidRDefault="000300C5" w:rsidP="000300C5">
            <w:pPr>
              <w:pStyle w:val="af1"/>
              <w:spacing w:before="40" w:after="40"/>
              <w:rPr>
                <w:b/>
                <w:color w:val="000000" w:themeColor="text1"/>
              </w:rPr>
            </w:pPr>
            <w:r w:rsidRPr="002602E3">
              <w:rPr>
                <w:b/>
                <w:color w:val="000000" w:themeColor="text1"/>
              </w:rPr>
              <w:t>Удельная электрическая нагрузка (со стационарными электрическими плитами) кВт/чел.</w:t>
            </w:r>
          </w:p>
        </w:tc>
        <w:tc>
          <w:tcPr>
            <w:tcW w:w="821" w:type="pct"/>
          </w:tcPr>
          <w:p w:rsidR="000300C5" w:rsidRPr="002602E3" w:rsidRDefault="000300C5" w:rsidP="000300C5">
            <w:pPr>
              <w:pStyle w:val="af1"/>
              <w:spacing w:before="40" w:after="40"/>
              <w:rPr>
                <w:b/>
                <w:color w:val="000000" w:themeColor="text1"/>
              </w:rPr>
            </w:pPr>
            <w:r w:rsidRPr="002602E3">
              <w:rPr>
                <w:b/>
                <w:color w:val="000000" w:themeColor="text1"/>
              </w:rPr>
              <w:t xml:space="preserve">Удельная электрическая нагрузка, приведенная к шинам 10 (6) кВ центров питания, </w:t>
            </w:r>
          </w:p>
          <w:p w:rsidR="000300C5" w:rsidRPr="002602E3" w:rsidRDefault="000300C5" w:rsidP="000300C5">
            <w:pPr>
              <w:pStyle w:val="af1"/>
              <w:spacing w:before="40" w:after="40"/>
              <w:rPr>
                <w:b/>
                <w:color w:val="000000" w:themeColor="text1"/>
              </w:rPr>
            </w:pPr>
            <w:r w:rsidRPr="002602E3">
              <w:rPr>
                <w:b/>
                <w:color w:val="000000" w:themeColor="text1"/>
              </w:rPr>
              <w:t>МВт</w:t>
            </w:r>
          </w:p>
        </w:tc>
        <w:tc>
          <w:tcPr>
            <w:tcW w:w="491" w:type="pct"/>
          </w:tcPr>
          <w:p w:rsidR="000300C5" w:rsidRPr="002602E3" w:rsidRDefault="000300C5" w:rsidP="000300C5">
            <w:pPr>
              <w:pStyle w:val="af1"/>
              <w:spacing w:before="40" w:after="40"/>
              <w:rPr>
                <w:b/>
                <w:color w:val="000000" w:themeColor="text1"/>
              </w:rPr>
            </w:pPr>
            <w:proofErr w:type="gramStart"/>
            <w:r w:rsidRPr="002602E3">
              <w:rPr>
                <w:b/>
                <w:color w:val="000000" w:themeColor="text1"/>
              </w:rPr>
              <w:t>Числен-ность</w:t>
            </w:r>
            <w:proofErr w:type="gramEnd"/>
            <w:r w:rsidRPr="002602E3">
              <w:rPr>
                <w:b/>
                <w:color w:val="000000" w:themeColor="text1"/>
              </w:rPr>
              <w:t>, чел</w:t>
            </w:r>
          </w:p>
        </w:tc>
        <w:tc>
          <w:tcPr>
            <w:tcW w:w="793" w:type="pct"/>
          </w:tcPr>
          <w:p w:rsidR="000300C5" w:rsidRPr="002602E3" w:rsidRDefault="000300C5" w:rsidP="000300C5">
            <w:pPr>
              <w:pStyle w:val="af1"/>
              <w:spacing w:before="40" w:after="40"/>
              <w:rPr>
                <w:b/>
                <w:color w:val="000000" w:themeColor="text1"/>
              </w:rPr>
            </w:pPr>
            <w:r w:rsidRPr="002602E3">
              <w:rPr>
                <w:b/>
                <w:color w:val="000000" w:themeColor="text1"/>
              </w:rPr>
              <w:t>Удельная электрическая нагрузка (со стационарными электрическими и газовыми плитами) кВт/чел.</w:t>
            </w:r>
          </w:p>
        </w:tc>
        <w:tc>
          <w:tcPr>
            <w:tcW w:w="770" w:type="pct"/>
          </w:tcPr>
          <w:p w:rsidR="000300C5" w:rsidRPr="002602E3" w:rsidRDefault="000300C5" w:rsidP="000300C5">
            <w:pPr>
              <w:pStyle w:val="af1"/>
              <w:spacing w:before="40" w:after="40"/>
              <w:rPr>
                <w:b/>
                <w:color w:val="000000" w:themeColor="text1"/>
              </w:rPr>
            </w:pPr>
            <w:r w:rsidRPr="002602E3">
              <w:rPr>
                <w:b/>
                <w:color w:val="000000" w:themeColor="text1"/>
              </w:rPr>
              <w:t xml:space="preserve">Удельная электрическая нагрузка, приведенная к шинам 10 (6) кВ центров питания, </w:t>
            </w:r>
          </w:p>
          <w:p w:rsidR="000300C5" w:rsidRPr="002602E3" w:rsidRDefault="000300C5" w:rsidP="000300C5">
            <w:pPr>
              <w:pStyle w:val="af1"/>
              <w:spacing w:before="40" w:after="40"/>
              <w:rPr>
                <w:b/>
                <w:color w:val="000000" w:themeColor="text1"/>
              </w:rPr>
            </w:pPr>
            <w:r w:rsidRPr="002602E3">
              <w:rPr>
                <w:b/>
                <w:color w:val="000000" w:themeColor="text1"/>
              </w:rPr>
              <w:t>МВт</w:t>
            </w:r>
          </w:p>
        </w:tc>
      </w:tr>
      <w:tr w:rsidR="000300C5" w:rsidRPr="002602E3" w:rsidTr="000300C5">
        <w:trPr>
          <w:trHeight w:val="315"/>
        </w:trPr>
        <w:tc>
          <w:tcPr>
            <w:tcW w:w="723" w:type="pct"/>
          </w:tcPr>
          <w:p w:rsidR="000300C5" w:rsidRPr="002602E3" w:rsidRDefault="000300C5" w:rsidP="000300C5">
            <w:pPr>
              <w:pStyle w:val="af1"/>
              <w:spacing w:before="40" w:after="40"/>
              <w:rPr>
                <w:color w:val="000000" w:themeColor="text1"/>
              </w:rPr>
            </w:pPr>
            <w:r>
              <w:rPr>
                <w:color w:val="000000" w:themeColor="text1"/>
              </w:rPr>
              <w:t>г. Курск</w:t>
            </w:r>
          </w:p>
        </w:tc>
        <w:tc>
          <w:tcPr>
            <w:tcW w:w="592" w:type="pct"/>
          </w:tcPr>
          <w:p w:rsidR="000300C5" w:rsidRPr="006E38B5" w:rsidRDefault="000300C5" w:rsidP="000300C5">
            <w:pPr>
              <w:pStyle w:val="af1"/>
              <w:spacing w:before="40" w:after="40"/>
              <w:rPr>
                <w:color w:val="000000" w:themeColor="text1"/>
                <w:lang w:val="en-US"/>
              </w:rPr>
            </w:pPr>
            <w:r>
              <w:rPr>
                <w:color w:val="000000" w:themeColor="text1"/>
                <w:lang w:val="en-US"/>
              </w:rPr>
              <w:t>435000</w:t>
            </w:r>
          </w:p>
        </w:tc>
        <w:tc>
          <w:tcPr>
            <w:tcW w:w="809" w:type="pct"/>
          </w:tcPr>
          <w:p w:rsidR="000300C5" w:rsidRPr="002602E3" w:rsidRDefault="000300C5" w:rsidP="000300C5">
            <w:pPr>
              <w:pStyle w:val="af1"/>
              <w:spacing w:before="40" w:after="40"/>
              <w:rPr>
                <w:color w:val="000000" w:themeColor="text1"/>
              </w:rPr>
            </w:pPr>
            <w:r w:rsidRPr="002602E3">
              <w:rPr>
                <w:color w:val="000000" w:themeColor="text1"/>
              </w:rPr>
              <w:t>0,</w:t>
            </w:r>
            <w:r>
              <w:rPr>
                <w:color w:val="000000" w:themeColor="text1"/>
                <w:lang w:val="en-US"/>
              </w:rPr>
              <w:t>5</w:t>
            </w:r>
            <w:r w:rsidRPr="002602E3">
              <w:rPr>
                <w:color w:val="000000" w:themeColor="text1"/>
              </w:rPr>
              <w:t>4</w:t>
            </w:r>
          </w:p>
        </w:tc>
        <w:tc>
          <w:tcPr>
            <w:tcW w:w="821" w:type="pct"/>
          </w:tcPr>
          <w:p w:rsidR="000300C5" w:rsidRPr="006E38B5" w:rsidRDefault="000300C5" w:rsidP="000300C5">
            <w:pPr>
              <w:pStyle w:val="af1"/>
              <w:spacing w:before="40" w:after="40"/>
              <w:rPr>
                <w:color w:val="000000" w:themeColor="text1"/>
                <w:lang w:val="en-US"/>
              </w:rPr>
            </w:pPr>
            <w:r>
              <w:rPr>
                <w:color w:val="000000" w:themeColor="text1"/>
                <w:lang w:val="en-US"/>
              </w:rPr>
              <w:t>234,9</w:t>
            </w:r>
          </w:p>
        </w:tc>
        <w:tc>
          <w:tcPr>
            <w:tcW w:w="491" w:type="pct"/>
          </w:tcPr>
          <w:p w:rsidR="000300C5" w:rsidRPr="002602E3" w:rsidRDefault="000300C5" w:rsidP="000300C5">
            <w:pPr>
              <w:pStyle w:val="af1"/>
              <w:spacing w:before="40" w:after="40"/>
              <w:rPr>
                <w:color w:val="000000" w:themeColor="text1"/>
              </w:rPr>
            </w:pPr>
            <w:r w:rsidRPr="002602E3">
              <w:rPr>
                <w:color w:val="000000" w:themeColor="text1"/>
              </w:rPr>
              <w:t>470000</w:t>
            </w:r>
          </w:p>
        </w:tc>
        <w:tc>
          <w:tcPr>
            <w:tcW w:w="793" w:type="pct"/>
          </w:tcPr>
          <w:p w:rsidR="000300C5" w:rsidRPr="00E7079F" w:rsidRDefault="000300C5" w:rsidP="000300C5">
            <w:pPr>
              <w:pStyle w:val="af1"/>
              <w:spacing w:before="40" w:after="40"/>
              <w:rPr>
                <w:color w:val="000000" w:themeColor="text1"/>
                <w:lang w:val="en-US"/>
              </w:rPr>
            </w:pPr>
            <w:r w:rsidRPr="002602E3">
              <w:rPr>
                <w:color w:val="000000" w:themeColor="text1"/>
              </w:rPr>
              <w:t>0,</w:t>
            </w:r>
            <w:r>
              <w:rPr>
                <w:color w:val="000000" w:themeColor="text1"/>
                <w:lang w:val="en-US"/>
              </w:rPr>
              <w:t>54</w:t>
            </w:r>
          </w:p>
        </w:tc>
        <w:tc>
          <w:tcPr>
            <w:tcW w:w="770" w:type="pct"/>
          </w:tcPr>
          <w:p w:rsidR="000300C5" w:rsidRPr="006E38B5" w:rsidRDefault="000300C5" w:rsidP="000300C5">
            <w:pPr>
              <w:pStyle w:val="af1"/>
              <w:spacing w:before="40" w:after="40"/>
              <w:rPr>
                <w:color w:val="000000" w:themeColor="text1"/>
                <w:lang w:val="en-US"/>
              </w:rPr>
            </w:pPr>
            <w:r>
              <w:rPr>
                <w:color w:val="000000" w:themeColor="text1"/>
                <w:lang w:val="en-US"/>
              </w:rPr>
              <w:t>253,8</w:t>
            </w:r>
          </w:p>
        </w:tc>
      </w:tr>
    </w:tbl>
    <w:p w:rsidR="000300C5" w:rsidRPr="002602E3" w:rsidRDefault="000300C5" w:rsidP="000300C5">
      <w:pPr>
        <w:pStyle w:val="G1"/>
        <w:rPr>
          <w:rFonts w:asciiTheme="minorHAnsi" w:hAnsiTheme="minorHAnsi"/>
          <w:color w:val="000000" w:themeColor="text1"/>
        </w:rPr>
      </w:pPr>
      <w:r w:rsidRPr="002602E3">
        <w:rPr>
          <w:rFonts w:asciiTheme="minorHAnsi" w:hAnsiTheme="minorHAnsi"/>
          <w:color w:val="000000" w:themeColor="text1"/>
        </w:rPr>
        <w:t xml:space="preserve">Приведенные в </w:t>
      </w:r>
      <w:hyperlink w:anchor="sub_11148" w:history="1">
        <w:r w:rsidRPr="002602E3">
          <w:rPr>
            <w:rFonts w:asciiTheme="minorHAnsi" w:hAnsiTheme="minorHAnsi"/>
            <w:color w:val="000000" w:themeColor="text1"/>
          </w:rPr>
          <w:t>таблице</w:t>
        </w:r>
      </w:hyperlink>
      <w:r w:rsidRPr="002602E3">
        <w:rPr>
          <w:rFonts w:asciiTheme="minorHAnsi" w:hAnsiTheme="minorHAnsi"/>
          <w:color w:val="000000" w:themeColor="text1"/>
        </w:rPr>
        <w:t xml:space="preserve">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 В </w:t>
      </w:r>
      <w:hyperlink w:anchor="sub_11148" w:history="1">
        <w:r w:rsidRPr="002602E3">
          <w:rPr>
            <w:rFonts w:asciiTheme="minorHAnsi" w:hAnsiTheme="minorHAnsi"/>
            <w:color w:val="000000" w:themeColor="text1"/>
          </w:rPr>
          <w:t>таблице</w:t>
        </w:r>
      </w:hyperlink>
      <w:r w:rsidRPr="002602E3">
        <w:rPr>
          <w:rFonts w:asciiTheme="minorHAnsi" w:hAnsiTheme="minorHAnsi"/>
          <w:color w:val="000000" w:themeColor="text1"/>
        </w:rPr>
        <w:t xml:space="preserve"> не учтены мелкопромышленные потребители</w:t>
      </w:r>
      <w:r w:rsidR="00B24149">
        <w:rPr>
          <w:rFonts w:asciiTheme="minorHAnsi" w:hAnsiTheme="minorHAnsi"/>
          <w:color w:val="000000" w:themeColor="text1"/>
        </w:rPr>
        <w:t>,</w:t>
      </w:r>
      <w:r w:rsidRPr="002602E3">
        <w:rPr>
          <w:rFonts w:asciiTheme="minorHAnsi" w:hAnsiTheme="minorHAnsi"/>
          <w:color w:val="000000" w:themeColor="text1"/>
        </w:rPr>
        <w:t xml:space="preserve"> питающиеся, как правило, по городским распределительным сетям.</w:t>
      </w:r>
    </w:p>
    <w:p w:rsidR="00B90577" w:rsidRPr="000300C5" w:rsidRDefault="00B90577" w:rsidP="00B90577">
      <w:pPr>
        <w:pStyle w:val="3"/>
      </w:pPr>
      <w:bookmarkStart w:id="133" w:name="_Toc441739952"/>
      <w:r w:rsidRPr="000300C5">
        <w:t>Газоснабжение</w:t>
      </w:r>
      <w:bookmarkEnd w:id="133"/>
    </w:p>
    <w:p w:rsidR="004B04A8" w:rsidRPr="000300C5" w:rsidRDefault="004B04A8" w:rsidP="004B04A8">
      <w:pPr>
        <w:pStyle w:val="G1"/>
        <w:rPr>
          <w:rFonts w:asciiTheme="minorHAnsi" w:hAnsiTheme="minorHAnsi"/>
          <w:color w:val="000000" w:themeColor="text1"/>
        </w:rPr>
      </w:pPr>
      <w:r w:rsidRPr="000300C5">
        <w:rPr>
          <w:rFonts w:asciiTheme="minorHAnsi" w:hAnsiTheme="minorHAnsi"/>
          <w:color w:val="000000" w:themeColor="text1"/>
        </w:rPr>
        <w:t xml:space="preserve">Настоящим проектом предусмотрены мероприятия, направленные на обеспечение бесперебойного функционирования системы газораспределения и надежного газоснабжения проектируемых потребителей. Все мероприятия по развитию газораспределительной системы предлагаются  в течение срока реализации проекта. </w:t>
      </w:r>
    </w:p>
    <w:p w:rsidR="004B04A8" w:rsidRPr="000673E2" w:rsidRDefault="004B04A8" w:rsidP="004B04A8">
      <w:pPr>
        <w:pStyle w:val="G1"/>
        <w:rPr>
          <w:rFonts w:asciiTheme="minorHAnsi" w:hAnsiTheme="minorHAnsi"/>
        </w:rPr>
      </w:pPr>
      <w:r w:rsidRPr="000673E2">
        <w:rPr>
          <w:rFonts w:asciiTheme="minorHAnsi" w:hAnsiTheme="minorHAnsi"/>
        </w:rPr>
        <w:t>Для развития системы газоснабжения города предусмотрены следующие мероприятия:</w:t>
      </w:r>
    </w:p>
    <w:p w:rsidR="004B04A8" w:rsidRPr="007B3483" w:rsidRDefault="007B3483" w:rsidP="00DB2FA5">
      <w:pPr>
        <w:pStyle w:val="G"/>
        <w:ind w:left="0" w:firstLine="680"/>
      </w:pPr>
      <w:r w:rsidRPr="007B3483">
        <w:t>с целью развития сети газоснабжения Северной части г. Курска, включая участки РЖС под малоэтажное строительство и участки под индивидуальное строительство в районе продолжения ул. 50 лет Октября, выполнить строительство газопровода высокого давления (12 кгс/см2) от реконструированной ГРС 10 (выход 700мм) с закольцовкой проектируемого газопровода с существующим газопроводом высокого давления ГРС-2 (котельная Северо-Западного района)</w:t>
      </w:r>
      <w:r w:rsidR="004B04A8" w:rsidRPr="007B3483">
        <w:t>;</w:t>
      </w:r>
    </w:p>
    <w:p w:rsidR="007B3483" w:rsidRPr="007B3483" w:rsidRDefault="007B3483" w:rsidP="00DB2FA5">
      <w:pPr>
        <w:pStyle w:val="G"/>
        <w:ind w:left="0" w:firstLine="680"/>
        <w:rPr>
          <w:color w:val="FF0000"/>
        </w:rPr>
      </w:pPr>
      <w:r w:rsidRPr="007B3483">
        <w:t>В соответствии с положениями пункта 3.17 СНиП 2.05.06-85*  "Магистральные трубопроводы"  ГРС должны располагаться  за пределами городской черты</w:t>
      </w:r>
      <w:r>
        <w:t>.</w:t>
      </w:r>
      <w:r w:rsidRPr="007B3483">
        <w:t xml:space="preserve">  Предусмотре</w:t>
      </w:r>
      <w:r w:rsidR="00B034A9">
        <w:t>н</w:t>
      </w:r>
      <w:r w:rsidRPr="007B3483">
        <w:t xml:space="preserve"> вынос с городской территории ГРС-2 с размещением ее около магистрального газопровода</w:t>
      </w:r>
      <w:r>
        <w:t xml:space="preserve"> (за границами городской черты)</w:t>
      </w:r>
      <w:r w:rsidRPr="007B3483">
        <w:t>. На месте ГРС-2 разместить головное ГРП с двумя</w:t>
      </w:r>
      <w:r>
        <w:rPr>
          <w:sz w:val="27"/>
          <w:szCs w:val="27"/>
        </w:rPr>
        <w:t xml:space="preserve"> выходами (12 кгс/см2 и 3 кгс/см2);</w:t>
      </w:r>
    </w:p>
    <w:p w:rsidR="007B3483" w:rsidRPr="007B3483" w:rsidRDefault="007B3483" w:rsidP="00DB2FA5">
      <w:pPr>
        <w:pStyle w:val="G"/>
        <w:ind w:left="0" w:firstLine="680"/>
      </w:pPr>
      <w:r w:rsidRPr="007B3483">
        <w:t>реконструкция магистрального газопровода ШБКБ и переводом его на 12 кгс/см2;</w:t>
      </w:r>
    </w:p>
    <w:p w:rsidR="004B04A8" w:rsidRPr="007B3483" w:rsidRDefault="007B3483" w:rsidP="00DB2FA5">
      <w:pPr>
        <w:pStyle w:val="G"/>
        <w:ind w:left="0" w:firstLine="680"/>
      </w:pPr>
      <w:r w:rsidRPr="007B3483">
        <w:t xml:space="preserve"> </w:t>
      </w:r>
      <w:r w:rsidR="004B04A8" w:rsidRPr="007B3483">
        <w:t>строительство газорегуляторн</w:t>
      </w:r>
      <w:r w:rsidRPr="007B3483">
        <w:t>ого пункта</w:t>
      </w:r>
      <w:r w:rsidR="004B04A8" w:rsidRPr="007B3483">
        <w:t xml:space="preserve"> (далее - ГРП)</w:t>
      </w:r>
      <w:r w:rsidRPr="007B3483">
        <w:t xml:space="preserve"> высокого давления и установку головного ГРП в районе СНТ «Крутой лог» (поворот на Дряблово);</w:t>
      </w:r>
    </w:p>
    <w:p w:rsidR="004B04A8" w:rsidRPr="00647D8E" w:rsidRDefault="007B3483" w:rsidP="00DB2FA5">
      <w:pPr>
        <w:pStyle w:val="G"/>
        <w:ind w:left="0" w:firstLine="680"/>
        <w:rPr>
          <w:rFonts w:asciiTheme="minorHAnsi" w:hAnsiTheme="minorHAnsi"/>
          <w:color w:val="FF0000"/>
        </w:rPr>
      </w:pPr>
      <w:r>
        <w:t>по завершении реконструкции газопровода ШБКБ и переводом на 12 кгс/см2 предусмотреть строительство газопровода высокого давления на ТЭЦ-1 закольцовка его с существующим газопроводом ГРС-1-ТЭЦ-</w:t>
      </w:r>
      <w:r w:rsidRPr="007B3483">
        <w:t>1</w:t>
      </w:r>
      <w:r w:rsidR="004B04A8" w:rsidRPr="007B3483">
        <w:rPr>
          <w:rFonts w:asciiTheme="minorHAnsi" w:hAnsiTheme="minorHAnsi"/>
        </w:rPr>
        <w:t>;</w:t>
      </w:r>
    </w:p>
    <w:p w:rsidR="00647D8E" w:rsidRPr="00647D8E" w:rsidRDefault="00647D8E" w:rsidP="00DB2FA5">
      <w:pPr>
        <w:pStyle w:val="G"/>
        <w:ind w:left="0" w:firstLine="680"/>
        <w:rPr>
          <w:rFonts w:asciiTheme="minorHAnsi" w:hAnsiTheme="minorHAnsi"/>
          <w:color w:val="FF0000"/>
        </w:rPr>
      </w:pPr>
      <w:r>
        <w:t xml:space="preserve">для обеспечения бесперебойного газоснабжения микрорайона Волокно, а также промышленных потребителей газа расположенных вдоль проспекта Ленинского Комсомола (РТИ, з-д Аккумулятор и др.) выполнить закольцовку между газопроводом высокого давления ГРС-1А - Октябрьский </w:t>
      </w:r>
      <w:r>
        <w:rPr>
          <w:lang w:val="en-US"/>
        </w:rPr>
        <w:t>p</w:t>
      </w:r>
      <w:r>
        <w:t>-он и газопроводом среднего давления в р-не ГРС-1 с установкой головного ГРП;</w:t>
      </w:r>
    </w:p>
    <w:p w:rsidR="00647D8E" w:rsidRPr="00647D8E" w:rsidRDefault="00647D8E" w:rsidP="00DB2FA5">
      <w:pPr>
        <w:pStyle w:val="G"/>
        <w:ind w:left="0" w:firstLine="680"/>
      </w:pPr>
      <w:r w:rsidRPr="00647D8E">
        <w:t>Для обеспечения развития Восточной части города Курска предусмотреть строительство восточного обхода г. Курска газопровода высокого давления (12 кгс/см2) соединяющим выход реконструированной ГРС- 10с существующим газопроводом высокого давления ГРС-1А-ГРС-3. При этом предусмотреть строительство головных ГРП на улице Союзная и в р-не улиц Дубровинского, Ильича.</w:t>
      </w:r>
    </w:p>
    <w:p w:rsidR="004B04A8" w:rsidRPr="00647D8E" w:rsidRDefault="004B04A8" w:rsidP="004B04A8">
      <w:pPr>
        <w:pStyle w:val="G1"/>
        <w:rPr>
          <w:rFonts w:asciiTheme="minorHAnsi" w:hAnsiTheme="minorHAnsi"/>
        </w:rPr>
      </w:pPr>
      <w:r w:rsidRPr="00647D8E">
        <w:rPr>
          <w:rFonts w:asciiTheme="minorHAnsi" w:hAnsiTheme="minorHAnsi"/>
        </w:rPr>
        <w:t>Протяженность сетей указана ориентировочная. Местоположение объектов газоснабжения, трассировку</w:t>
      </w:r>
      <w:r w:rsidR="00647D8E" w:rsidRPr="00647D8E">
        <w:rPr>
          <w:rFonts w:asciiTheme="minorHAnsi" w:hAnsiTheme="minorHAnsi"/>
        </w:rPr>
        <w:t xml:space="preserve"> и протяженность </w:t>
      </w:r>
      <w:r w:rsidRPr="00647D8E">
        <w:rPr>
          <w:rFonts w:asciiTheme="minorHAnsi" w:hAnsiTheme="minorHAnsi"/>
        </w:rPr>
        <w:t>сетей распределительных газопроводов необходимо уточнить на стадии рабочего проектирования.</w:t>
      </w:r>
    </w:p>
    <w:p w:rsidR="004B04A8" w:rsidRPr="00647D8E" w:rsidRDefault="004B04A8" w:rsidP="004B04A8">
      <w:pPr>
        <w:pStyle w:val="G1"/>
        <w:rPr>
          <w:rFonts w:asciiTheme="minorHAnsi" w:hAnsiTheme="minorHAnsi"/>
        </w:rPr>
      </w:pPr>
      <w:r w:rsidRPr="00647D8E">
        <w:rPr>
          <w:rFonts w:asciiTheme="minorHAnsi" w:hAnsiTheme="minorHAnsi"/>
        </w:rPr>
        <w:t>Для определения расходов газа на бытовые нужды приняты укрупненные нормы годового потребления, согласно СП 42-101-2003 «Общие положения по проектированию и строительству газораспределительных систем из металлических и полиэтиленовых труб» и СП 62.13330.2011 «Газораспределительные системы». Годовые расходы газа для каждой категории потребителей определены на конец расчетного периода с учетом перспективы развития объектов – потребителей газа.</w:t>
      </w:r>
    </w:p>
    <w:p w:rsidR="004B04A8" w:rsidRPr="00647D8E" w:rsidRDefault="004B04A8" w:rsidP="004B04A8">
      <w:pPr>
        <w:pStyle w:val="G1"/>
        <w:rPr>
          <w:rFonts w:asciiTheme="minorHAnsi" w:hAnsiTheme="minorHAnsi"/>
        </w:rPr>
      </w:pPr>
      <w:r w:rsidRPr="00647D8E">
        <w:rPr>
          <w:rFonts w:asciiTheme="minorHAnsi" w:hAnsiTheme="minorHAnsi"/>
        </w:rPr>
        <w:t>В проекте приняты укрупненные показатели потребления газа, при наличии централизованного горячего водоснабжения 120 м³/год на 1 чел, при теплоте сгорания газа 34 МДж/м³ (8000 ккал/м³).</w:t>
      </w:r>
    </w:p>
    <w:p w:rsidR="004B04A8" w:rsidRPr="000673E2" w:rsidRDefault="004B04A8" w:rsidP="004B04A8">
      <w:pPr>
        <w:pStyle w:val="G1"/>
        <w:rPr>
          <w:rFonts w:asciiTheme="minorHAnsi" w:hAnsiTheme="minorHAnsi"/>
        </w:rPr>
      </w:pPr>
      <w:r w:rsidRPr="000673E2">
        <w:rPr>
          <w:rFonts w:asciiTheme="minorHAnsi" w:hAnsiTheme="minorHAnsi"/>
        </w:rPr>
        <w:t>Расход газа на отопление от индивидуальных газовых котлов определен исходя из расчетов теплопотребления.</w:t>
      </w:r>
    </w:p>
    <w:p w:rsidR="004B04A8" w:rsidRPr="000673E2" w:rsidRDefault="004B04A8" w:rsidP="004B04A8">
      <w:pPr>
        <w:pStyle w:val="G1"/>
        <w:rPr>
          <w:rFonts w:asciiTheme="minorHAnsi" w:hAnsiTheme="minorHAnsi"/>
        </w:rPr>
      </w:pPr>
      <w:r w:rsidRPr="000673E2">
        <w:rPr>
          <w:rFonts w:asciiTheme="minorHAnsi" w:hAnsiTheme="minorHAnsi"/>
        </w:rPr>
        <w:t xml:space="preserve">Основные показатели газопотребления на расчетный срок для потребителей коммунально-бытового </w:t>
      </w:r>
      <w:r w:rsidR="00460BBD" w:rsidRPr="000673E2">
        <w:rPr>
          <w:rFonts w:asciiTheme="minorHAnsi" w:hAnsiTheme="minorHAnsi"/>
        </w:rPr>
        <w:t>приведены ниже.</w:t>
      </w:r>
    </w:p>
    <w:p w:rsidR="004B04A8" w:rsidRPr="000673E2" w:rsidRDefault="004B04A8" w:rsidP="004B04A8">
      <w:pPr>
        <w:pStyle w:val="ae"/>
        <w:jc w:val="left"/>
        <w:rPr>
          <w:szCs w:val="24"/>
        </w:rPr>
      </w:pPr>
      <w:bookmarkStart w:id="134" w:name="_Ref335989655"/>
      <w:r w:rsidRPr="000673E2">
        <w:rPr>
          <w:szCs w:val="24"/>
        </w:rPr>
        <w:t xml:space="preserve">Таблица </w:t>
      </w:r>
      <w:bookmarkEnd w:id="134"/>
      <w:r w:rsidR="004A517C">
        <w:rPr>
          <w:szCs w:val="24"/>
        </w:rPr>
        <w:t>26</w:t>
      </w:r>
      <w:r w:rsidRPr="000673E2">
        <w:rPr>
          <w:szCs w:val="24"/>
        </w:rPr>
        <w:t xml:space="preserve"> Основные показатели газопотребления </w:t>
      </w:r>
    </w:p>
    <w:tbl>
      <w:tblPr>
        <w:tblStyle w:val="afd"/>
        <w:tblW w:w="4888" w:type="pct"/>
        <w:tblInd w:w="108" w:type="dxa"/>
        <w:tblLook w:val="04A0" w:firstRow="1" w:lastRow="0" w:firstColumn="1" w:lastColumn="0" w:noHBand="0" w:noVBand="1"/>
      </w:tblPr>
      <w:tblGrid>
        <w:gridCol w:w="547"/>
        <w:gridCol w:w="4031"/>
        <w:gridCol w:w="1983"/>
        <w:gridCol w:w="1448"/>
        <w:gridCol w:w="1347"/>
      </w:tblGrid>
      <w:tr w:rsidR="000673E2" w:rsidRPr="000673E2" w:rsidTr="004B04A8">
        <w:trPr>
          <w:trHeight w:val="584"/>
        </w:trPr>
        <w:tc>
          <w:tcPr>
            <w:tcW w:w="292" w:type="pct"/>
            <w:hideMark/>
          </w:tcPr>
          <w:p w:rsidR="004B04A8" w:rsidRPr="000673E2" w:rsidRDefault="004B04A8" w:rsidP="00460BBD">
            <w:pPr>
              <w:pStyle w:val="Geonika3"/>
              <w:spacing w:before="40" w:after="40"/>
              <w:rPr>
                <w:rFonts w:asciiTheme="minorHAnsi" w:hAnsiTheme="minorHAnsi" w:cs="Calibri"/>
                <w:b/>
                <w:sz w:val="22"/>
                <w:szCs w:val="22"/>
              </w:rPr>
            </w:pPr>
            <w:r w:rsidRPr="000673E2">
              <w:rPr>
                <w:rFonts w:asciiTheme="minorHAnsi" w:hAnsiTheme="minorHAnsi" w:cs="Calibri"/>
                <w:b/>
                <w:sz w:val="22"/>
                <w:szCs w:val="22"/>
              </w:rPr>
              <w:t>N п/п</w:t>
            </w:r>
          </w:p>
        </w:tc>
        <w:tc>
          <w:tcPr>
            <w:tcW w:w="2154" w:type="pct"/>
            <w:hideMark/>
          </w:tcPr>
          <w:p w:rsidR="004B04A8" w:rsidRPr="000673E2" w:rsidRDefault="004B04A8" w:rsidP="00460BBD">
            <w:pPr>
              <w:pStyle w:val="Geonika3"/>
              <w:spacing w:before="40" w:after="40"/>
              <w:rPr>
                <w:rFonts w:asciiTheme="minorHAnsi" w:hAnsiTheme="minorHAnsi" w:cs="Calibri"/>
                <w:b/>
                <w:sz w:val="22"/>
                <w:szCs w:val="22"/>
              </w:rPr>
            </w:pPr>
            <w:r w:rsidRPr="000673E2">
              <w:rPr>
                <w:rFonts w:asciiTheme="minorHAnsi" w:hAnsiTheme="minorHAnsi" w:cs="Calibri"/>
                <w:b/>
                <w:sz w:val="22"/>
                <w:szCs w:val="22"/>
              </w:rPr>
              <w:t>Назначение</w:t>
            </w:r>
          </w:p>
        </w:tc>
        <w:tc>
          <w:tcPr>
            <w:tcW w:w="1060" w:type="pct"/>
            <w:hideMark/>
          </w:tcPr>
          <w:p w:rsidR="004B04A8" w:rsidRPr="000673E2" w:rsidRDefault="004B04A8" w:rsidP="00460BBD">
            <w:pPr>
              <w:pStyle w:val="Geonika3"/>
              <w:spacing w:before="40" w:after="40"/>
              <w:rPr>
                <w:rFonts w:asciiTheme="minorHAnsi" w:hAnsiTheme="minorHAnsi" w:cs="Calibri"/>
                <w:b/>
                <w:sz w:val="22"/>
                <w:szCs w:val="22"/>
              </w:rPr>
            </w:pPr>
            <w:r w:rsidRPr="000673E2">
              <w:rPr>
                <w:rFonts w:asciiTheme="minorHAnsi" w:hAnsiTheme="minorHAnsi" w:cs="Calibri"/>
                <w:b/>
                <w:sz w:val="22"/>
                <w:szCs w:val="22"/>
              </w:rPr>
              <w:t>Количество проживающих, чел.</w:t>
            </w:r>
          </w:p>
        </w:tc>
        <w:tc>
          <w:tcPr>
            <w:tcW w:w="774" w:type="pct"/>
            <w:hideMark/>
          </w:tcPr>
          <w:p w:rsidR="004B04A8" w:rsidRPr="000673E2" w:rsidRDefault="004B04A8" w:rsidP="00460BBD">
            <w:pPr>
              <w:pStyle w:val="Geonika3"/>
              <w:spacing w:before="40" w:after="40"/>
              <w:rPr>
                <w:rFonts w:asciiTheme="minorHAnsi" w:hAnsiTheme="minorHAnsi" w:cs="Calibri"/>
                <w:b/>
                <w:sz w:val="22"/>
                <w:szCs w:val="22"/>
              </w:rPr>
            </w:pPr>
            <w:r w:rsidRPr="000673E2">
              <w:rPr>
                <w:rFonts w:asciiTheme="minorHAnsi" w:hAnsiTheme="minorHAnsi" w:cs="Calibri"/>
                <w:b/>
                <w:sz w:val="22"/>
                <w:szCs w:val="22"/>
              </w:rPr>
              <w:t>Часовой расход газа, м3</w:t>
            </w:r>
          </w:p>
        </w:tc>
        <w:tc>
          <w:tcPr>
            <w:tcW w:w="720" w:type="pct"/>
            <w:hideMark/>
          </w:tcPr>
          <w:p w:rsidR="004B04A8" w:rsidRPr="000673E2" w:rsidRDefault="004B04A8" w:rsidP="00460BBD">
            <w:pPr>
              <w:pStyle w:val="Geonika3"/>
              <w:spacing w:before="40" w:after="40"/>
              <w:rPr>
                <w:rFonts w:asciiTheme="minorHAnsi" w:hAnsiTheme="minorHAnsi" w:cs="Calibri"/>
                <w:b/>
                <w:sz w:val="22"/>
                <w:szCs w:val="22"/>
              </w:rPr>
            </w:pPr>
            <w:r w:rsidRPr="000673E2">
              <w:rPr>
                <w:rFonts w:asciiTheme="minorHAnsi" w:hAnsiTheme="minorHAnsi" w:cs="Calibri"/>
                <w:b/>
                <w:sz w:val="22"/>
                <w:szCs w:val="22"/>
              </w:rPr>
              <w:t xml:space="preserve">Годовой расход газа, </w:t>
            </w:r>
            <w:r w:rsidR="004F76B2">
              <w:rPr>
                <w:rFonts w:asciiTheme="minorHAnsi" w:hAnsiTheme="minorHAnsi" w:cs="Calibri"/>
                <w:b/>
                <w:sz w:val="22"/>
                <w:szCs w:val="22"/>
              </w:rPr>
              <w:t xml:space="preserve">млн </w:t>
            </w:r>
            <w:r w:rsidRPr="000673E2">
              <w:rPr>
                <w:rFonts w:asciiTheme="minorHAnsi" w:hAnsiTheme="minorHAnsi" w:cs="Calibri"/>
                <w:b/>
                <w:sz w:val="22"/>
                <w:szCs w:val="22"/>
              </w:rPr>
              <w:t>м3</w:t>
            </w:r>
          </w:p>
        </w:tc>
      </w:tr>
      <w:tr w:rsidR="000673E2" w:rsidRPr="000673E2" w:rsidTr="004B04A8">
        <w:trPr>
          <w:trHeight w:val="315"/>
        </w:trPr>
        <w:tc>
          <w:tcPr>
            <w:tcW w:w="292" w:type="pct"/>
            <w:hideMark/>
          </w:tcPr>
          <w:p w:rsidR="000673E2" w:rsidRPr="000673E2" w:rsidRDefault="000673E2" w:rsidP="00460BBD">
            <w:pPr>
              <w:pStyle w:val="af1"/>
              <w:spacing w:before="40" w:after="40"/>
            </w:pPr>
            <w:r w:rsidRPr="000673E2">
              <w:t>1</w:t>
            </w:r>
          </w:p>
        </w:tc>
        <w:tc>
          <w:tcPr>
            <w:tcW w:w="2154" w:type="pct"/>
            <w:vAlign w:val="center"/>
            <w:hideMark/>
          </w:tcPr>
          <w:p w:rsidR="000673E2" w:rsidRPr="000673E2" w:rsidRDefault="000673E2" w:rsidP="00460BBD">
            <w:pPr>
              <w:pStyle w:val="af1"/>
              <w:spacing w:before="40" w:after="40"/>
            </w:pPr>
            <w:r w:rsidRPr="000673E2">
              <w:t xml:space="preserve">Пищеприготовление </w:t>
            </w:r>
          </w:p>
        </w:tc>
        <w:tc>
          <w:tcPr>
            <w:tcW w:w="1060" w:type="pct"/>
            <w:vAlign w:val="center"/>
            <w:hideMark/>
          </w:tcPr>
          <w:p w:rsidR="000673E2" w:rsidRPr="000673E2" w:rsidRDefault="000673E2" w:rsidP="00460BBD">
            <w:pPr>
              <w:pStyle w:val="af1"/>
              <w:spacing w:before="40" w:after="40"/>
            </w:pPr>
            <w:r w:rsidRPr="000673E2">
              <w:t>470000</w:t>
            </w:r>
          </w:p>
        </w:tc>
        <w:tc>
          <w:tcPr>
            <w:tcW w:w="774" w:type="pct"/>
            <w:vAlign w:val="bottom"/>
            <w:hideMark/>
          </w:tcPr>
          <w:p w:rsidR="000673E2" w:rsidRPr="004F76B2" w:rsidRDefault="000673E2" w:rsidP="004F76B2">
            <w:pPr>
              <w:pStyle w:val="af1"/>
              <w:spacing w:before="40" w:after="40"/>
            </w:pPr>
            <w:r w:rsidRPr="004F76B2">
              <w:t>31333</w:t>
            </w:r>
          </w:p>
        </w:tc>
        <w:tc>
          <w:tcPr>
            <w:tcW w:w="720" w:type="pct"/>
            <w:vAlign w:val="bottom"/>
            <w:hideMark/>
          </w:tcPr>
          <w:p w:rsidR="000673E2" w:rsidRPr="004F76B2" w:rsidRDefault="000673E2" w:rsidP="004F76B2">
            <w:pPr>
              <w:pStyle w:val="af1"/>
              <w:spacing w:before="40" w:after="40"/>
            </w:pPr>
            <w:r w:rsidRPr="004F76B2">
              <w:t>56</w:t>
            </w:r>
            <w:r w:rsidR="004F76B2">
              <w:t>,</w:t>
            </w:r>
            <w:r w:rsidRPr="004F76B2">
              <w:t>4</w:t>
            </w:r>
          </w:p>
        </w:tc>
      </w:tr>
      <w:tr w:rsidR="000673E2" w:rsidRPr="000673E2" w:rsidTr="004B04A8">
        <w:trPr>
          <w:trHeight w:val="657"/>
        </w:trPr>
        <w:tc>
          <w:tcPr>
            <w:tcW w:w="292" w:type="pct"/>
            <w:vAlign w:val="center"/>
            <w:hideMark/>
          </w:tcPr>
          <w:p w:rsidR="000673E2" w:rsidRPr="000673E2" w:rsidRDefault="000673E2" w:rsidP="00460BBD">
            <w:pPr>
              <w:pStyle w:val="af1"/>
              <w:spacing w:before="40" w:after="40"/>
            </w:pPr>
            <w:r w:rsidRPr="000673E2">
              <w:t>2</w:t>
            </w:r>
          </w:p>
        </w:tc>
        <w:tc>
          <w:tcPr>
            <w:tcW w:w="2154" w:type="pct"/>
            <w:vAlign w:val="center"/>
            <w:hideMark/>
          </w:tcPr>
          <w:p w:rsidR="000673E2" w:rsidRPr="000673E2" w:rsidRDefault="000673E2" w:rsidP="00460BBD">
            <w:pPr>
              <w:pStyle w:val="af1"/>
              <w:spacing w:before="40" w:after="40"/>
            </w:pPr>
            <w:r w:rsidRPr="000673E2">
              <w:t xml:space="preserve">Отопление и горячее водоснабжение от индивидуальных газовых котлов (децентрализованное теплоснабжение) </w:t>
            </w:r>
          </w:p>
        </w:tc>
        <w:tc>
          <w:tcPr>
            <w:tcW w:w="1060" w:type="pct"/>
            <w:vAlign w:val="center"/>
            <w:hideMark/>
          </w:tcPr>
          <w:p w:rsidR="000673E2" w:rsidRPr="000673E2" w:rsidRDefault="000673E2" w:rsidP="00460BBD">
            <w:pPr>
              <w:pStyle w:val="af1"/>
              <w:spacing w:before="40" w:after="40"/>
            </w:pPr>
            <w:r w:rsidRPr="000673E2">
              <w:t>-</w:t>
            </w:r>
          </w:p>
        </w:tc>
        <w:tc>
          <w:tcPr>
            <w:tcW w:w="774" w:type="pct"/>
            <w:vAlign w:val="bottom"/>
            <w:hideMark/>
          </w:tcPr>
          <w:p w:rsidR="000673E2" w:rsidRPr="004F76B2" w:rsidRDefault="000673E2" w:rsidP="004F76B2">
            <w:pPr>
              <w:pStyle w:val="af1"/>
              <w:spacing w:before="40" w:after="40"/>
            </w:pPr>
            <w:r w:rsidRPr="004F76B2">
              <w:t>37617</w:t>
            </w:r>
          </w:p>
        </w:tc>
        <w:tc>
          <w:tcPr>
            <w:tcW w:w="720" w:type="pct"/>
            <w:vAlign w:val="bottom"/>
            <w:hideMark/>
          </w:tcPr>
          <w:p w:rsidR="000673E2" w:rsidRPr="004F76B2" w:rsidRDefault="000673E2" w:rsidP="004F76B2">
            <w:pPr>
              <w:pStyle w:val="af1"/>
              <w:spacing w:before="40" w:after="40"/>
            </w:pPr>
            <w:r w:rsidRPr="004F76B2">
              <w:t>192</w:t>
            </w:r>
            <w:r w:rsidR="004F76B2">
              <w:t>,4</w:t>
            </w:r>
          </w:p>
        </w:tc>
      </w:tr>
      <w:tr w:rsidR="000673E2" w:rsidRPr="000673E2" w:rsidTr="004B04A8">
        <w:trPr>
          <w:trHeight w:val="375"/>
        </w:trPr>
        <w:tc>
          <w:tcPr>
            <w:tcW w:w="292" w:type="pct"/>
            <w:vAlign w:val="center"/>
          </w:tcPr>
          <w:p w:rsidR="000673E2" w:rsidRPr="000673E2" w:rsidRDefault="000673E2" w:rsidP="00460BBD">
            <w:pPr>
              <w:pStyle w:val="af1"/>
              <w:spacing w:before="40" w:after="40"/>
            </w:pPr>
            <w:r w:rsidRPr="000673E2">
              <w:t>3</w:t>
            </w:r>
          </w:p>
        </w:tc>
        <w:tc>
          <w:tcPr>
            <w:tcW w:w="2154" w:type="pct"/>
            <w:vAlign w:val="center"/>
          </w:tcPr>
          <w:p w:rsidR="000673E2" w:rsidRPr="000673E2" w:rsidRDefault="000673E2" w:rsidP="00460BBD">
            <w:pPr>
              <w:pStyle w:val="af1"/>
              <w:spacing w:before="40" w:after="40"/>
            </w:pPr>
            <w:r w:rsidRPr="000673E2">
              <w:t xml:space="preserve">Централизованные источники </w:t>
            </w:r>
            <w:r w:rsidR="004F76B2">
              <w:t>(</w:t>
            </w:r>
            <w:r w:rsidRPr="000673E2">
              <w:t>Котельные</w:t>
            </w:r>
            <w:r w:rsidR="004F76B2">
              <w:t>, ТЭЦ)</w:t>
            </w:r>
          </w:p>
        </w:tc>
        <w:tc>
          <w:tcPr>
            <w:tcW w:w="1060" w:type="pct"/>
            <w:vAlign w:val="center"/>
          </w:tcPr>
          <w:p w:rsidR="000673E2" w:rsidRPr="000673E2" w:rsidRDefault="000673E2" w:rsidP="00460BBD">
            <w:pPr>
              <w:pStyle w:val="af1"/>
              <w:spacing w:before="40" w:after="40"/>
            </w:pPr>
            <w:r w:rsidRPr="000673E2">
              <w:t>-</w:t>
            </w:r>
          </w:p>
        </w:tc>
        <w:tc>
          <w:tcPr>
            <w:tcW w:w="774" w:type="pct"/>
            <w:vAlign w:val="bottom"/>
          </w:tcPr>
          <w:p w:rsidR="000673E2" w:rsidRPr="004F76B2" w:rsidRDefault="00B034A9" w:rsidP="004F76B2">
            <w:pPr>
              <w:pStyle w:val="af1"/>
              <w:spacing w:before="40" w:after="40"/>
            </w:pPr>
            <w:r>
              <w:t>186566</w:t>
            </w:r>
          </w:p>
        </w:tc>
        <w:tc>
          <w:tcPr>
            <w:tcW w:w="720" w:type="pct"/>
            <w:vAlign w:val="bottom"/>
          </w:tcPr>
          <w:p w:rsidR="000673E2" w:rsidRPr="004F76B2" w:rsidRDefault="00B034A9" w:rsidP="004F76B2">
            <w:pPr>
              <w:pStyle w:val="af1"/>
              <w:spacing w:before="40" w:after="40"/>
            </w:pPr>
            <w:r>
              <w:t>103,8</w:t>
            </w:r>
          </w:p>
        </w:tc>
      </w:tr>
      <w:tr w:rsidR="000673E2" w:rsidRPr="00983442" w:rsidTr="004B04A8">
        <w:trPr>
          <w:trHeight w:val="383"/>
        </w:trPr>
        <w:tc>
          <w:tcPr>
            <w:tcW w:w="292" w:type="pct"/>
          </w:tcPr>
          <w:p w:rsidR="004B04A8" w:rsidRPr="00983442" w:rsidRDefault="004B04A8" w:rsidP="00460BBD">
            <w:pPr>
              <w:pStyle w:val="Geonika3"/>
              <w:spacing w:before="40" w:after="40"/>
              <w:rPr>
                <w:rFonts w:asciiTheme="minorHAnsi" w:hAnsiTheme="minorHAnsi" w:cs="Calibri"/>
                <w:b/>
                <w:sz w:val="22"/>
                <w:szCs w:val="22"/>
              </w:rPr>
            </w:pPr>
          </w:p>
        </w:tc>
        <w:tc>
          <w:tcPr>
            <w:tcW w:w="2154" w:type="pct"/>
            <w:vAlign w:val="center"/>
          </w:tcPr>
          <w:p w:rsidR="004B04A8" w:rsidRPr="00983442" w:rsidRDefault="004B04A8" w:rsidP="00460BBD">
            <w:pPr>
              <w:pStyle w:val="af1"/>
              <w:spacing w:before="40" w:after="40"/>
              <w:rPr>
                <w:b/>
              </w:rPr>
            </w:pPr>
            <w:r w:rsidRPr="00983442">
              <w:rPr>
                <w:b/>
              </w:rPr>
              <w:t>Итого:</w:t>
            </w:r>
          </w:p>
        </w:tc>
        <w:tc>
          <w:tcPr>
            <w:tcW w:w="1060" w:type="pct"/>
            <w:vAlign w:val="center"/>
          </w:tcPr>
          <w:p w:rsidR="004B04A8" w:rsidRPr="00983442" w:rsidRDefault="004B04A8" w:rsidP="00460BBD">
            <w:pPr>
              <w:pStyle w:val="af1"/>
              <w:spacing w:before="40" w:after="40"/>
              <w:rPr>
                <w:b/>
              </w:rPr>
            </w:pPr>
          </w:p>
        </w:tc>
        <w:tc>
          <w:tcPr>
            <w:tcW w:w="774" w:type="pct"/>
            <w:vAlign w:val="bottom"/>
          </w:tcPr>
          <w:p w:rsidR="004B04A8" w:rsidRPr="00983442" w:rsidRDefault="00B034A9" w:rsidP="004F76B2">
            <w:pPr>
              <w:pStyle w:val="af1"/>
              <w:spacing w:before="40" w:after="40"/>
              <w:rPr>
                <w:b/>
              </w:rPr>
            </w:pPr>
            <w:r>
              <w:rPr>
                <w:b/>
              </w:rPr>
              <w:t>255516</w:t>
            </w:r>
          </w:p>
        </w:tc>
        <w:tc>
          <w:tcPr>
            <w:tcW w:w="720" w:type="pct"/>
            <w:vAlign w:val="bottom"/>
          </w:tcPr>
          <w:p w:rsidR="004B04A8" w:rsidRPr="00983442" w:rsidRDefault="00B034A9" w:rsidP="004F76B2">
            <w:pPr>
              <w:pStyle w:val="af1"/>
              <w:spacing w:before="40" w:after="40"/>
              <w:rPr>
                <w:b/>
              </w:rPr>
            </w:pPr>
            <w:r>
              <w:rPr>
                <w:b/>
              </w:rPr>
              <w:t>352,6</w:t>
            </w:r>
          </w:p>
        </w:tc>
      </w:tr>
    </w:tbl>
    <w:p w:rsidR="00B90577" w:rsidRPr="004F76B2" w:rsidRDefault="00B90577" w:rsidP="00B90577">
      <w:pPr>
        <w:pStyle w:val="3"/>
      </w:pPr>
      <w:bookmarkStart w:id="135" w:name="_Toc441739953"/>
      <w:r w:rsidRPr="004F76B2">
        <w:t>Связь и информатизация</w:t>
      </w:r>
      <w:bookmarkEnd w:id="135"/>
    </w:p>
    <w:p w:rsidR="004B04A8" w:rsidRPr="001A711D" w:rsidRDefault="004B04A8" w:rsidP="004B04A8">
      <w:pPr>
        <w:pStyle w:val="G1"/>
        <w:rPr>
          <w:rFonts w:asciiTheme="minorHAnsi" w:hAnsiTheme="minorHAnsi"/>
        </w:rPr>
      </w:pPr>
      <w:r w:rsidRPr="001A711D">
        <w:rPr>
          <w:rFonts w:asciiTheme="minorHAnsi" w:hAnsiTheme="minorHAnsi"/>
        </w:rPr>
        <w:t xml:space="preserve">Настоящим проектом предлагается развитие инфраструктуры связи. Развитие отрасли характеризуется высоким уровнем внедрения современных телекоммуникационных технологий, обеспечивающих постоянно возрастающие скорости передачи информации и требуемое качество обслуживания, и сопровождается увеличением объема оказываемых услуг населению. Главная цель развития отрасли связи заключается в наиболее полном удовлетворении потребностей населения в коммуникационных услугах на основе формирования единого информационно-телекоммуникационного пространства населенного пункта. Создание единого информационного пространства проводится в рамках выполнения «Стратегии развития информационного общества Российской Федерации» </w:t>
      </w:r>
      <w:proofErr w:type="gramStart"/>
      <w:r w:rsidRPr="001A711D">
        <w:rPr>
          <w:rFonts w:asciiTheme="minorHAnsi" w:hAnsiTheme="minorHAnsi"/>
        </w:rPr>
        <w:t>утвержденной  Президентом</w:t>
      </w:r>
      <w:proofErr w:type="gramEnd"/>
      <w:r w:rsidRPr="001A711D">
        <w:rPr>
          <w:rFonts w:asciiTheme="minorHAnsi" w:hAnsiTheme="minorHAnsi"/>
        </w:rPr>
        <w:t xml:space="preserve"> Российской Федерации 7 февраля 2008 г., № Пр 212 уровень доступности для населения базовых услуг в сфере информационных и телекоммуникационных технологий  100 %  в любом населенном пункте, независимо от его экономического веса. </w:t>
      </w:r>
      <w:r w:rsidR="005A4AA5" w:rsidRPr="001A711D">
        <w:rPr>
          <w:rFonts w:asciiTheme="minorHAnsi" w:hAnsiTheme="minorHAnsi"/>
        </w:rPr>
        <w:t>П</w:t>
      </w:r>
      <w:r w:rsidRPr="001A711D">
        <w:rPr>
          <w:rFonts w:asciiTheme="minorHAnsi" w:hAnsiTheme="minorHAnsi"/>
        </w:rPr>
        <w:t>редлагаются строительство сетей связи с оказанием широкого спектра услуг.</w:t>
      </w:r>
    </w:p>
    <w:p w:rsidR="004B04A8" w:rsidRPr="001A711D" w:rsidRDefault="004B04A8" w:rsidP="004B04A8">
      <w:pPr>
        <w:pStyle w:val="G1"/>
        <w:rPr>
          <w:rFonts w:asciiTheme="minorHAnsi" w:hAnsiTheme="minorHAnsi"/>
        </w:rPr>
      </w:pPr>
      <w:r w:rsidRPr="001A711D">
        <w:rPr>
          <w:rFonts w:asciiTheme="minorHAnsi" w:hAnsiTheme="minorHAnsi"/>
        </w:rPr>
        <w:t>Для подключения потребителей проектной жилой и административной застройки предусмотрено:</w:t>
      </w:r>
    </w:p>
    <w:p w:rsidR="004B04A8" w:rsidRPr="001A711D" w:rsidRDefault="004B04A8" w:rsidP="00DB2FA5">
      <w:pPr>
        <w:pStyle w:val="G"/>
        <w:spacing w:before="80"/>
        <w:ind w:left="0" w:firstLine="680"/>
        <w:rPr>
          <w:rFonts w:asciiTheme="minorHAnsi" w:hAnsiTheme="minorHAnsi"/>
        </w:rPr>
      </w:pPr>
      <w:r w:rsidRPr="001A711D">
        <w:rPr>
          <w:rFonts w:asciiTheme="minorHAnsi" w:hAnsiTheme="minorHAnsi"/>
        </w:rPr>
        <w:t xml:space="preserve">строительство </w:t>
      </w:r>
      <w:r w:rsidR="001A711D" w:rsidRPr="001A711D">
        <w:rPr>
          <w:rFonts w:asciiTheme="minorHAnsi" w:hAnsiTheme="minorHAnsi"/>
        </w:rPr>
        <w:t>2-х</w:t>
      </w:r>
      <w:r w:rsidRPr="001A711D">
        <w:rPr>
          <w:rFonts w:asciiTheme="minorHAnsi" w:hAnsiTheme="minorHAnsi"/>
        </w:rPr>
        <w:t xml:space="preserve"> автоматических телефонных станций.</w:t>
      </w:r>
    </w:p>
    <w:p w:rsidR="004B04A8" w:rsidRPr="001A711D" w:rsidRDefault="004B04A8" w:rsidP="004B04A8">
      <w:pPr>
        <w:pStyle w:val="G1"/>
        <w:rPr>
          <w:rFonts w:asciiTheme="minorHAnsi" w:hAnsiTheme="minorHAnsi"/>
        </w:rPr>
      </w:pPr>
      <w:r w:rsidRPr="001A711D">
        <w:rPr>
          <w:rFonts w:asciiTheme="minorHAnsi" w:hAnsiTheme="minorHAnsi"/>
        </w:rPr>
        <w:t xml:space="preserve"> Дальнейшими основными направлениями развития телекоммуникационного комплекса будут являться:</w:t>
      </w:r>
    </w:p>
    <w:p w:rsidR="004B04A8" w:rsidRPr="001A711D" w:rsidRDefault="004B04A8" w:rsidP="00DB2FA5">
      <w:pPr>
        <w:pStyle w:val="G"/>
        <w:ind w:left="0" w:firstLine="680"/>
        <w:rPr>
          <w:rFonts w:asciiTheme="minorHAnsi" w:hAnsiTheme="minorHAnsi"/>
        </w:rPr>
      </w:pPr>
      <w:r w:rsidRPr="001A711D">
        <w:rPr>
          <w:rFonts w:asciiTheme="minorHAnsi" w:hAnsiTheme="minorHAnsi"/>
        </w:rPr>
        <w:t>расширение мультимедийных услуг, предоставляемых населению, включая услуги "Интернета";</w:t>
      </w:r>
    </w:p>
    <w:p w:rsidR="004B04A8" w:rsidRPr="001A711D" w:rsidRDefault="004B04A8" w:rsidP="00DB2FA5">
      <w:pPr>
        <w:pStyle w:val="G"/>
        <w:ind w:left="0" w:firstLine="680"/>
        <w:rPr>
          <w:rFonts w:asciiTheme="minorHAnsi" w:hAnsiTheme="minorHAnsi"/>
        </w:rPr>
      </w:pPr>
      <w:r w:rsidRPr="001A711D">
        <w:rPr>
          <w:rFonts w:asciiTheme="minorHAnsi" w:hAnsiTheme="minorHAnsi"/>
        </w:rPr>
        <w:t>развитие сети эфирного цифрового телевизионного вещания за счет увеличения количества и улучшения качества принимаемых телевизионных каналов.</w:t>
      </w:r>
    </w:p>
    <w:p w:rsidR="004B04A8" w:rsidRPr="001A711D" w:rsidRDefault="004B04A8" w:rsidP="004B04A8">
      <w:pPr>
        <w:pStyle w:val="G1"/>
        <w:rPr>
          <w:rFonts w:asciiTheme="minorHAnsi" w:hAnsiTheme="minorHAnsi"/>
        </w:rPr>
      </w:pPr>
      <w:r w:rsidRPr="001A711D">
        <w:rPr>
          <w:rFonts w:asciiTheme="minorHAnsi" w:hAnsiTheme="minorHAnsi"/>
        </w:rPr>
        <w:t xml:space="preserve">Емкость сети телефонной связи общего пользования определена из расчета 100 % телефонизации квартирного сектора из расчета 400 номером на 1000 жителей. Требуемая номерная емкость составит </w:t>
      </w:r>
      <w:r w:rsidR="001A711D">
        <w:rPr>
          <w:rFonts w:asciiTheme="minorHAnsi" w:hAnsiTheme="minorHAnsi"/>
        </w:rPr>
        <w:t>225600</w:t>
      </w:r>
      <w:r w:rsidRPr="001A711D">
        <w:rPr>
          <w:rFonts w:asciiTheme="minorHAnsi" w:hAnsiTheme="minorHAnsi"/>
        </w:rPr>
        <w:t xml:space="preserve"> абонентских номера.</w:t>
      </w:r>
    </w:p>
    <w:p w:rsidR="004B04A8" w:rsidRPr="001A711D" w:rsidRDefault="004B04A8" w:rsidP="004B04A8">
      <w:pPr>
        <w:pStyle w:val="G1"/>
        <w:rPr>
          <w:rFonts w:asciiTheme="minorHAnsi" w:hAnsiTheme="minorHAnsi"/>
        </w:rPr>
      </w:pPr>
      <w:r w:rsidRPr="001A711D">
        <w:rPr>
          <w:rFonts w:asciiTheme="minorHAnsi" w:hAnsiTheme="minorHAnsi"/>
        </w:rPr>
        <w:t xml:space="preserve"> Расчет необходимой номерной емкости телефонной связи общего пользования представлен ниже (</w:t>
      </w:r>
      <w:r w:rsidR="00270CC3">
        <w:fldChar w:fldCharType="begin"/>
      </w:r>
      <w:r w:rsidR="00270CC3">
        <w:instrText xml:space="preserve"> REF _Ref335996034 \h  \* MERGEFORMAT </w:instrText>
      </w:r>
      <w:r w:rsidR="00270CC3">
        <w:fldChar w:fldCharType="separate"/>
      </w:r>
      <w:proofErr w:type="gramStart"/>
      <w:r w:rsidR="0067678C" w:rsidRPr="0067678C">
        <w:rPr>
          <w:rFonts w:asciiTheme="minorHAnsi" w:hAnsiTheme="minorHAnsi"/>
        </w:rPr>
        <w:t xml:space="preserve">Таблица </w:t>
      </w:r>
      <w:r w:rsidR="00270CC3">
        <w:fldChar w:fldCharType="end"/>
      </w:r>
      <w:r w:rsidRPr="001A711D">
        <w:rPr>
          <w:rFonts w:asciiTheme="minorHAnsi" w:hAnsiTheme="minorHAnsi"/>
        </w:rPr>
        <w:t>)</w:t>
      </w:r>
      <w:proofErr w:type="gramEnd"/>
      <w:r w:rsidRPr="001A711D">
        <w:rPr>
          <w:rFonts w:asciiTheme="minorHAnsi" w:hAnsiTheme="minorHAnsi"/>
        </w:rPr>
        <w:t>.</w:t>
      </w:r>
    </w:p>
    <w:p w:rsidR="004B04A8" w:rsidRPr="001A711D" w:rsidRDefault="004B04A8" w:rsidP="004B04A8">
      <w:pPr>
        <w:pStyle w:val="ae"/>
        <w:jc w:val="left"/>
        <w:rPr>
          <w:rFonts w:cs="Calibri"/>
          <w:szCs w:val="24"/>
        </w:rPr>
      </w:pPr>
      <w:bookmarkStart w:id="136" w:name="_Ref335996034"/>
      <w:bookmarkStart w:id="137" w:name="_Ref270249255"/>
      <w:bookmarkStart w:id="138" w:name="_Ref274313288"/>
      <w:r w:rsidRPr="001A711D">
        <w:rPr>
          <w:szCs w:val="24"/>
        </w:rPr>
        <w:t xml:space="preserve">Таблица </w:t>
      </w:r>
      <w:bookmarkEnd w:id="136"/>
      <w:r w:rsidR="004A517C">
        <w:rPr>
          <w:szCs w:val="24"/>
        </w:rPr>
        <w:t>27</w:t>
      </w:r>
      <w:r w:rsidRPr="001A711D">
        <w:rPr>
          <w:szCs w:val="24"/>
        </w:rPr>
        <w:t xml:space="preserve"> </w:t>
      </w:r>
      <w:bookmarkStart w:id="139" w:name="_Ref335996029"/>
      <w:r w:rsidRPr="001A711D">
        <w:rPr>
          <w:rFonts w:cs="Calibri"/>
          <w:szCs w:val="24"/>
        </w:rPr>
        <w:t>Расчет необходимой номерной емкости телефонной связи общего пользования</w:t>
      </w:r>
      <w:bookmarkEnd w:id="139"/>
    </w:p>
    <w:tbl>
      <w:tblPr>
        <w:tblStyle w:val="afd"/>
        <w:tblW w:w="5000" w:type="pct"/>
        <w:tblLook w:val="04A0" w:firstRow="1" w:lastRow="0" w:firstColumn="1" w:lastColumn="0" w:noHBand="0" w:noVBand="1"/>
      </w:tblPr>
      <w:tblGrid>
        <w:gridCol w:w="3880"/>
        <w:gridCol w:w="5690"/>
      </w:tblGrid>
      <w:tr w:rsidR="004B04A8" w:rsidRPr="001A711D" w:rsidTr="004B04A8">
        <w:trPr>
          <w:trHeight w:val="20"/>
        </w:trPr>
        <w:tc>
          <w:tcPr>
            <w:tcW w:w="219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bookmarkEnd w:id="137"/>
          <w:bookmarkEnd w:id="138"/>
          <w:p w:rsidR="004B04A8" w:rsidRPr="001A711D" w:rsidRDefault="004B04A8" w:rsidP="00460BBD">
            <w:pPr>
              <w:pStyle w:val="af1"/>
              <w:spacing w:before="40" w:after="40"/>
              <w:rPr>
                <w:b/>
              </w:rPr>
            </w:pPr>
            <w:r w:rsidRPr="001A711D">
              <w:rPr>
                <w:b/>
              </w:rPr>
              <w:t xml:space="preserve">Вид застройки </w:t>
            </w:r>
          </w:p>
        </w:tc>
        <w:tc>
          <w:tcPr>
            <w:tcW w:w="280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4B04A8" w:rsidRPr="001A711D" w:rsidRDefault="004B04A8" w:rsidP="00460BBD">
            <w:pPr>
              <w:pStyle w:val="af1"/>
              <w:spacing w:before="40" w:after="40"/>
              <w:rPr>
                <w:b/>
              </w:rPr>
            </w:pPr>
            <w:r w:rsidRPr="001A711D">
              <w:rPr>
                <w:b/>
              </w:rPr>
              <w:t>Емкость телефонной сети общего пользования, номеров</w:t>
            </w:r>
          </w:p>
        </w:tc>
      </w:tr>
      <w:tr w:rsidR="004B04A8" w:rsidRPr="001A711D" w:rsidTr="004B04A8">
        <w:trPr>
          <w:trHeight w:val="20"/>
        </w:trPr>
        <w:tc>
          <w:tcPr>
            <w:tcW w:w="219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4B04A8" w:rsidRPr="001A711D" w:rsidRDefault="004B04A8" w:rsidP="00460BBD">
            <w:pPr>
              <w:pStyle w:val="af1"/>
              <w:spacing w:before="40" w:after="40"/>
            </w:pPr>
            <w:r w:rsidRPr="001A711D">
              <w:t xml:space="preserve">Жилая застройка  </w:t>
            </w:r>
          </w:p>
        </w:tc>
        <w:tc>
          <w:tcPr>
            <w:tcW w:w="280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4B04A8" w:rsidRPr="001A711D" w:rsidRDefault="001A711D" w:rsidP="00460BBD">
            <w:pPr>
              <w:pStyle w:val="af1"/>
              <w:tabs>
                <w:tab w:val="left" w:pos="2280"/>
                <w:tab w:val="center" w:pos="2490"/>
              </w:tabs>
              <w:spacing w:before="40" w:after="40"/>
            </w:pPr>
            <w:r>
              <w:t>188000</w:t>
            </w:r>
          </w:p>
        </w:tc>
      </w:tr>
      <w:tr w:rsidR="004B04A8" w:rsidRPr="001A711D" w:rsidTr="004B04A8">
        <w:trPr>
          <w:trHeight w:val="20"/>
        </w:trPr>
        <w:tc>
          <w:tcPr>
            <w:tcW w:w="219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4B04A8" w:rsidRPr="001A711D" w:rsidRDefault="004B04A8" w:rsidP="00460BBD">
            <w:pPr>
              <w:pStyle w:val="af1"/>
              <w:spacing w:before="40" w:after="40"/>
            </w:pPr>
            <w:r w:rsidRPr="001A711D">
              <w:t>Административная застройка</w:t>
            </w:r>
          </w:p>
        </w:tc>
        <w:tc>
          <w:tcPr>
            <w:tcW w:w="280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4B04A8" w:rsidRPr="001A711D" w:rsidRDefault="001A711D" w:rsidP="00460BBD">
            <w:pPr>
              <w:pStyle w:val="af1"/>
              <w:tabs>
                <w:tab w:val="left" w:pos="2280"/>
                <w:tab w:val="center" w:pos="2490"/>
              </w:tabs>
              <w:spacing w:before="40" w:after="40"/>
            </w:pPr>
            <w:r>
              <w:t>37600</w:t>
            </w:r>
          </w:p>
        </w:tc>
      </w:tr>
      <w:tr w:rsidR="004B04A8" w:rsidRPr="001A711D" w:rsidTr="004B04A8">
        <w:trPr>
          <w:trHeight w:val="20"/>
        </w:trPr>
        <w:tc>
          <w:tcPr>
            <w:tcW w:w="219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4B04A8" w:rsidRPr="001A711D" w:rsidRDefault="004B04A8" w:rsidP="00460BBD">
            <w:pPr>
              <w:pStyle w:val="af1"/>
              <w:spacing w:before="40" w:after="40"/>
              <w:rPr>
                <w:b/>
              </w:rPr>
            </w:pPr>
            <w:r w:rsidRPr="001A711D">
              <w:rPr>
                <w:b/>
              </w:rPr>
              <w:t>Итого</w:t>
            </w:r>
          </w:p>
        </w:tc>
        <w:tc>
          <w:tcPr>
            <w:tcW w:w="280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4B04A8" w:rsidRPr="001A711D" w:rsidRDefault="001A711D" w:rsidP="00460BBD">
            <w:pPr>
              <w:pStyle w:val="af1"/>
              <w:spacing w:before="40" w:after="40"/>
              <w:rPr>
                <w:b/>
              </w:rPr>
            </w:pPr>
            <w:r>
              <w:rPr>
                <w:b/>
              </w:rPr>
              <w:t>225600</w:t>
            </w:r>
          </w:p>
        </w:tc>
      </w:tr>
    </w:tbl>
    <w:p w:rsidR="004B04A8" w:rsidRPr="001A711D" w:rsidRDefault="004B04A8" w:rsidP="004B04A8">
      <w:pPr>
        <w:pStyle w:val="G1"/>
        <w:rPr>
          <w:rFonts w:asciiTheme="minorHAnsi" w:hAnsiTheme="minorHAnsi"/>
        </w:rPr>
      </w:pPr>
      <w:r w:rsidRPr="001A711D">
        <w:rPr>
          <w:rFonts w:asciiTheme="minorHAnsi" w:hAnsiTheme="minorHAnsi"/>
        </w:rPr>
        <w:t>В соответствии проектными решениями, учитывая объекты, запланированные к строительству и реконструкции, определен следующий перечень объектов местного значения уровня населенного пункта, предусмотренных к размещению:</w:t>
      </w:r>
    </w:p>
    <w:p w:rsidR="004B04A8" w:rsidRPr="001A711D" w:rsidRDefault="004B04A8" w:rsidP="00DB2FA5">
      <w:pPr>
        <w:pStyle w:val="G"/>
        <w:ind w:left="0" w:firstLine="680"/>
        <w:rPr>
          <w:rFonts w:asciiTheme="minorHAnsi" w:hAnsiTheme="minorHAnsi"/>
        </w:rPr>
      </w:pPr>
      <w:r w:rsidRPr="001A711D">
        <w:rPr>
          <w:rFonts w:asciiTheme="minorHAnsi" w:hAnsiTheme="minorHAnsi"/>
        </w:rPr>
        <w:t xml:space="preserve">автоматические телефонные станции  – </w:t>
      </w:r>
      <w:r w:rsidR="001A711D">
        <w:rPr>
          <w:rFonts w:asciiTheme="minorHAnsi" w:hAnsiTheme="minorHAnsi"/>
        </w:rPr>
        <w:t>2</w:t>
      </w:r>
      <w:r w:rsidRPr="001A711D">
        <w:rPr>
          <w:rFonts w:asciiTheme="minorHAnsi" w:hAnsiTheme="minorHAnsi"/>
        </w:rPr>
        <w:t xml:space="preserve"> объект</w:t>
      </w:r>
      <w:r w:rsidR="001A711D">
        <w:rPr>
          <w:rFonts w:asciiTheme="minorHAnsi" w:hAnsiTheme="minorHAnsi"/>
        </w:rPr>
        <w:t>а</w:t>
      </w:r>
      <w:r w:rsidRPr="001A711D">
        <w:rPr>
          <w:rFonts w:asciiTheme="minorHAnsi" w:hAnsiTheme="minorHAnsi"/>
        </w:rPr>
        <w:t>.</w:t>
      </w:r>
    </w:p>
    <w:p w:rsidR="00FD4773" w:rsidRPr="00DB369F" w:rsidRDefault="00FD4773" w:rsidP="000A604F">
      <w:pPr>
        <w:pStyle w:val="2"/>
        <w:ind w:left="0" w:firstLine="0"/>
      </w:pPr>
      <w:bookmarkStart w:id="140" w:name="_Toc441739954"/>
      <w:r w:rsidRPr="00DB369F">
        <w:t>Характеристика зон с особыми условиями использования</w:t>
      </w:r>
      <w:bookmarkEnd w:id="140"/>
    </w:p>
    <w:p w:rsidR="00FD4773" w:rsidRPr="00DB369F" w:rsidRDefault="00FD4773" w:rsidP="00460BBD">
      <w:pPr>
        <w:pStyle w:val="G1"/>
        <w:rPr>
          <w:rFonts w:asciiTheme="minorHAnsi" w:hAnsiTheme="minorHAnsi"/>
        </w:rPr>
      </w:pPr>
      <w:r w:rsidRPr="00DB369F">
        <w:rPr>
          <w:rFonts w:asciiTheme="minorHAnsi" w:hAnsiTheme="minorHAnsi"/>
        </w:rPr>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является установление зон с особыми условиями использования территории.</w:t>
      </w:r>
    </w:p>
    <w:p w:rsidR="00FD4773" w:rsidRPr="00DB369F" w:rsidRDefault="00FD4773" w:rsidP="00460BBD">
      <w:pPr>
        <w:pStyle w:val="G1"/>
        <w:rPr>
          <w:rFonts w:asciiTheme="minorHAnsi" w:hAnsiTheme="minorHAnsi"/>
        </w:rPr>
      </w:pPr>
      <w:r w:rsidRPr="00DB369F">
        <w:rPr>
          <w:rFonts w:asciiTheme="minorHAnsi" w:hAnsiTheme="minorHAnsi"/>
        </w:rPr>
        <w:t>Наличие тех или иных зон с особыми условиями использования территории определяет систему градостроительных ограничений, от которых во многом зависят планировочная структура, условия развития селитебных территорий или промышленных зон.</w:t>
      </w:r>
    </w:p>
    <w:p w:rsidR="00FD4773" w:rsidRPr="00DB369F" w:rsidRDefault="00FD4773" w:rsidP="00460BBD">
      <w:pPr>
        <w:pStyle w:val="G1"/>
        <w:rPr>
          <w:rFonts w:asciiTheme="minorHAnsi" w:hAnsiTheme="minorHAnsi"/>
        </w:rPr>
      </w:pPr>
      <w:r w:rsidRPr="00DB369F">
        <w:rPr>
          <w:rFonts w:asciiTheme="minorHAnsi" w:hAnsiTheme="minorHAnsi"/>
        </w:rPr>
        <w:t>На террито</w:t>
      </w:r>
      <w:r w:rsidR="00EB375B" w:rsidRPr="00DB369F">
        <w:rPr>
          <w:rFonts w:asciiTheme="minorHAnsi" w:hAnsiTheme="minorHAnsi"/>
        </w:rPr>
        <w:t>рии города</w:t>
      </w:r>
      <w:r w:rsidRPr="00DB369F">
        <w:rPr>
          <w:rFonts w:asciiTheme="minorHAnsi" w:hAnsiTheme="minorHAnsi"/>
        </w:rPr>
        <w:t xml:space="preserve"> зоны с особыми условиями использования представлены</w:t>
      </w:r>
      <w:r w:rsidR="003C64ED" w:rsidRPr="00DB369F">
        <w:rPr>
          <w:rFonts w:asciiTheme="minorHAnsi" w:hAnsiTheme="minorHAnsi"/>
        </w:rPr>
        <w:t xml:space="preserve"> (</w:t>
      </w:r>
      <w:r w:rsidR="00270CC3">
        <w:fldChar w:fldCharType="begin"/>
      </w:r>
      <w:r w:rsidR="00270CC3">
        <w:instrText xml:space="preserve"> REF _Ref343266028 \h  \* MERGEFORMAT </w:instrText>
      </w:r>
      <w:r w:rsidR="00270CC3">
        <w:fldChar w:fldCharType="separate"/>
      </w:r>
      <w:proofErr w:type="gramStart"/>
      <w:r w:rsidR="0067678C" w:rsidRPr="0067678C">
        <w:rPr>
          <w:rFonts w:asciiTheme="minorHAnsi" w:hAnsiTheme="minorHAnsi"/>
        </w:rPr>
        <w:t xml:space="preserve">Таблица </w:t>
      </w:r>
      <w:r w:rsidR="00270CC3">
        <w:fldChar w:fldCharType="end"/>
      </w:r>
      <w:r w:rsidR="003C64ED" w:rsidRPr="00DB369F">
        <w:rPr>
          <w:rFonts w:asciiTheme="minorHAnsi" w:hAnsiTheme="minorHAnsi"/>
        </w:rPr>
        <w:t>)</w:t>
      </w:r>
      <w:proofErr w:type="gramEnd"/>
      <w:r w:rsidRPr="00DB369F">
        <w:rPr>
          <w:rFonts w:asciiTheme="minorHAnsi" w:hAnsiTheme="minorHAnsi"/>
        </w:rPr>
        <w:t>:</w:t>
      </w:r>
    </w:p>
    <w:p w:rsidR="00FD4773" w:rsidRPr="00DB369F" w:rsidRDefault="00FD4773" w:rsidP="00DB2FA5">
      <w:pPr>
        <w:pStyle w:val="G"/>
        <w:ind w:left="0" w:firstLine="680"/>
        <w:rPr>
          <w:rFonts w:asciiTheme="minorHAnsi" w:hAnsiTheme="minorHAnsi"/>
        </w:rPr>
      </w:pPr>
      <w:r w:rsidRPr="00DB369F">
        <w:rPr>
          <w:rFonts w:asciiTheme="minorHAnsi" w:hAnsiTheme="minorHAnsi"/>
        </w:rPr>
        <w:t>санитарными разрывами;</w:t>
      </w:r>
    </w:p>
    <w:p w:rsidR="003B72BA" w:rsidRPr="00DB369F" w:rsidRDefault="00521D5A" w:rsidP="00DB2FA5">
      <w:pPr>
        <w:pStyle w:val="G"/>
        <w:ind w:left="0" w:firstLine="680"/>
        <w:rPr>
          <w:rFonts w:asciiTheme="minorHAnsi" w:hAnsiTheme="minorHAnsi"/>
        </w:rPr>
      </w:pPr>
      <w:r w:rsidRPr="00DB369F">
        <w:rPr>
          <w:rFonts w:asciiTheme="minorHAnsi" w:hAnsiTheme="minorHAnsi"/>
        </w:rPr>
        <w:t>охранными зонами;</w:t>
      </w:r>
    </w:p>
    <w:p w:rsidR="00B0515D" w:rsidRPr="00DB369F" w:rsidRDefault="00BB4067" w:rsidP="00DB2FA5">
      <w:pPr>
        <w:pStyle w:val="G"/>
        <w:ind w:left="0" w:firstLine="680"/>
        <w:rPr>
          <w:rFonts w:asciiTheme="minorHAnsi" w:hAnsiTheme="minorHAnsi"/>
        </w:rPr>
      </w:pPr>
      <w:r w:rsidRPr="00DB369F">
        <w:rPr>
          <w:rFonts w:asciiTheme="minorHAnsi" w:hAnsiTheme="minorHAnsi"/>
        </w:rPr>
        <w:t>санитарно-защитными зонами;</w:t>
      </w:r>
    </w:p>
    <w:p w:rsidR="00DB369F" w:rsidRDefault="00521D5A" w:rsidP="00DB2FA5">
      <w:pPr>
        <w:pStyle w:val="G"/>
        <w:ind w:left="0" w:firstLine="680"/>
        <w:rPr>
          <w:rFonts w:asciiTheme="minorHAnsi" w:hAnsiTheme="minorHAnsi"/>
        </w:rPr>
      </w:pPr>
      <w:r w:rsidRPr="00DB369F">
        <w:rPr>
          <w:rFonts w:asciiTheme="minorHAnsi" w:hAnsiTheme="minorHAnsi"/>
        </w:rPr>
        <w:t>водоохранными зонами</w:t>
      </w:r>
    </w:p>
    <w:p w:rsidR="00521D5A" w:rsidRPr="00DB369F" w:rsidRDefault="00DB369F" w:rsidP="00DB2FA5">
      <w:pPr>
        <w:pStyle w:val="G"/>
        <w:ind w:left="0" w:firstLine="680"/>
        <w:rPr>
          <w:rFonts w:asciiTheme="minorHAnsi" w:hAnsiTheme="minorHAnsi"/>
        </w:rPr>
      </w:pPr>
      <w:r>
        <w:rPr>
          <w:rFonts w:asciiTheme="minorHAnsi" w:hAnsiTheme="minorHAnsi"/>
        </w:rPr>
        <w:t>шумовой зоной аэропорта</w:t>
      </w:r>
      <w:r w:rsidR="00521D5A" w:rsidRPr="00DB369F">
        <w:rPr>
          <w:rFonts w:asciiTheme="minorHAnsi" w:hAnsiTheme="minorHAnsi"/>
        </w:rPr>
        <w:t>.</w:t>
      </w:r>
    </w:p>
    <w:p w:rsidR="00FD4773" w:rsidRPr="00DB369F" w:rsidRDefault="00FD4773" w:rsidP="00FD4773">
      <w:pPr>
        <w:pStyle w:val="af"/>
        <w:rPr>
          <w:highlight w:val="yellow"/>
        </w:rPr>
      </w:pPr>
      <w:bookmarkStart w:id="141" w:name="_Ref343266028"/>
      <w:bookmarkStart w:id="142" w:name="_Ref343265991"/>
      <w:r w:rsidRPr="00DB369F">
        <w:t xml:space="preserve">Таблица </w:t>
      </w:r>
      <w:bookmarkEnd w:id="141"/>
      <w:r w:rsidR="004A517C" w:rsidRPr="00DB369F">
        <w:t>28</w:t>
      </w:r>
      <w:r w:rsidRPr="00DB369F">
        <w:t xml:space="preserve"> Зоны с особыми условиями использования территории </w:t>
      </w:r>
      <w:r w:rsidR="00915C2C" w:rsidRPr="00DB369F">
        <w:t xml:space="preserve">г. </w:t>
      </w:r>
      <w:bookmarkEnd w:id="142"/>
      <w:r w:rsidR="00DB369F" w:rsidRPr="00DB369F">
        <w:t>Курск</w:t>
      </w:r>
    </w:p>
    <w:tbl>
      <w:tblPr>
        <w:tblStyle w:val="afd"/>
        <w:tblW w:w="5000" w:type="pct"/>
        <w:tblLook w:val="04A0" w:firstRow="1" w:lastRow="0" w:firstColumn="1" w:lastColumn="0" w:noHBand="0" w:noVBand="1"/>
      </w:tblPr>
      <w:tblGrid>
        <w:gridCol w:w="1443"/>
        <w:gridCol w:w="6510"/>
        <w:gridCol w:w="1617"/>
      </w:tblGrid>
      <w:tr w:rsidR="000D5B28" w:rsidRPr="00D53377" w:rsidTr="00460BBD">
        <w:trPr>
          <w:trHeight w:val="20"/>
          <w:tblHeader/>
        </w:trPr>
        <w:tc>
          <w:tcPr>
            <w:tcW w:w="754" w:type="pct"/>
            <w:vAlign w:val="center"/>
          </w:tcPr>
          <w:p w:rsidR="00A271A4" w:rsidRPr="00D53377" w:rsidRDefault="00A271A4" w:rsidP="00460BBD">
            <w:pPr>
              <w:pStyle w:val="af0"/>
              <w:spacing w:before="40" w:after="40"/>
              <w:rPr>
                <w:sz w:val="20"/>
                <w:szCs w:val="20"/>
              </w:rPr>
            </w:pPr>
            <w:r w:rsidRPr="00D53377">
              <w:rPr>
                <w:sz w:val="20"/>
                <w:szCs w:val="20"/>
              </w:rPr>
              <w:t>№ п/п</w:t>
            </w:r>
          </w:p>
        </w:tc>
        <w:tc>
          <w:tcPr>
            <w:tcW w:w="3401" w:type="pct"/>
            <w:noWrap/>
            <w:vAlign w:val="center"/>
            <w:hideMark/>
          </w:tcPr>
          <w:p w:rsidR="00A271A4" w:rsidRPr="00D53377" w:rsidRDefault="00A271A4" w:rsidP="00460BBD">
            <w:pPr>
              <w:pStyle w:val="af0"/>
              <w:spacing w:before="40" w:after="40"/>
              <w:rPr>
                <w:sz w:val="20"/>
                <w:szCs w:val="20"/>
              </w:rPr>
            </w:pPr>
            <w:r w:rsidRPr="00D53377">
              <w:rPr>
                <w:sz w:val="20"/>
                <w:szCs w:val="20"/>
              </w:rPr>
              <w:t>Назначение объекта</w:t>
            </w:r>
          </w:p>
        </w:tc>
        <w:tc>
          <w:tcPr>
            <w:tcW w:w="845" w:type="pct"/>
            <w:noWrap/>
            <w:vAlign w:val="center"/>
            <w:hideMark/>
          </w:tcPr>
          <w:p w:rsidR="00A271A4" w:rsidRPr="00D53377" w:rsidRDefault="00A271A4" w:rsidP="00460BBD">
            <w:pPr>
              <w:pStyle w:val="af0"/>
              <w:spacing w:before="40" w:after="40"/>
              <w:rPr>
                <w:sz w:val="20"/>
                <w:szCs w:val="20"/>
              </w:rPr>
            </w:pPr>
            <w:r w:rsidRPr="00D53377">
              <w:rPr>
                <w:sz w:val="20"/>
                <w:szCs w:val="20"/>
              </w:rPr>
              <w:t>Размер СЗЗ</w:t>
            </w:r>
          </w:p>
        </w:tc>
      </w:tr>
      <w:tr w:rsidR="000D5B28" w:rsidRPr="00D53377" w:rsidTr="00460BBD">
        <w:trPr>
          <w:trHeight w:val="20"/>
        </w:trPr>
        <w:tc>
          <w:tcPr>
            <w:tcW w:w="5000" w:type="pct"/>
            <w:gridSpan w:val="3"/>
            <w:vAlign w:val="center"/>
          </w:tcPr>
          <w:p w:rsidR="00E3511E" w:rsidRPr="00D53377" w:rsidRDefault="00E3511E" w:rsidP="00460BBD">
            <w:pPr>
              <w:pStyle w:val="af1"/>
              <w:spacing w:before="40" w:after="40"/>
              <w:rPr>
                <w:b/>
                <w:sz w:val="20"/>
                <w:szCs w:val="20"/>
              </w:rPr>
            </w:pPr>
            <w:r w:rsidRPr="00D53377">
              <w:rPr>
                <w:b/>
                <w:sz w:val="20"/>
                <w:szCs w:val="20"/>
              </w:rPr>
              <w:t>Санитарный разрыв</w:t>
            </w:r>
          </w:p>
        </w:tc>
      </w:tr>
      <w:tr w:rsidR="000D5B28" w:rsidRPr="00D53377" w:rsidTr="00460BBD">
        <w:trPr>
          <w:trHeight w:val="20"/>
        </w:trPr>
        <w:tc>
          <w:tcPr>
            <w:tcW w:w="754" w:type="pct"/>
            <w:vAlign w:val="center"/>
          </w:tcPr>
          <w:p w:rsidR="000A549A" w:rsidRPr="00D53377" w:rsidRDefault="000A549A" w:rsidP="00460BBD">
            <w:pPr>
              <w:pStyle w:val="af1"/>
              <w:spacing w:before="40" w:after="40"/>
              <w:rPr>
                <w:sz w:val="20"/>
                <w:szCs w:val="20"/>
              </w:rPr>
            </w:pPr>
            <w:r w:rsidRPr="00D53377">
              <w:rPr>
                <w:sz w:val="20"/>
                <w:szCs w:val="20"/>
              </w:rPr>
              <w:t>1</w:t>
            </w:r>
          </w:p>
        </w:tc>
        <w:tc>
          <w:tcPr>
            <w:tcW w:w="3401" w:type="pct"/>
            <w:noWrap/>
            <w:vAlign w:val="center"/>
          </w:tcPr>
          <w:p w:rsidR="000A549A" w:rsidRPr="00D53377" w:rsidRDefault="00B14632" w:rsidP="00460BBD">
            <w:pPr>
              <w:spacing w:before="40" w:after="40"/>
              <w:rPr>
                <w:rFonts w:asciiTheme="minorHAnsi" w:hAnsiTheme="minorHAnsi"/>
                <w:sz w:val="20"/>
                <w:szCs w:val="20"/>
              </w:rPr>
            </w:pPr>
            <w:r w:rsidRPr="00D53377">
              <w:rPr>
                <w:rFonts w:asciiTheme="minorHAnsi" w:hAnsiTheme="minorHAnsi"/>
                <w:sz w:val="20"/>
                <w:szCs w:val="20"/>
              </w:rPr>
              <w:t>Железная дорога</w:t>
            </w:r>
          </w:p>
        </w:tc>
        <w:tc>
          <w:tcPr>
            <w:tcW w:w="845" w:type="pct"/>
            <w:noWrap/>
            <w:vAlign w:val="center"/>
          </w:tcPr>
          <w:p w:rsidR="000A549A" w:rsidRPr="00D53377" w:rsidRDefault="000A549A" w:rsidP="00460BBD">
            <w:pPr>
              <w:spacing w:before="40" w:after="40"/>
              <w:jc w:val="center"/>
              <w:rPr>
                <w:rFonts w:asciiTheme="minorHAnsi" w:hAnsiTheme="minorHAnsi"/>
                <w:sz w:val="20"/>
                <w:szCs w:val="20"/>
              </w:rPr>
            </w:pPr>
            <w:r w:rsidRPr="00D53377">
              <w:rPr>
                <w:rFonts w:asciiTheme="minorHAnsi" w:hAnsiTheme="minorHAnsi"/>
                <w:sz w:val="20"/>
                <w:szCs w:val="20"/>
              </w:rPr>
              <w:t>100</w:t>
            </w:r>
          </w:p>
        </w:tc>
      </w:tr>
      <w:tr w:rsidR="00DB369F" w:rsidRPr="00D53377" w:rsidTr="00460BBD">
        <w:trPr>
          <w:trHeight w:val="20"/>
        </w:trPr>
        <w:tc>
          <w:tcPr>
            <w:tcW w:w="754" w:type="pct"/>
            <w:vAlign w:val="center"/>
          </w:tcPr>
          <w:p w:rsidR="00DB369F" w:rsidRPr="00D53377" w:rsidRDefault="00DB369F" w:rsidP="00460BBD">
            <w:pPr>
              <w:pStyle w:val="af1"/>
              <w:spacing w:before="40" w:after="40"/>
              <w:rPr>
                <w:sz w:val="20"/>
                <w:szCs w:val="20"/>
              </w:rPr>
            </w:pPr>
            <w:r w:rsidRPr="00D53377">
              <w:rPr>
                <w:sz w:val="20"/>
                <w:szCs w:val="20"/>
              </w:rPr>
              <w:t>2</w:t>
            </w:r>
          </w:p>
        </w:tc>
        <w:tc>
          <w:tcPr>
            <w:tcW w:w="3401" w:type="pct"/>
            <w:noWrap/>
            <w:vAlign w:val="center"/>
          </w:tcPr>
          <w:p w:rsidR="00DB369F" w:rsidRPr="00D53377" w:rsidRDefault="00DB369F" w:rsidP="00460BBD">
            <w:pPr>
              <w:spacing w:before="40" w:after="40"/>
              <w:rPr>
                <w:rFonts w:asciiTheme="minorHAnsi" w:hAnsiTheme="minorHAnsi"/>
                <w:sz w:val="20"/>
                <w:szCs w:val="20"/>
              </w:rPr>
            </w:pPr>
            <w:r w:rsidRPr="00D53377">
              <w:rPr>
                <w:rFonts w:asciiTheme="minorHAnsi" w:hAnsiTheme="minorHAnsi"/>
                <w:sz w:val="20"/>
                <w:szCs w:val="20"/>
              </w:rPr>
              <w:t>Автомобильная дорога</w:t>
            </w:r>
          </w:p>
        </w:tc>
        <w:tc>
          <w:tcPr>
            <w:tcW w:w="845" w:type="pct"/>
            <w:noWrap/>
            <w:vAlign w:val="center"/>
          </w:tcPr>
          <w:p w:rsidR="00DB369F" w:rsidRPr="00D53377" w:rsidRDefault="00DB369F" w:rsidP="00460BBD">
            <w:pPr>
              <w:spacing w:before="40" w:after="40"/>
              <w:jc w:val="center"/>
              <w:rPr>
                <w:rFonts w:asciiTheme="minorHAnsi" w:hAnsiTheme="minorHAnsi"/>
                <w:sz w:val="20"/>
                <w:szCs w:val="20"/>
              </w:rPr>
            </w:pPr>
            <w:r w:rsidRPr="00D53377">
              <w:rPr>
                <w:rFonts w:asciiTheme="minorHAnsi" w:hAnsiTheme="minorHAnsi"/>
                <w:sz w:val="20"/>
                <w:szCs w:val="20"/>
              </w:rPr>
              <w:t>100</w:t>
            </w:r>
          </w:p>
        </w:tc>
      </w:tr>
      <w:tr w:rsidR="00DB369F" w:rsidRPr="00D53377" w:rsidTr="00460BBD">
        <w:trPr>
          <w:trHeight w:val="20"/>
        </w:trPr>
        <w:tc>
          <w:tcPr>
            <w:tcW w:w="754" w:type="pct"/>
            <w:vAlign w:val="center"/>
          </w:tcPr>
          <w:p w:rsidR="00DB369F" w:rsidRPr="00D53377" w:rsidRDefault="00DB369F" w:rsidP="00460BBD">
            <w:pPr>
              <w:pStyle w:val="af1"/>
              <w:spacing w:before="40" w:after="40"/>
              <w:rPr>
                <w:sz w:val="20"/>
                <w:szCs w:val="20"/>
              </w:rPr>
            </w:pPr>
            <w:r w:rsidRPr="00D53377">
              <w:rPr>
                <w:sz w:val="20"/>
                <w:szCs w:val="20"/>
              </w:rPr>
              <w:t>3</w:t>
            </w:r>
          </w:p>
        </w:tc>
        <w:tc>
          <w:tcPr>
            <w:tcW w:w="3401" w:type="pct"/>
            <w:noWrap/>
            <w:vAlign w:val="center"/>
          </w:tcPr>
          <w:p w:rsidR="00DB369F" w:rsidRPr="00D53377" w:rsidRDefault="00DB369F" w:rsidP="00460BBD">
            <w:pPr>
              <w:spacing w:before="40" w:after="40"/>
              <w:rPr>
                <w:rFonts w:asciiTheme="minorHAnsi" w:hAnsiTheme="minorHAnsi"/>
                <w:sz w:val="20"/>
                <w:szCs w:val="20"/>
              </w:rPr>
            </w:pPr>
            <w:r w:rsidRPr="00D53377">
              <w:rPr>
                <w:rFonts w:asciiTheme="minorHAnsi" w:hAnsiTheme="minorHAnsi"/>
                <w:sz w:val="20"/>
                <w:szCs w:val="20"/>
              </w:rPr>
              <w:t>Магистральный газопровод высокого давления</w:t>
            </w:r>
          </w:p>
        </w:tc>
        <w:tc>
          <w:tcPr>
            <w:tcW w:w="845" w:type="pct"/>
            <w:noWrap/>
            <w:vAlign w:val="center"/>
          </w:tcPr>
          <w:p w:rsidR="00DB369F" w:rsidRPr="00D53377" w:rsidRDefault="00DB369F" w:rsidP="00460BBD">
            <w:pPr>
              <w:spacing w:before="40" w:after="40"/>
              <w:jc w:val="center"/>
              <w:rPr>
                <w:rFonts w:asciiTheme="minorHAnsi" w:hAnsiTheme="minorHAnsi"/>
                <w:sz w:val="20"/>
                <w:szCs w:val="20"/>
              </w:rPr>
            </w:pPr>
            <w:r w:rsidRPr="00D53377">
              <w:rPr>
                <w:rFonts w:asciiTheme="minorHAnsi" w:hAnsiTheme="minorHAnsi"/>
                <w:sz w:val="20"/>
                <w:szCs w:val="20"/>
              </w:rPr>
              <w:t>25</w:t>
            </w:r>
          </w:p>
        </w:tc>
      </w:tr>
      <w:tr w:rsidR="00DB369F" w:rsidRPr="00D53377" w:rsidTr="00460BBD">
        <w:trPr>
          <w:trHeight w:val="20"/>
        </w:trPr>
        <w:tc>
          <w:tcPr>
            <w:tcW w:w="754" w:type="pct"/>
            <w:vAlign w:val="center"/>
          </w:tcPr>
          <w:p w:rsidR="00DB369F" w:rsidRPr="00D53377" w:rsidRDefault="00DB369F" w:rsidP="00460BBD">
            <w:pPr>
              <w:pStyle w:val="af1"/>
              <w:spacing w:before="40" w:after="40"/>
              <w:rPr>
                <w:sz w:val="20"/>
                <w:szCs w:val="20"/>
              </w:rPr>
            </w:pPr>
            <w:r w:rsidRPr="00D53377">
              <w:rPr>
                <w:sz w:val="20"/>
                <w:szCs w:val="20"/>
              </w:rPr>
              <w:t>4</w:t>
            </w:r>
          </w:p>
        </w:tc>
        <w:tc>
          <w:tcPr>
            <w:tcW w:w="3401" w:type="pct"/>
            <w:noWrap/>
            <w:vAlign w:val="center"/>
          </w:tcPr>
          <w:p w:rsidR="00DB369F" w:rsidRPr="00D53377" w:rsidRDefault="00DB369F" w:rsidP="00460BBD">
            <w:pPr>
              <w:spacing w:before="40" w:after="40"/>
              <w:rPr>
                <w:rFonts w:asciiTheme="minorHAnsi" w:hAnsiTheme="minorHAnsi"/>
                <w:sz w:val="20"/>
                <w:szCs w:val="20"/>
              </w:rPr>
            </w:pPr>
            <w:r w:rsidRPr="00D53377">
              <w:rPr>
                <w:rFonts w:asciiTheme="minorHAnsi" w:hAnsiTheme="minorHAnsi"/>
                <w:sz w:val="20"/>
                <w:szCs w:val="20"/>
              </w:rPr>
              <w:t>Газопровод высокого давления</w:t>
            </w:r>
          </w:p>
        </w:tc>
        <w:tc>
          <w:tcPr>
            <w:tcW w:w="845" w:type="pct"/>
            <w:noWrap/>
            <w:vAlign w:val="center"/>
          </w:tcPr>
          <w:p w:rsidR="00DB369F" w:rsidRPr="00D53377" w:rsidRDefault="00DB369F" w:rsidP="00460BBD">
            <w:pPr>
              <w:spacing w:before="40" w:after="40"/>
              <w:jc w:val="center"/>
              <w:rPr>
                <w:rFonts w:asciiTheme="minorHAnsi" w:hAnsiTheme="minorHAnsi"/>
                <w:sz w:val="20"/>
                <w:szCs w:val="20"/>
              </w:rPr>
            </w:pPr>
            <w:r w:rsidRPr="00D53377">
              <w:rPr>
                <w:rFonts w:asciiTheme="minorHAnsi" w:hAnsiTheme="minorHAnsi"/>
                <w:sz w:val="20"/>
                <w:szCs w:val="20"/>
              </w:rPr>
              <w:t>7</w:t>
            </w:r>
          </w:p>
        </w:tc>
      </w:tr>
      <w:tr w:rsidR="000D5B28" w:rsidRPr="00D53377" w:rsidTr="000D5B28">
        <w:trPr>
          <w:trHeight w:val="20"/>
        </w:trPr>
        <w:tc>
          <w:tcPr>
            <w:tcW w:w="5000" w:type="pct"/>
            <w:gridSpan w:val="3"/>
            <w:vAlign w:val="center"/>
          </w:tcPr>
          <w:p w:rsidR="000D5B28" w:rsidRPr="00D53377" w:rsidRDefault="000D5B28" w:rsidP="000D5B28">
            <w:pPr>
              <w:pStyle w:val="af1"/>
              <w:spacing w:before="40" w:after="40"/>
              <w:rPr>
                <w:b/>
                <w:sz w:val="20"/>
                <w:szCs w:val="20"/>
              </w:rPr>
            </w:pPr>
            <w:r w:rsidRPr="00D53377">
              <w:rPr>
                <w:b/>
                <w:sz w:val="20"/>
                <w:szCs w:val="20"/>
              </w:rPr>
              <w:t>Шумовая зона</w:t>
            </w:r>
          </w:p>
        </w:tc>
      </w:tr>
      <w:tr w:rsidR="000D5B28" w:rsidRPr="00D53377" w:rsidTr="00460BBD">
        <w:trPr>
          <w:trHeight w:val="20"/>
        </w:trPr>
        <w:tc>
          <w:tcPr>
            <w:tcW w:w="754" w:type="pct"/>
            <w:vAlign w:val="center"/>
          </w:tcPr>
          <w:p w:rsidR="000D5B28" w:rsidRPr="00D53377" w:rsidRDefault="000D5B28" w:rsidP="00460BBD">
            <w:pPr>
              <w:pStyle w:val="af1"/>
              <w:spacing w:before="40" w:after="40"/>
              <w:rPr>
                <w:sz w:val="20"/>
                <w:szCs w:val="20"/>
              </w:rPr>
            </w:pPr>
            <w:r w:rsidRPr="00D53377">
              <w:rPr>
                <w:sz w:val="20"/>
                <w:szCs w:val="20"/>
              </w:rPr>
              <w:t>1</w:t>
            </w:r>
          </w:p>
        </w:tc>
        <w:tc>
          <w:tcPr>
            <w:tcW w:w="3401" w:type="pct"/>
            <w:noWrap/>
            <w:vAlign w:val="center"/>
          </w:tcPr>
          <w:p w:rsidR="000D5B28" w:rsidRPr="00D53377" w:rsidRDefault="000D5B28" w:rsidP="00460BBD">
            <w:pPr>
              <w:spacing w:before="40" w:after="40"/>
              <w:rPr>
                <w:rFonts w:asciiTheme="minorHAnsi" w:hAnsiTheme="minorHAnsi"/>
                <w:sz w:val="20"/>
                <w:szCs w:val="20"/>
              </w:rPr>
            </w:pPr>
            <w:r w:rsidRPr="00D53377">
              <w:rPr>
                <w:rFonts w:asciiTheme="minorHAnsi" w:hAnsiTheme="minorHAnsi"/>
                <w:sz w:val="20"/>
                <w:szCs w:val="20"/>
              </w:rPr>
              <w:t>Аэропорт</w:t>
            </w:r>
          </w:p>
        </w:tc>
        <w:tc>
          <w:tcPr>
            <w:tcW w:w="845" w:type="pct"/>
            <w:noWrap/>
            <w:vAlign w:val="center"/>
          </w:tcPr>
          <w:p w:rsidR="000D5B28" w:rsidRPr="00D53377" w:rsidRDefault="000D5B28" w:rsidP="00460BBD">
            <w:pPr>
              <w:spacing w:before="40" w:after="40"/>
              <w:jc w:val="center"/>
              <w:rPr>
                <w:rFonts w:asciiTheme="minorHAnsi" w:hAnsiTheme="minorHAnsi"/>
                <w:sz w:val="20"/>
                <w:szCs w:val="20"/>
              </w:rPr>
            </w:pPr>
            <w:r w:rsidRPr="00D53377">
              <w:rPr>
                <w:rFonts w:asciiTheme="minorHAnsi" w:hAnsiTheme="minorHAnsi"/>
                <w:sz w:val="20"/>
                <w:szCs w:val="20"/>
              </w:rPr>
              <w:t>-</w:t>
            </w:r>
          </w:p>
        </w:tc>
      </w:tr>
      <w:tr w:rsidR="009672FD" w:rsidRPr="00D53377" w:rsidTr="00460BBD">
        <w:trPr>
          <w:trHeight w:val="20"/>
        </w:trPr>
        <w:tc>
          <w:tcPr>
            <w:tcW w:w="5000" w:type="pct"/>
            <w:gridSpan w:val="3"/>
            <w:vAlign w:val="center"/>
          </w:tcPr>
          <w:p w:rsidR="00542625" w:rsidRPr="00D53377" w:rsidRDefault="00542625" w:rsidP="00460BBD">
            <w:pPr>
              <w:pStyle w:val="af1"/>
              <w:spacing w:before="40" w:after="40"/>
              <w:rPr>
                <w:b/>
                <w:sz w:val="20"/>
                <w:szCs w:val="20"/>
              </w:rPr>
            </w:pPr>
            <w:r w:rsidRPr="00D53377">
              <w:rPr>
                <w:b/>
                <w:sz w:val="20"/>
                <w:szCs w:val="20"/>
              </w:rPr>
              <w:t>Охранные зоны</w:t>
            </w:r>
          </w:p>
        </w:tc>
      </w:tr>
      <w:tr w:rsidR="00D53377" w:rsidRPr="00D53377" w:rsidTr="00460BBD">
        <w:trPr>
          <w:trHeight w:val="20"/>
        </w:trPr>
        <w:tc>
          <w:tcPr>
            <w:tcW w:w="754" w:type="pct"/>
            <w:vAlign w:val="center"/>
          </w:tcPr>
          <w:p w:rsidR="00521D5A" w:rsidRPr="00D53377" w:rsidRDefault="00521D5A" w:rsidP="00460BBD">
            <w:pPr>
              <w:pStyle w:val="af1"/>
              <w:spacing w:before="40" w:after="40"/>
              <w:rPr>
                <w:sz w:val="20"/>
                <w:szCs w:val="20"/>
              </w:rPr>
            </w:pPr>
            <w:r w:rsidRPr="00D53377">
              <w:rPr>
                <w:sz w:val="20"/>
                <w:szCs w:val="20"/>
              </w:rPr>
              <w:t>1</w:t>
            </w:r>
          </w:p>
        </w:tc>
        <w:tc>
          <w:tcPr>
            <w:tcW w:w="3401" w:type="pct"/>
            <w:vAlign w:val="bottom"/>
          </w:tcPr>
          <w:p w:rsidR="00521D5A" w:rsidRPr="00D53377" w:rsidRDefault="00E84F37" w:rsidP="00D53377">
            <w:pPr>
              <w:pStyle w:val="af1"/>
              <w:spacing w:before="40" w:after="40"/>
              <w:jc w:val="left"/>
              <w:rPr>
                <w:sz w:val="20"/>
                <w:szCs w:val="20"/>
              </w:rPr>
            </w:pPr>
            <w:r w:rsidRPr="00D53377">
              <w:rPr>
                <w:sz w:val="20"/>
                <w:szCs w:val="20"/>
              </w:rPr>
              <w:t>Линия электропередачи 330 кВ</w:t>
            </w:r>
          </w:p>
        </w:tc>
        <w:tc>
          <w:tcPr>
            <w:tcW w:w="845" w:type="pct"/>
            <w:vAlign w:val="center"/>
          </w:tcPr>
          <w:p w:rsidR="00521D5A" w:rsidRPr="00D53377" w:rsidRDefault="00E84F37" w:rsidP="00D53377">
            <w:pPr>
              <w:pStyle w:val="af1"/>
              <w:spacing w:before="40" w:after="40"/>
              <w:rPr>
                <w:sz w:val="20"/>
                <w:szCs w:val="20"/>
              </w:rPr>
            </w:pPr>
            <w:r w:rsidRPr="00D53377">
              <w:rPr>
                <w:sz w:val="20"/>
                <w:szCs w:val="20"/>
              </w:rPr>
              <w:t>25</w:t>
            </w:r>
          </w:p>
        </w:tc>
      </w:tr>
      <w:tr w:rsidR="00D53377" w:rsidRPr="00D53377" w:rsidTr="00460BBD">
        <w:trPr>
          <w:trHeight w:val="20"/>
        </w:trPr>
        <w:tc>
          <w:tcPr>
            <w:tcW w:w="754" w:type="pct"/>
            <w:vAlign w:val="center"/>
          </w:tcPr>
          <w:p w:rsidR="00521D5A" w:rsidRPr="00D53377" w:rsidRDefault="00521D5A" w:rsidP="00460BBD">
            <w:pPr>
              <w:pStyle w:val="af1"/>
              <w:spacing w:before="40" w:after="40"/>
              <w:rPr>
                <w:sz w:val="20"/>
                <w:szCs w:val="20"/>
              </w:rPr>
            </w:pPr>
            <w:r w:rsidRPr="00D53377">
              <w:rPr>
                <w:sz w:val="20"/>
                <w:szCs w:val="20"/>
              </w:rPr>
              <w:t>2</w:t>
            </w:r>
          </w:p>
        </w:tc>
        <w:tc>
          <w:tcPr>
            <w:tcW w:w="3401" w:type="pct"/>
            <w:vAlign w:val="bottom"/>
          </w:tcPr>
          <w:p w:rsidR="00521D5A" w:rsidRPr="00D53377" w:rsidRDefault="00521D5A" w:rsidP="00D53377">
            <w:pPr>
              <w:pStyle w:val="af1"/>
              <w:spacing w:before="40" w:after="40"/>
              <w:jc w:val="left"/>
              <w:rPr>
                <w:sz w:val="20"/>
                <w:szCs w:val="20"/>
              </w:rPr>
            </w:pPr>
            <w:r w:rsidRPr="00D53377">
              <w:rPr>
                <w:sz w:val="20"/>
                <w:szCs w:val="20"/>
              </w:rPr>
              <w:t>Линия электропередачи 110 кВ</w:t>
            </w:r>
          </w:p>
        </w:tc>
        <w:tc>
          <w:tcPr>
            <w:tcW w:w="845" w:type="pct"/>
            <w:vAlign w:val="center"/>
          </w:tcPr>
          <w:p w:rsidR="00521D5A" w:rsidRPr="00D53377" w:rsidRDefault="00521D5A" w:rsidP="00D53377">
            <w:pPr>
              <w:pStyle w:val="af1"/>
              <w:spacing w:before="40" w:after="40"/>
              <w:rPr>
                <w:sz w:val="20"/>
                <w:szCs w:val="20"/>
              </w:rPr>
            </w:pPr>
            <w:r w:rsidRPr="00D53377">
              <w:rPr>
                <w:sz w:val="20"/>
                <w:szCs w:val="20"/>
              </w:rPr>
              <w:t>20</w:t>
            </w:r>
          </w:p>
        </w:tc>
      </w:tr>
      <w:tr w:rsidR="00D53377" w:rsidRPr="00D53377" w:rsidTr="00460BBD">
        <w:trPr>
          <w:trHeight w:val="20"/>
        </w:trPr>
        <w:tc>
          <w:tcPr>
            <w:tcW w:w="754" w:type="pct"/>
            <w:vAlign w:val="center"/>
          </w:tcPr>
          <w:p w:rsidR="00521D5A" w:rsidRPr="00D53377" w:rsidRDefault="00521D5A" w:rsidP="00460BBD">
            <w:pPr>
              <w:pStyle w:val="af1"/>
              <w:spacing w:before="40" w:after="40"/>
              <w:rPr>
                <w:sz w:val="20"/>
                <w:szCs w:val="20"/>
              </w:rPr>
            </w:pPr>
            <w:r w:rsidRPr="00D53377">
              <w:rPr>
                <w:sz w:val="20"/>
                <w:szCs w:val="20"/>
              </w:rPr>
              <w:t>3</w:t>
            </w:r>
          </w:p>
        </w:tc>
        <w:tc>
          <w:tcPr>
            <w:tcW w:w="3401" w:type="pct"/>
            <w:vAlign w:val="bottom"/>
          </w:tcPr>
          <w:p w:rsidR="00521D5A" w:rsidRPr="00D53377" w:rsidRDefault="00521D5A" w:rsidP="00D53377">
            <w:pPr>
              <w:pStyle w:val="af1"/>
              <w:spacing w:before="40" w:after="40"/>
              <w:jc w:val="left"/>
              <w:rPr>
                <w:sz w:val="20"/>
                <w:szCs w:val="20"/>
              </w:rPr>
            </w:pPr>
            <w:r w:rsidRPr="00D53377">
              <w:rPr>
                <w:sz w:val="20"/>
                <w:szCs w:val="20"/>
              </w:rPr>
              <w:t>Линия электропередачи 35 кВ</w:t>
            </w:r>
          </w:p>
        </w:tc>
        <w:tc>
          <w:tcPr>
            <w:tcW w:w="845" w:type="pct"/>
            <w:vAlign w:val="center"/>
          </w:tcPr>
          <w:p w:rsidR="00521D5A" w:rsidRPr="00D53377" w:rsidRDefault="00521D5A" w:rsidP="00D53377">
            <w:pPr>
              <w:pStyle w:val="af1"/>
              <w:spacing w:before="40" w:after="40"/>
              <w:rPr>
                <w:sz w:val="20"/>
                <w:szCs w:val="20"/>
              </w:rPr>
            </w:pPr>
            <w:r w:rsidRPr="00D53377">
              <w:rPr>
                <w:sz w:val="20"/>
                <w:szCs w:val="20"/>
              </w:rPr>
              <w:t>15</w:t>
            </w:r>
          </w:p>
        </w:tc>
      </w:tr>
      <w:tr w:rsidR="00D53377" w:rsidRPr="00D53377" w:rsidTr="00460BBD">
        <w:trPr>
          <w:trHeight w:val="20"/>
        </w:trPr>
        <w:tc>
          <w:tcPr>
            <w:tcW w:w="754" w:type="pct"/>
            <w:vAlign w:val="center"/>
          </w:tcPr>
          <w:p w:rsidR="00E84F37" w:rsidRPr="00D53377" w:rsidRDefault="00E84F37" w:rsidP="00460BBD">
            <w:pPr>
              <w:pStyle w:val="af1"/>
              <w:spacing w:before="40" w:after="40"/>
              <w:rPr>
                <w:sz w:val="20"/>
                <w:szCs w:val="20"/>
              </w:rPr>
            </w:pPr>
            <w:r w:rsidRPr="00D53377">
              <w:rPr>
                <w:sz w:val="20"/>
                <w:szCs w:val="20"/>
              </w:rPr>
              <w:t>4</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ГРП</w:t>
            </w:r>
          </w:p>
        </w:tc>
        <w:tc>
          <w:tcPr>
            <w:tcW w:w="845" w:type="pct"/>
            <w:vAlign w:val="center"/>
          </w:tcPr>
          <w:p w:rsidR="00E84F37" w:rsidRPr="00D53377" w:rsidRDefault="00E84F37" w:rsidP="00D53377">
            <w:pPr>
              <w:pStyle w:val="af1"/>
              <w:spacing w:before="40" w:after="40"/>
              <w:rPr>
                <w:sz w:val="20"/>
                <w:szCs w:val="20"/>
              </w:rPr>
            </w:pPr>
            <w:r w:rsidRPr="00D53377">
              <w:rPr>
                <w:sz w:val="20"/>
                <w:szCs w:val="20"/>
              </w:rPr>
              <w:t>10</w:t>
            </w:r>
          </w:p>
        </w:tc>
      </w:tr>
      <w:tr w:rsidR="00D53377" w:rsidRPr="00D53377" w:rsidTr="00460BBD">
        <w:trPr>
          <w:trHeight w:val="20"/>
        </w:trPr>
        <w:tc>
          <w:tcPr>
            <w:tcW w:w="754" w:type="pct"/>
            <w:vAlign w:val="center"/>
          </w:tcPr>
          <w:p w:rsidR="00E84F37" w:rsidRPr="00D53377" w:rsidRDefault="00E84F37" w:rsidP="00460BBD">
            <w:pPr>
              <w:pStyle w:val="af1"/>
              <w:spacing w:before="40" w:after="40"/>
              <w:rPr>
                <w:sz w:val="20"/>
                <w:szCs w:val="20"/>
              </w:rPr>
            </w:pPr>
            <w:r w:rsidRPr="00D53377">
              <w:rPr>
                <w:sz w:val="20"/>
                <w:szCs w:val="20"/>
              </w:rPr>
              <w:t>5</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Тепловых сетей</w:t>
            </w:r>
          </w:p>
        </w:tc>
        <w:tc>
          <w:tcPr>
            <w:tcW w:w="845" w:type="pct"/>
            <w:vAlign w:val="center"/>
          </w:tcPr>
          <w:p w:rsidR="00E84F37" w:rsidRPr="00D53377" w:rsidRDefault="00E84F37" w:rsidP="00D53377">
            <w:pPr>
              <w:pStyle w:val="af1"/>
              <w:spacing w:before="40" w:after="40"/>
              <w:rPr>
                <w:sz w:val="20"/>
                <w:szCs w:val="20"/>
              </w:rPr>
            </w:pPr>
            <w:r w:rsidRPr="00D53377">
              <w:rPr>
                <w:sz w:val="20"/>
                <w:szCs w:val="20"/>
              </w:rPr>
              <w:t>3</w:t>
            </w:r>
          </w:p>
        </w:tc>
      </w:tr>
      <w:tr w:rsidR="00D53377" w:rsidRPr="00D53377" w:rsidTr="00460BBD">
        <w:trPr>
          <w:trHeight w:val="20"/>
        </w:trPr>
        <w:tc>
          <w:tcPr>
            <w:tcW w:w="5000" w:type="pct"/>
            <w:gridSpan w:val="3"/>
            <w:vAlign w:val="center"/>
          </w:tcPr>
          <w:p w:rsidR="00521D5A" w:rsidRPr="00D53377" w:rsidRDefault="00521D5A" w:rsidP="00460BBD">
            <w:pPr>
              <w:pStyle w:val="af1"/>
              <w:spacing w:before="40" w:after="40"/>
              <w:rPr>
                <w:b/>
                <w:sz w:val="20"/>
                <w:szCs w:val="20"/>
              </w:rPr>
            </w:pPr>
            <w:r w:rsidRPr="00D53377">
              <w:rPr>
                <w:b/>
                <w:sz w:val="20"/>
                <w:szCs w:val="20"/>
              </w:rPr>
              <w:t>Санитарно-защитные зоны</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1</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ОАО "Электроагрегат"</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по описанию</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2</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Автозаправочная станция</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по описанию</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3</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Мусоросортировочный и перерабатывающий комплекс ООО "ЭкоИнвестПроект"</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1000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4</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Курская нефтебаза ОАО "Курскнефтепродукт"</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5</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ООО "Курскхимволокно"</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6</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Объект производственного назначения</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7</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ОАО "Курский завод крупнопанельного домостроения им. А.Ф. Дериглазова"</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8</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ООО "Комбинат строительных материалов и работ"</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9</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ЗАО "Курскрезинотехника"</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10</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Трамвайное депо</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11</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ЗАО "Курский завод силикатного кирпича"</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12</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ОАО "Курский кожевенный завод". ООО "Курская кожа"</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13</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ОАО "Фармстандарт-лексредства"</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14</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ООО "Табачная фабрика "Новость". ОАО "Электроагрегат"</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15</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ООО "Курский аккумуляторный завод"</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16</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ЗАО "КОНТИ-РУС"</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17</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ООО "ФосАгроКурск"</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18</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ГРС</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19</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ЗАО "Корпорация "ГРИНН"</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20</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Автовокзал</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21</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Автостанция "Северная"</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22</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ОАО "ПАТП"</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23</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Объект производственного назначения</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300. 100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24</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АО "Курский завод "Маяк"</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100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25</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ООО "Курское молоко"</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100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26</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ОАО "Технотекс"</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100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27</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ЗАО "Счетмаш"</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100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28</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ЗАО "Курская подшипниковая компания"</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100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29</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ОАО "Курскмй завод медицинского стекла"</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100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30</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АО "Авиаавтоматика» имени В.В. Тарасова"</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100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31</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ООО "Курский асфальтобетонный завод"</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100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32</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ООО "Курскобувь"</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100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33</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ОАО "Элеватормельмаш"</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100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34</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ООО НПО "Композит"</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100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35</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ООО "Контент"</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100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36</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МУП "КурскЭлектроТранс"</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100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37</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ООО Пищекомбинат ОБЛПОТРЕБСОЮЗА</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100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38</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ОГУП "Курский рыборазводный завод"</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39</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ЗАО "Курский трикотажный комбинат "Сейм"</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40</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ОАО "Курский комбинат хлебопродуктов"</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41</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OAO "Курский хладокомбинат"</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42</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ЗАО "Картонажно-полиграфическая фабрика"</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43</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ЗАО "Кондитер-Курск"</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44</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МУП "Курская городская типография"</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45</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ОАО "Курскмакаронпром"</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46</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ФГУП Курская биофабрика "БИОК"</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47</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Автозаправочная станция</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48</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Гаражи индивидуального транспорта</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w:t>
            </w:r>
            <w:r w:rsidR="00D53377" w:rsidRPr="00D53377">
              <w:rPr>
                <w:sz w:val="20"/>
                <w:szCs w:val="20"/>
              </w:rPr>
              <w:t>. 35</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49</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СТО</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50</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Многоуровневая стоянка</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w:t>
            </w:r>
          </w:p>
        </w:tc>
      </w:tr>
      <w:tr w:rsidR="00D53377" w:rsidRPr="00D53377" w:rsidTr="00E84F37">
        <w:trPr>
          <w:trHeight w:val="20"/>
        </w:trPr>
        <w:tc>
          <w:tcPr>
            <w:tcW w:w="754" w:type="pct"/>
            <w:vAlign w:val="center"/>
          </w:tcPr>
          <w:p w:rsidR="00E84F37" w:rsidRPr="00D53377" w:rsidRDefault="00E84F37" w:rsidP="00D53377">
            <w:pPr>
              <w:pStyle w:val="af1"/>
              <w:spacing w:before="40" w:after="40"/>
              <w:rPr>
                <w:sz w:val="20"/>
                <w:szCs w:val="20"/>
              </w:rPr>
            </w:pPr>
            <w:r w:rsidRPr="00D53377">
              <w:rPr>
                <w:sz w:val="20"/>
                <w:szCs w:val="20"/>
              </w:rPr>
              <w:t>51</w:t>
            </w:r>
          </w:p>
        </w:tc>
        <w:tc>
          <w:tcPr>
            <w:tcW w:w="3401" w:type="pct"/>
            <w:vAlign w:val="bottom"/>
          </w:tcPr>
          <w:p w:rsidR="00E84F37" w:rsidRPr="00D53377" w:rsidRDefault="00E84F37" w:rsidP="00D53377">
            <w:pPr>
              <w:pStyle w:val="af1"/>
              <w:spacing w:before="40" w:after="40"/>
              <w:jc w:val="left"/>
              <w:rPr>
                <w:sz w:val="20"/>
                <w:szCs w:val="20"/>
              </w:rPr>
            </w:pPr>
            <w:r w:rsidRPr="00D53377">
              <w:rPr>
                <w:sz w:val="20"/>
                <w:szCs w:val="20"/>
              </w:rPr>
              <w:t>Объект коммунально складского назначения</w:t>
            </w:r>
          </w:p>
        </w:tc>
        <w:tc>
          <w:tcPr>
            <w:tcW w:w="845" w:type="pct"/>
            <w:vAlign w:val="bottom"/>
          </w:tcPr>
          <w:p w:rsidR="00E84F37" w:rsidRPr="00D53377" w:rsidRDefault="00E84F37" w:rsidP="00D53377">
            <w:pPr>
              <w:pStyle w:val="af1"/>
              <w:spacing w:before="40" w:after="40"/>
              <w:rPr>
                <w:sz w:val="20"/>
                <w:szCs w:val="20"/>
              </w:rPr>
            </w:pPr>
            <w:r w:rsidRPr="00D53377">
              <w:rPr>
                <w:sz w:val="20"/>
                <w:szCs w:val="20"/>
              </w:rPr>
              <w:t>50</w:t>
            </w:r>
          </w:p>
        </w:tc>
      </w:tr>
      <w:tr w:rsidR="00D53377" w:rsidRPr="00D53377" w:rsidTr="00E84F37">
        <w:trPr>
          <w:trHeight w:val="20"/>
        </w:trPr>
        <w:tc>
          <w:tcPr>
            <w:tcW w:w="754" w:type="pct"/>
            <w:vAlign w:val="center"/>
          </w:tcPr>
          <w:p w:rsidR="00D53377" w:rsidRPr="00D53377" w:rsidRDefault="00D53377" w:rsidP="00D53377">
            <w:pPr>
              <w:pStyle w:val="af1"/>
              <w:spacing w:before="40" w:after="40"/>
              <w:rPr>
                <w:sz w:val="20"/>
                <w:szCs w:val="20"/>
              </w:rPr>
            </w:pPr>
            <w:r w:rsidRPr="00D53377">
              <w:rPr>
                <w:sz w:val="20"/>
                <w:szCs w:val="20"/>
              </w:rPr>
              <w:t>52</w:t>
            </w:r>
          </w:p>
        </w:tc>
        <w:tc>
          <w:tcPr>
            <w:tcW w:w="3401" w:type="pct"/>
            <w:vAlign w:val="bottom"/>
          </w:tcPr>
          <w:p w:rsidR="00D53377" w:rsidRPr="00D53377" w:rsidRDefault="00D53377" w:rsidP="00D53377">
            <w:pPr>
              <w:pStyle w:val="af1"/>
              <w:spacing w:before="40" w:after="40"/>
              <w:jc w:val="left"/>
              <w:rPr>
                <w:sz w:val="20"/>
                <w:szCs w:val="20"/>
              </w:rPr>
            </w:pPr>
            <w:r w:rsidRPr="00D53377">
              <w:rPr>
                <w:sz w:val="20"/>
                <w:szCs w:val="20"/>
              </w:rPr>
              <w:t>ООО "Базальт"</w:t>
            </w:r>
          </w:p>
        </w:tc>
        <w:tc>
          <w:tcPr>
            <w:tcW w:w="845" w:type="pct"/>
            <w:vAlign w:val="bottom"/>
          </w:tcPr>
          <w:p w:rsidR="00D53377" w:rsidRPr="00D53377" w:rsidRDefault="00D53377" w:rsidP="00D53377">
            <w:pPr>
              <w:pStyle w:val="af1"/>
              <w:spacing w:before="40" w:after="40"/>
              <w:rPr>
                <w:sz w:val="20"/>
                <w:szCs w:val="20"/>
              </w:rPr>
            </w:pPr>
            <w:r w:rsidRPr="00D53377">
              <w:rPr>
                <w:sz w:val="20"/>
                <w:szCs w:val="20"/>
              </w:rPr>
              <w:t>по описанию</w:t>
            </w:r>
          </w:p>
        </w:tc>
      </w:tr>
      <w:tr w:rsidR="00D53377" w:rsidRPr="00D53377" w:rsidTr="00E84F37">
        <w:trPr>
          <w:trHeight w:val="20"/>
        </w:trPr>
        <w:tc>
          <w:tcPr>
            <w:tcW w:w="754" w:type="pct"/>
            <w:vAlign w:val="center"/>
          </w:tcPr>
          <w:p w:rsidR="00D53377" w:rsidRPr="00D53377" w:rsidRDefault="00D53377" w:rsidP="00D53377">
            <w:pPr>
              <w:pStyle w:val="af1"/>
              <w:spacing w:before="40" w:after="40"/>
              <w:rPr>
                <w:sz w:val="20"/>
                <w:szCs w:val="20"/>
              </w:rPr>
            </w:pPr>
            <w:r w:rsidRPr="00D53377">
              <w:rPr>
                <w:sz w:val="20"/>
                <w:szCs w:val="20"/>
              </w:rPr>
              <w:t>53</w:t>
            </w:r>
          </w:p>
        </w:tc>
        <w:tc>
          <w:tcPr>
            <w:tcW w:w="3401" w:type="pct"/>
            <w:vAlign w:val="bottom"/>
          </w:tcPr>
          <w:p w:rsidR="00D53377" w:rsidRPr="00D53377" w:rsidRDefault="00D53377" w:rsidP="00D53377">
            <w:pPr>
              <w:pStyle w:val="af1"/>
              <w:spacing w:before="40" w:after="40"/>
              <w:jc w:val="left"/>
              <w:rPr>
                <w:sz w:val="20"/>
                <w:szCs w:val="20"/>
              </w:rPr>
            </w:pPr>
            <w:r w:rsidRPr="00D53377">
              <w:rPr>
                <w:sz w:val="20"/>
                <w:szCs w:val="20"/>
              </w:rPr>
              <w:t>ОАО "Курск-Лада"</w:t>
            </w:r>
          </w:p>
        </w:tc>
        <w:tc>
          <w:tcPr>
            <w:tcW w:w="845" w:type="pct"/>
            <w:vAlign w:val="bottom"/>
          </w:tcPr>
          <w:p w:rsidR="00D53377" w:rsidRPr="00D53377" w:rsidRDefault="00D53377" w:rsidP="00D53377">
            <w:pPr>
              <w:pStyle w:val="af1"/>
              <w:spacing w:before="40" w:after="40"/>
              <w:rPr>
                <w:sz w:val="20"/>
                <w:szCs w:val="20"/>
              </w:rPr>
            </w:pPr>
            <w:r w:rsidRPr="00D53377">
              <w:rPr>
                <w:sz w:val="20"/>
                <w:szCs w:val="20"/>
              </w:rPr>
              <w:t>по описанию</w:t>
            </w:r>
          </w:p>
        </w:tc>
      </w:tr>
      <w:tr w:rsidR="00D53377" w:rsidRPr="00D53377" w:rsidTr="00E84F37">
        <w:trPr>
          <w:trHeight w:val="20"/>
        </w:trPr>
        <w:tc>
          <w:tcPr>
            <w:tcW w:w="754" w:type="pct"/>
            <w:vAlign w:val="center"/>
          </w:tcPr>
          <w:p w:rsidR="00D53377" w:rsidRPr="00D53377" w:rsidRDefault="00D53377" w:rsidP="00D53377">
            <w:pPr>
              <w:pStyle w:val="af1"/>
              <w:spacing w:before="40" w:after="40"/>
              <w:rPr>
                <w:sz w:val="20"/>
                <w:szCs w:val="20"/>
              </w:rPr>
            </w:pPr>
            <w:r w:rsidRPr="00D53377">
              <w:rPr>
                <w:sz w:val="20"/>
                <w:szCs w:val="20"/>
              </w:rPr>
              <w:t>54</w:t>
            </w:r>
          </w:p>
        </w:tc>
        <w:tc>
          <w:tcPr>
            <w:tcW w:w="3401" w:type="pct"/>
            <w:vAlign w:val="bottom"/>
          </w:tcPr>
          <w:p w:rsidR="00D53377" w:rsidRPr="00D53377" w:rsidRDefault="00D53377" w:rsidP="00D53377">
            <w:pPr>
              <w:pStyle w:val="af1"/>
              <w:spacing w:before="40" w:after="40"/>
              <w:jc w:val="left"/>
              <w:rPr>
                <w:sz w:val="20"/>
                <w:szCs w:val="20"/>
              </w:rPr>
            </w:pPr>
            <w:r w:rsidRPr="00D53377">
              <w:rPr>
                <w:sz w:val="20"/>
                <w:szCs w:val="20"/>
              </w:rPr>
              <w:t>ОАО "Предприятие по благоустройству г. Курска"</w:t>
            </w:r>
          </w:p>
        </w:tc>
        <w:tc>
          <w:tcPr>
            <w:tcW w:w="845" w:type="pct"/>
            <w:vAlign w:val="bottom"/>
          </w:tcPr>
          <w:p w:rsidR="00D53377" w:rsidRPr="00D53377" w:rsidRDefault="00D53377" w:rsidP="00D53377">
            <w:pPr>
              <w:pStyle w:val="af1"/>
              <w:spacing w:before="40" w:after="40"/>
              <w:rPr>
                <w:sz w:val="20"/>
                <w:szCs w:val="20"/>
              </w:rPr>
            </w:pPr>
            <w:r w:rsidRPr="00D53377">
              <w:rPr>
                <w:sz w:val="20"/>
                <w:szCs w:val="20"/>
              </w:rPr>
              <w:t>по описанию</w:t>
            </w:r>
          </w:p>
        </w:tc>
      </w:tr>
      <w:tr w:rsidR="00D53377" w:rsidRPr="00D53377" w:rsidTr="00E84F37">
        <w:trPr>
          <w:trHeight w:val="20"/>
        </w:trPr>
        <w:tc>
          <w:tcPr>
            <w:tcW w:w="754" w:type="pct"/>
            <w:vAlign w:val="center"/>
          </w:tcPr>
          <w:p w:rsidR="00D53377" w:rsidRPr="00D53377" w:rsidRDefault="00D53377" w:rsidP="00D53377">
            <w:pPr>
              <w:pStyle w:val="af1"/>
              <w:spacing w:before="40" w:after="40"/>
              <w:rPr>
                <w:sz w:val="20"/>
                <w:szCs w:val="20"/>
              </w:rPr>
            </w:pPr>
            <w:r w:rsidRPr="00D53377">
              <w:rPr>
                <w:sz w:val="20"/>
                <w:szCs w:val="20"/>
              </w:rPr>
              <w:t>55</w:t>
            </w:r>
          </w:p>
        </w:tc>
        <w:tc>
          <w:tcPr>
            <w:tcW w:w="3401" w:type="pct"/>
            <w:vAlign w:val="bottom"/>
          </w:tcPr>
          <w:p w:rsidR="00D53377" w:rsidRPr="00D53377" w:rsidRDefault="00D53377" w:rsidP="00D53377">
            <w:pPr>
              <w:pStyle w:val="af1"/>
              <w:spacing w:before="40" w:after="40"/>
              <w:jc w:val="left"/>
              <w:rPr>
                <w:sz w:val="20"/>
                <w:szCs w:val="20"/>
              </w:rPr>
            </w:pPr>
            <w:r w:rsidRPr="00D53377">
              <w:rPr>
                <w:sz w:val="20"/>
                <w:szCs w:val="20"/>
              </w:rPr>
              <w:t>ООО "Прогресс-46"</w:t>
            </w:r>
          </w:p>
        </w:tc>
        <w:tc>
          <w:tcPr>
            <w:tcW w:w="845" w:type="pct"/>
            <w:vAlign w:val="bottom"/>
          </w:tcPr>
          <w:p w:rsidR="00D53377" w:rsidRPr="00D53377" w:rsidRDefault="00D53377" w:rsidP="00D53377">
            <w:pPr>
              <w:pStyle w:val="af1"/>
              <w:spacing w:before="40" w:after="40"/>
              <w:rPr>
                <w:sz w:val="20"/>
                <w:szCs w:val="20"/>
              </w:rPr>
            </w:pPr>
            <w:r w:rsidRPr="00D53377">
              <w:rPr>
                <w:sz w:val="20"/>
                <w:szCs w:val="20"/>
              </w:rPr>
              <w:t>по описанию</w:t>
            </w:r>
          </w:p>
        </w:tc>
      </w:tr>
      <w:tr w:rsidR="00D53377" w:rsidRPr="00D53377" w:rsidTr="00E84F37">
        <w:trPr>
          <w:trHeight w:val="20"/>
        </w:trPr>
        <w:tc>
          <w:tcPr>
            <w:tcW w:w="754" w:type="pct"/>
            <w:vAlign w:val="center"/>
          </w:tcPr>
          <w:p w:rsidR="00D53377" w:rsidRPr="00D53377" w:rsidRDefault="00D53377" w:rsidP="00D53377">
            <w:pPr>
              <w:pStyle w:val="af1"/>
              <w:spacing w:before="40" w:after="40"/>
              <w:rPr>
                <w:sz w:val="20"/>
                <w:szCs w:val="20"/>
              </w:rPr>
            </w:pPr>
            <w:r w:rsidRPr="00D53377">
              <w:rPr>
                <w:sz w:val="20"/>
                <w:szCs w:val="20"/>
              </w:rPr>
              <w:t>56</w:t>
            </w:r>
          </w:p>
        </w:tc>
        <w:tc>
          <w:tcPr>
            <w:tcW w:w="3401" w:type="pct"/>
            <w:vAlign w:val="bottom"/>
          </w:tcPr>
          <w:p w:rsidR="00D53377" w:rsidRPr="00D53377" w:rsidRDefault="00D53377" w:rsidP="00D53377">
            <w:pPr>
              <w:pStyle w:val="af1"/>
              <w:spacing w:before="40" w:after="40"/>
              <w:jc w:val="left"/>
              <w:rPr>
                <w:sz w:val="20"/>
                <w:szCs w:val="20"/>
              </w:rPr>
            </w:pPr>
            <w:r w:rsidRPr="00D53377">
              <w:rPr>
                <w:sz w:val="20"/>
                <w:szCs w:val="20"/>
              </w:rPr>
              <w:t>ООО "Курский солод"</w:t>
            </w:r>
          </w:p>
        </w:tc>
        <w:tc>
          <w:tcPr>
            <w:tcW w:w="845" w:type="pct"/>
            <w:vAlign w:val="bottom"/>
          </w:tcPr>
          <w:p w:rsidR="00D53377" w:rsidRPr="00D53377" w:rsidRDefault="00D53377" w:rsidP="00D53377">
            <w:pPr>
              <w:pStyle w:val="af1"/>
              <w:spacing w:before="40" w:after="40"/>
              <w:rPr>
                <w:sz w:val="20"/>
                <w:szCs w:val="20"/>
              </w:rPr>
            </w:pPr>
            <w:r w:rsidRPr="00D53377">
              <w:rPr>
                <w:sz w:val="20"/>
                <w:szCs w:val="20"/>
              </w:rPr>
              <w:t>по описанию</w:t>
            </w:r>
          </w:p>
        </w:tc>
      </w:tr>
      <w:tr w:rsidR="00D53377" w:rsidRPr="00D53377" w:rsidTr="00E84F37">
        <w:trPr>
          <w:trHeight w:val="20"/>
        </w:trPr>
        <w:tc>
          <w:tcPr>
            <w:tcW w:w="754" w:type="pct"/>
            <w:vAlign w:val="center"/>
          </w:tcPr>
          <w:p w:rsidR="00D53377" w:rsidRPr="00D53377" w:rsidRDefault="00D53377" w:rsidP="00D53377">
            <w:pPr>
              <w:pStyle w:val="af1"/>
              <w:spacing w:before="40" w:after="40"/>
              <w:rPr>
                <w:sz w:val="20"/>
                <w:szCs w:val="20"/>
              </w:rPr>
            </w:pPr>
            <w:r w:rsidRPr="00D53377">
              <w:rPr>
                <w:sz w:val="20"/>
                <w:szCs w:val="20"/>
              </w:rPr>
              <w:t>57</w:t>
            </w:r>
          </w:p>
        </w:tc>
        <w:tc>
          <w:tcPr>
            <w:tcW w:w="3401" w:type="pct"/>
            <w:vAlign w:val="bottom"/>
          </w:tcPr>
          <w:p w:rsidR="00D53377" w:rsidRPr="00D53377" w:rsidRDefault="00D53377" w:rsidP="00D53377">
            <w:pPr>
              <w:pStyle w:val="af1"/>
              <w:spacing w:before="40" w:after="40"/>
              <w:jc w:val="left"/>
              <w:rPr>
                <w:sz w:val="20"/>
                <w:szCs w:val="20"/>
              </w:rPr>
            </w:pPr>
            <w:r w:rsidRPr="00D53377">
              <w:rPr>
                <w:sz w:val="20"/>
                <w:szCs w:val="20"/>
              </w:rPr>
              <w:t>Торгово-развлекательный комплекс Европа</w:t>
            </w:r>
          </w:p>
        </w:tc>
        <w:tc>
          <w:tcPr>
            <w:tcW w:w="845" w:type="pct"/>
            <w:vAlign w:val="bottom"/>
          </w:tcPr>
          <w:p w:rsidR="00D53377" w:rsidRPr="00D53377" w:rsidRDefault="00D53377" w:rsidP="00D53377">
            <w:pPr>
              <w:pStyle w:val="af1"/>
              <w:spacing w:before="40" w:after="40"/>
              <w:rPr>
                <w:sz w:val="20"/>
                <w:szCs w:val="20"/>
              </w:rPr>
            </w:pPr>
            <w:r w:rsidRPr="00D53377">
              <w:rPr>
                <w:sz w:val="20"/>
                <w:szCs w:val="20"/>
              </w:rPr>
              <w:t>по описанию</w:t>
            </w:r>
          </w:p>
        </w:tc>
      </w:tr>
      <w:tr w:rsidR="00D53377" w:rsidRPr="00D53377" w:rsidTr="00E84F37">
        <w:trPr>
          <w:trHeight w:val="20"/>
        </w:trPr>
        <w:tc>
          <w:tcPr>
            <w:tcW w:w="754" w:type="pct"/>
            <w:vAlign w:val="center"/>
          </w:tcPr>
          <w:p w:rsidR="00D53377" w:rsidRPr="00D53377" w:rsidRDefault="00D53377" w:rsidP="00D53377">
            <w:pPr>
              <w:pStyle w:val="af1"/>
              <w:spacing w:before="40" w:after="40"/>
              <w:rPr>
                <w:sz w:val="20"/>
                <w:szCs w:val="20"/>
              </w:rPr>
            </w:pPr>
            <w:r w:rsidRPr="00D53377">
              <w:rPr>
                <w:sz w:val="20"/>
                <w:szCs w:val="20"/>
              </w:rPr>
              <w:t>58</w:t>
            </w:r>
          </w:p>
        </w:tc>
        <w:tc>
          <w:tcPr>
            <w:tcW w:w="3401" w:type="pct"/>
            <w:vAlign w:val="bottom"/>
          </w:tcPr>
          <w:p w:rsidR="00D53377" w:rsidRPr="00D53377" w:rsidRDefault="00D53377" w:rsidP="00D53377">
            <w:pPr>
              <w:pStyle w:val="af1"/>
              <w:spacing w:before="40" w:after="40"/>
              <w:jc w:val="left"/>
              <w:rPr>
                <w:sz w:val="20"/>
                <w:szCs w:val="20"/>
              </w:rPr>
            </w:pPr>
            <w:r w:rsidRPr="00D53377">
              <w:rPr>
                <w:sz w:val="20"/>
                <w:szCs w:val="20"/>
              </w:rPr>
              <w:t>Гипермаркет</w:t>
            </w:r>
          </w:p>
        </w:tc>
        <w:tc>
          <w:tcPr>
            <w:tcW w:w="845" w:type="pct"/>
            <w:vAlign w:val="bottom"/>
          </w:tcPr>
          <w:p w:rsidR="00D53377" w:rsidRPr="00D53377" w:rsidRDefault="00D53377" w:rsidP="00D53377">
            <w:pPr>
              <w:pStyle w:val="af1"/>
              <w:spacing w:before="40" w:after="40"/>
              <w:rPr>
                <w:sz w:val="20"/>
                <w:szCs w:val="20"/>
              </w:rPr>
            </w:pPr>
            <w:r w:rsidRPr="00D53377">
              <w:rPr>
                <w:sz w:val="20"/>
                <w:szCs w:val="20"/>
              </w:rPr>
              <w:t>по описанию</w:t>
            </w:r>
          </w:p>
        </w:tc>
      </w:tr>
      <w:tr w:rsidR="00D53377" w:rsidRPr="00D53377" w:rsidTr="00E84F37">
        <w:trPr>
          <w:trHeight w:val="20"/>
        </w:trPr>
        <w:tc>
          <w:tcPr>
            <w:tcW w:w="754" w:type="pct"/>
            <w:vAlign w:val="center"/>
          </w:tcPr>
          <w:p w:rsidR="00D53377" w:rsidRPr="00D53377" w:rsidRDefault="00D53377" w:rsidP="00D53377">
            <w:pPr>
              <w:pStyle w:val="af1"/>
              <w:spacing w:before="40" w:after="40"/>
              <w:rPr>
                <w:sz w:val="20"/>
                <w:szCs w:val="20"/>
              </w:rPr>
            </w:pPr>
            <w:r w:rsidRPr="00D53377">
              <w:rPr>
                <w:sz w:val="20"/>
                <w:szCs w:val="20"/>
              </w:rPr>
              <w:t>59</w:t>
            </w:r>
          </w:p>
        </w:tc>
        <w:tc>
          <w:tcPr>
            <w:tcW w:w="3401" w:type="pct"/>
            <w:vAlign w:val="bottom"/>
          </w:tcPr>
          <w:p w:rsidR="00D53377" w:rsidRPr="00D53377" w:rsidRDefault="00D53377" w:rsidP="00D53377">
            <w:pPr>
              <w:pStyle w:val="af1"/>
              <w:spacing w:before="40" w:after="40"/>
              <w:jc w:val="left"/>
              <w:rPr>
                <w:sz w:val="20"/>
                <w:szCs w:val="20"/>
              </w:rPr>
            </w:pPr>
            <w:r w:rsidRPr="00D53377">
              <w:rPr>
                <w:sz w:val="20"/>
                <w:szCs w:val="20"/>
              </w:rPr>
              <w:t>Торгово-развлекательный комплекс Европа</w:t>
            </w:r>
          </w:p>
        </w:tc>
        <w:tc>
          <w:tcPr>
            <w:tcW w:w="845" w:type="pct"/>
            <w:vAlign w:val="bottom"/>
          </w:tcPr>
          <w:p w:rsidR="00D53377" w:rsidRPr="00D53377" w:rsidRDefault="00D53377" w:rsidP="00D53377">
            <w:pPr>
              <w:pStyle w:val="af1"/>
              <w:spacing w:before="40" w:after="40"/>
              <w:rPr>
                <w:sz w:val="20"/>
                <w:szCs w:val="20"/>
              </w:rPr>
            </w:pPr>
            <w:r w:rsidRPr="00D53377">
              <w:rPr>
                <w:sz w:val="20"/>
                <w:szCs w:val="20"/>
              </w:rPr>
              <w:t>по описанию</w:t>
            </w:r>
          </w:p>
        </w:tc>
      </w:tr>
      <w:tr w:rsidR="00D53377" w:rsidRPr="00D53377" w:rsidTr="00E84F37">
        <w:trPr>
          <w:trHeight w:val="20"/>
        </w:trPr>
        <w:tc>
          <w:tcPr>
            <w:tcW w:w="754" w:type="pct"/>
            <w:vAlign w:val="center"/>
          </w:tcPr>
          <w:p w:rsidR="00D53377" w:rsidRPr="00D53377" w:rsidRDefault="00D53377" w:rsidP="00D53377">
            <w:pPr>
              <w:pStyle w:val="af1"/>
              <w:spacing w:before="40" w:after="40"/>
              <w:rPr>
                <w:sz w:val="20"/>
                <w:szCs w:val="20"/>
              </w:rPr>
            </w:pPr>
            <w:r w:rsidRPr="00D53377">
              <w:rPr>
                <w:sz w:val="20"/>
                <w:szCs w:val="20"/>
              </w:rPr>
              <w:t>60</w:t>
            </w:r>
          </w:p>
        </w:tc>
        <w:tc>
          <w:tcPr>
            <w:tcW w:w="3401" w:type="pct"/>
            <w:vAlign w:val="bottom"/>
          </w:tcPr>
          <w:p w:rsidR="00D53377" w:rsidRPr="00D53377" w:rsidRDefault="00D53377" w:rsidP="00D53377">
            <w:pPr>
              <w:pStyle w:val="af1"/>
              <w:spacing w:before="40" w:after="40"/>
              <w:jc w:val="left"/>
              <w:rPr>
                <w:sz w:val="20"/>
                <w:szCs w:val="20"/>
              </w:rPr>
            </w:pPr>
            <w:r w:rsidRPr="00D53377">
              <w:rPr>
                <w:sz w:val="20"/>
                <w:szCs w:val="20"/>
              </w:rPr>
              <w:t>ОАО "ПАТП-3"</w:t>
            </w:r>
          </w:p>
        </w:tc>
        <w:tc>
          <w:tcPr>
            <w:tcW w:w="845" w:type="pct"/>
            <w:vAlign w:val="bottom"/>
          </w:tcPr>
          <w:p w:rsidR="00D53377" w:rsidRPr="00D53377" w:rsidRDefault="00D53377" w:rsidP="00D53377">
            <w:pPr>
              <w:pStyle w:val="af1"/>
              <w:spacing w:before="40" w:after="40"/>
              <w:rPr>
                <w:sz w:val="20"/>
                <w:szCs w:val="20"/>
              </w:rPr>
            </w:pPr>
            <w:r w:rsidRPr="00D53377">
              <w:rPr>
                <w:sz w:val="20"/>
                <w:szCs w:val="20"/>
              </w:rPr>
              <w:t>по описанию</w:t>
            </w:r>
          </w:p>
        </w:tc>
      </w:tr>
      <w:tr w:rsidR="00D53377" w:rsidRPr="00D53377" w:rsidTr="00E84F37">
        <w:trPr>
          <w:trHeight w:val="20"/>
        </w:trPr>
        <w:tc>
          <w:tcPr>
            <w:tcW w:w="754" w:type="pct"/>
            <w:vAlign w:val="center"/>
          </w:tcPr>
          <w:p w:rsidR="00D53377" w:rsidRPr="00D53377" w:rsidRDefault="00D53377" w:rsidP="00D53377">
            <w:pPr>
              <w:pStyle w:val="af1"/>
              <w:spacing w:before="40" w:after="40"/>
              <w:rPr>
                <w:sz w:val="20"/>
                <w:szCs w:val="20"/>
              </w:rPr>
            </w:pPr>
            <w:r w:rsidRPr="00D53377">
              <w:rPr>
                <w:sz w:val="20"/>
                <w:szCs w:val="20"/>
              </w:rPr>
              <w:t>61</w:t>
            </w:r>
          </w:p>
        </w:tc>
        <w:tc>
          <w:tcPr>
            <w:tcW w:w="3401" w:type="pct"/>
            <w:vAlign w:val="bottom"/>
          </w:tcPr>
          <w:p w:rsidR="00D53377" w:rsidRPr="00D53377" w:rsidRDefault="00D53377" w:rsidP="00D53377">
            <w:pPr>
              <w:pStyle w:val="af1"/>
              <w:spacing w:before="40" w:after="40"/>
              <w:jc w:val="left"/>
              <w:rPr>
                <w:sz w:val="20"/>
                <w:szCs w:val="20"/>
              </w:rPr>
            </w:pPr>
            <w:r w:rsidRPr="00D53377">
              <w:rPr>
                <w:sz w:val="20"/>
                <w:szCs w:val="20"/>
              </w:rPr>
              <w:t>КурскБизнесАвто</w:t>
            </w:r>
          </w:p>
        </w:tc>
        <w:tc>
          <w:tcPr>
            <w:tcW w:w="845" w:type="pct"/>
            <w:vAlign w:val="bottom"/>
          </w:tcPr>
          <w:p w:rsidR="00D53377" w:rsidRPr="00D53377" w:rsidRDefault="00D53377" w:rsidP="00D53377">
            <w:pPr>
              <w:pStyle w:val="af1"/>
              <w:spacing w:before="40" w:after="40"/>
              <w:rPr>
                <w:sz w:val="20"/>
                <w:szCs w:val="20"/>
              </w:rPr>
            </w:pPr>
            <w:r w:rsidRPr="00D53377">
              <w:rPr>
                <w:sz w:val="20"/>
                <w:szCs w:val="20"/>
              </w:rPr>
              <w:t>по описанию</w:t>
            </w:r>
          </w:p>
        </w:tc>
      </w:tr>
      <w:tr w:rsidR="00D53377" w:rsidRPr="00D53377" w:rsidTr="00460BBD">
        <w:trPr>
          <w:trHeight w:val="20"/>
        </w:trPr>
        <w:tc>
          <w:tcPr>
            <w:tcW w:w="5000" w:type="pct"/>
            <w:gridSpan w:val="3"/>
            <w:vAlign w:val="center"/>
          </w:tcPr>
          <w:p w:rsidR="00D53377" w:rsidRPr="00D53377" w:rsidRDefault="00D53377" w:rsidP="00460BBD">
            <w:pPr>
              <w:pStyle w:val="af1"/>
              <w:spacing w:before="40" w:after="40"/>
              <w:rPr>
                <w:b/>
                <w:sz w:val="20"/>
                <w:szCs w:val="20"/>
              </w:rPr>
            </w:pPr>
            <w:r w:rsidRPr="00D53377">
              <w:rPr>
                <w:b/>
                <w:sz w:val="20"/>
                <w:szCs w:val="20"/>
              </w:rPr>
              <w:t>Водоохранные зоны</w:t>
            </w:r>
          </w:p>
        </w:tc>
      </w:tr>
      <w:tr w:rsidR="00D53377" w:rsidRPr="00D53377" w:rsidTr="00460BBD">
        <w:trPr>
          <w:trHeight w:val="20"/>
        </w:trPr>
        <w:tc>
          <w:tcPr>
            <w:tcW w:w="754" w:type="pct"/>
            <w:vAlign w:val="center"/>
          </w:tcPr>
          <w:p w:rsidR="00D53377" w:rsidRPr="00D53377" w:rsidRDefault="00D53377" w:rsidP="00460BBD">
            <w:pPr>
              <w:pStyle w:val="af1"/>
              <w:spacing w:before="40" w:after="40"/>
              <w:rPr>
                <w:sz w:val="20"/>
                <w:szCs w:val="20"/>
              </w:rPr>
            </w:pPr>
            <w:r w:rsidRPr="00D53377">
              <w:rPr>
                <w:sz w:val="20"/>
                <w:szCs w:val="20"/>
              </w:rPr>
              <w:t>1</w:t>
            </w:r>
          </w:p>
        </w:tc>
        <w:tc>
          <w:tcPr>
            <w:tcW w:w="3401" w:type="pct"/>
            <w:vAlign w:val="bottom"/>
          </w:tcPr>
          <w:p w:rsidR="00D53377" w:rsidRPr="00D53377" w:rsidRDefault="00D53377" w:rsidP="00460BBD">
            <w:pPr>
              <w:spacing w:before="40" w:after="40"/>
              <w:rPr>
                <w:rFonts w:asciiTheme="minorHAnsi" w:hAnsiTheme="minorHAnsi"/>
                <w:sz w:val="20"/>
                <w:szCs w:val="20"/>
              </w:rPr>
            </w:pPr>
            <w:r w:rsidRPr="00D53377">
              <w:rPr>
                <w:rFonts w:asciiTheme="minorHAnsi" w:hAnsiTheme="minorHAnsi"/>
                <w:sz w:val="20"/>
                <w:szCs w:val="20"/>
              </w:rPr>
              <w:t>р. Сейм</w:t>
            </w:r>
          </w:p>
        </w:tc>
        <w:tc>
          <w:tcPr>
            <w:tcW w:w="845" w:type="pct"/>
            <w:vAlign w:val="center"/>
          </w:tcPr>
          <w:p w:rsidR="00D53377" w:rsidRPr="00D53377" w:rsidRDefault="00D53377" w:rsidP="00460BBD">
            <w:pPr>
              <w:spacing w:before="40" w:after="40"/>
              <w:jc w:val="center"/>
              <w:rPr>
                <w:rFonts w:asciiTheme="minorHAnsi" w:hAnsiTheme="minorHAnsi"/>
                <w:sz w:val="20"/>
                <w:szCs w:val="20"/>
              </w:rPr>
            </w:pPr>
            <w:r w:rsidRPr="00D53377">
              <w:rPr>
                <w:rFonts w:asciiTheme="minorHAnsi" w:hAnsiTheme="minorHAnsi"/>
                <w:sz w:val="20"/>
                <w:szCs w:val="20"/>
              </w:rPr>
              <w:t>200</w:t>
            </w:r>
          </w:p>
        </w:tc>
      </w:tr>
      <w:tr w:rsidR="00D53377" w:rsidRPr="00D53377" w:rsidTr="00460BBD">
        <w:trPr>
          <w:trHeight w:val="20"/>
        </w:trPr>
        <w:tc>
          <w:tcPr>
            <w:tcW w:w="754" w:type="pct"/>
            <w:vAlign w:val="center"/>
          </w:tcPr>
          <w:p w:rsidR="00D53377" w:rsidRPr="00D53377" w:rsidRDefault="00D53377" w:rsidP="00460BBD">
            <w:pPr>
              <w:pStyle w:val="af1"/>
              <w:spacing w:before="40" w:after="40"/>
              <w:rPr>
                <w:sz w:val="20"/>
                <w:szCs w:val="20"/>
              </w:rPr>
            </w:pPr>
            <w:r w:rsidRPr="00D53377">
              <w:rPr>
                <w:sz w:val="20"/>
                <w:szCs w:val="20"/>
              </w:rPr>
              <w:t>2</w:t>
            </w:r>
          </w:p>
        </w:tc>
        <w:tc>
          <w:tcPr>
            <w:tcW w:w="3401" w:type="pct"/>
            <w:vAlign w:val="bottom"/>
          </w:tcPr>
          <w:p w:rsidR="00D53377" w:rsidRPr="00D53377" w:rsidRDefault="00D53377" w:rsidP="00460BBD">
            <w:pPr>
              <w:spacing w:before="40" w:after="40"/>
              <w:rPr>
                <w:rFonts w:asciiTheme="minorHAnsi" w:hAnsiTheme="minorHAnsi"/>
                <w:sz w:val="20"/>
                <w:szCs w:val="20"/>
              </w:rPr>
            </w:pPr>
            <w:r w:rsidRPr="00D53377">
              <w:rPr>
                <w:rFonts w:asciiTheme="minorHAnsi" w:hAnsiTheme="minorHAnsi"/>
                <w:sz w:val="20"/>
                <w:szCs w:val="20"/>
              </w:rPr>
              <w:t>р. Тускарь</w:t>
            </w:r>
          </w:p>
        </w:tc>
        <w:tc>
          <w:tcPr>
            <w:tcW w:w="845" w:type="pct"/>
            <w:vAlign w:val="center"/>
          </w:tcPr>
          <w:p w:rsidR="00D53377" w:rsidRPr="00D53377" w:rsidRDefault="00D53377" w:rsidP="00460BBD">
            <w:pPr>
              <w:spacing w:before="40" w:after="40"/>
              <w:jc w:val="center"/>
              <w:rPr>
                <w:rFonts w:asciiTheme="minorHAnsi" w:hAnsiTheme="minorHAnsi"/>
                <w:sz w:val="20"/>
                <w:szCs w:val="20"/>
              </w:rPr>
            </w:pPr>
            <w:r w:rsidRPr="00D53377">
              <w:rPr>
                <w:rFonts w:asciiTheme="minorHAnsi" w:hAnsiTheme="minorHAnsi"/>
                <w:sz w:val="20"/>
                <w:szCs w:val="20"/>
              </w:rPr>
              <w:t>200</w:t>
            </w:r>
          </w:p>
        </w:tc>
      </w:tr>
      <w:tr w:rsidR="00D53377" w:rsidRPr="00D53377" w:rsidTr="00460BBD">
        <w:trPr>
          <w:trHeight w:val="20"/>
        </w:trPr>
        <w:tc>
          <w:tcPr>
            <w:tcW w:w="754" w:type="pct"/>
            <w:vAlign w:val="center"/>
          </w:tcPr>
          <w:p w:rsidR="00D53377" w:rsidRPr="00D53377" w:rsidRDefault="00D53377" w:rsidP="00460BBD">
            <w:pPr>
              <w:pStyle w:val="af1"/>
              <w:spacing w:before="40" w:after="40"/>
              <w:rPr>
                <w:sz w:val="20"/>
                <w:szCs w:val="20"/>
              </w:rPr>
            </w:pPr>
            <w:r w:rsidRPr="00D53377">
              <w:rPr>
                <w:sz w:val="20"/>
                <w:szCs w:val="20"/>
              </w:rPr>
              <w:t>3</w:t>
            </w:r>
          </w:p>
        </w:tc>
        <w:tc>
          <w:tcPr>
            <w:tcW w:w="3401" w:type="pct"/>
            <w:vAlign w:val="bottom"/>
          </w:tcPr>
          <w:p w:rsidR="00D53377" w:rsidRPr="00D53377" w:rsidRDefault="00D53377" w:rsidP="00460BBD">
            <w:pPr>
              <w:spacing w:before="40" w:after="40"/>
              <w:rPr>
                <w:rFonts w:asciiTheme="minorHAnsi" w:hAnsiTheme="minorHAnsi"/>
                <w:sz w:val="20"/>
                <w:szCs w:val="20"/>
              </w:rPr>
            </w:pPr>
            <w:r w:rsidRPr="00D53377">
              <w:rPr>
                <w:rFonts w:asciiTheme="minorHAnsi" w:hAnsiTheme="minorHAnsi"/>
                <w:sz w:val="20"/>
                <w:szCs w:val="20"/>
              </w:rPr>
              <w:t>р. Кур</w:t>
            </w:r>
          </w:p>
        </w:tc>
        <w:tc>
          <w:tcPr>
            <w:tcW w:w="845" w:type="pct"/>
            <w:vAlign w:val="center"/>
          </w:tcPr>
          <w:p w:rsidR="00D53377" w:rsidRPr="00D53377" w:rsidRDefault="00D53377" w:rsidP="00460BBD">
            <w:pPr>
              <w:spacing w:before="40" w:after="40"/>
              <w:jc w:val="center"/>
              <w:rPr>
                <w:rFonts w:asciiTheme="minorHAnsi" w:hAnsiTheme="minorHAnsi"/>
                <w:sz w:val="20"/>
                <w:szCs w:val="20"/>
              </w:rPr>
            </w:pPr>
            <w:r w:rsidRPr="00D53377">
              <w:rPr>
                <w:rFonts w:asciiTheme="minorHAnsi" w:hAnsiTheme="minorHAnsi"/>
                <w:sz w:val="20"/>
                <w:szCs w:val="20"/>
              </w:rPr>
              <w:t>200</w:t>
            </w:r>
          </w:p>
        </w:tc>
      </w:tr>
      <w:tr w:rsidR="00D53377" w:rsidRPr="00D53377" w:rsidTr="00460BBD">
        <w:trPr>
          <w:trHeight w:val="20"/>
        </w:trPr>
        <w:tc>
          <w:tcPr>
            <w:tcW w:w="754" w:type="pct"/>
            <w:vAlign w:val="center"/>
          </w:tcPr>
          <w:p w:rsidR="00D53377" w:rsidRPr="00D53377" w:rsidRDefault="00D53377" w:rsidP="00460BBD">
            <w:pPr>
              <w:pStyle w:val="af1"/>
              <w:spacing w:before="40" w:after="40"/>
              <w:rPr>
                <w:sz w:val="20"/>
                <w:szCs w:val="20"/>
              </w:rPr>
            </w:pPr>
            <w:r w:rsidRPr="00D53377">
              <w:rPr>
                <w:sz w:val="20"/>
                <w:szCs w:val="20"/>
              </w:rPr>
              <w:t>4</w:t>
            </w:r>
          </w:p>
        </w:tc>
        <w:tc>
          <w:tcPr>
            <w:tcW w:w="3401" w:type="pct"/>
            <w:vAlign w:val="bottom"/>
          </w:tcPr>
          <w:p w:rsidR="00D53377" w:rsidRPr="00D53377" w:rsidRDefault="00D53377" w:rsidP="00460BBD">
            <w:pPr>
              <w:spacing w:before="40" w:after="40"/>
              <w:rPr>
                <w:rFonts w:asciiTheme="minorHAnsi" w:hAnsiTheme="minorHAnsi"/>
                <w:sz w:val="20"/>
                <w:szCs w:val="20"/>
              </w:rPr>
            </w:pPr>
            <w:r w:rsidRPr="00D53377">
              <w:rPr>
                <w:rFonts w:asciiTheme="minorHAnsi" w:hAnsiTheme="minorHAnsi"/>
                <w:sz w:val="20"/>
                <w:szCs w:val="20"/>
              </w:rPr>
              <w:t>р. Кривец</w:t>
            </w:r>
          </w:p>
        </w:tc>
        <w:tc>
          <w:tcPr>
            <w:tcW w:w="845" w:type="pct"/>
            <w:vAlign w:val="center"/>
          </w:tcPr>
          <w:p w:rsidR="00D53377" w:rsidRPr="00D53377" w:rsidRDefault="00D53377" w:rsidP="00460BBD">
            <w:pPr>
              <w:spacing w:before="40" w:after="40"/>
              <w:jc w:val="center"/>
              <w:rPr>
                <w:rFonts w:asciiTheme="minorHAnsi" w:hAnsiTheme="minorHAnsi"/>
                <w:sz w:val="20"/>
                <w:szCs w:val="20"/>
              </w:rPr>
            </w:pPr>
            <w:r w:rsidRPr="00D53377">
              <w:rPr>
                <w:rFonts w:asciiTheme="minorHAnsi" w:hAnsiTheme="minorHAnsi"/>
                <w:sz w:val="20"/>
                <w:szCs w:val="20"/>
              </w:rPr>
              <w:t>50</w:t>
            </w:r>
          </w:p>
        </w:tc>
      </w:tr>
      <w:tr w:rsidR="00D53377" w:rsidRPr="00D53377" w:rsidTr="00460BBD">
        <w:trPr>
          <w:trHeight w:val="20"/>
        </w:trPr>
        <w:tc>
          <w:tcPr>
            <w:tcW w:w="5000" w:type="pct"/>
            <w:gridSpan w:val="3"/>
            <w:vAlign w:val="center"/>
          </w:tcPr>
          <w:p w:rsidR="00D53377" w:rsidRPr="00D53377" w:rsidRDefault="00D53377" w:rsidP="00460BBD">
            <w:pPr>
              <w:pStyle w:val="af1"/>
              <w:spacing w:before="40" w:after="40"/>
              <w:rPr>
                <w:b/>
                <w:sz w:val="20"/>
                <w:szCs w:val="20"/>
              </w:rPr>
            </w:pPr>
            <w:r w:rsidRPr="00D53377">
              <w:rPr>
                <w:b/>
                <w:sz w:val="20"/>
                <w:szCs w:val="20"/>
              </w:rPr>
              <w:t>Прибрежные защитные полосы</w:t>
            </w:r>
          </w:p>
        </w:tc>
      </w:tr>
      <w:tr w:rsidR="00D53377" w:rsidRPr="00D53377" w:rsidTr="000D5B28">
        <w:trPr>
          <w:trHeight w:val="20"/>
        </w:trPr>
        <w:tc>
          <w:tcPr>
            <w:tcW w:w="754" w:type="pct"/>
            <w:vAlign w:val="center"/>
          </w:tcPr>
          <w:p w:rsidR="00D53377" w:rsidRPr="00D53377" w:rsidRDefault="00D53377" w:rsidP="000D5B28">
            <w:pPr>
              <w:pStyle w:val="af1"/>
              <w:spacing w:before="40" w:after="40"/>
              <w:rPr>
                <w:sz w:val="20"/>
                <w:szCs w:val="20"/>
              </w:rPr>
            </w:pPr>
            <w:r w:rsidRPr="00D53377">
              <w:rPr>
                <w:sz w:val="20"/>
                <w:szCs w:val="20"/>
              </w:rPr>
              <w:t>1</w:t>
            </w:r>
          </w:p>
        </w:tc>
        <w:tc>
          <w:tcPr>
            <w:tcW w:w="3401" w:type="pct"/>
            <w:vAlign w:val="bottom"/>
          </w:tcPr>
          <w:p w:rsidR="00D53377" w:rsidRPr="00D53377" w:rsidRDefault="00D53377" w:rsidP="000D5B28">
            <w:pPr>
              <w:spacing w:before="40" w:after="40"/>
              <w:rPr>
                <w:rFonts w:asciiTheme="minorHAnsi" w:hAnsiTheme="minorHAnsi"/>
                <w:sz w:val="20"/>
                <w:szCs w:val="20"/>
              </w:rPr>
            </w:pPr>
            <w:r w:rsidRPr="00D53377">
              <w:rPr>
                <w:rFonts w:asciiTheme="minorHAnsi" w:hAnsiTheme="minorHAnsi"/>
                <w:sz w:val="20"/>
                <w:szCs w:val="20"/>
              </w:rPr>
              <w:t>р. Сейм</w:t>
            </w:r>
          </w:p>
        </w:tc>
        <w:tc>
          <w:tcPr>
            <w:tcW w:w="845" w:type="pct"/>
            <w:vAlign w:val="center"/>
          </w:tcPr>
          <w:p w:rsidR="00D53377" w:rsidRPr="00D53377" w:rsidRDefault="00D53377" w:rsidP="000D5B28">
            <w:pPr>
              <w:spacing w:before="40" w:after="40"/>
              <w:jc w:val="center"/>
              <w:rPr>
                <w:rFonts w:asciiTheme="minorHAnsi" w:hAnsiTheme="minorHAnsi"/>
                <w:sz w:val="20"/>
                <w:szCs w:val="20"/>
              </w:rPr>
            </w:pPr>
            <w:r w:rsidRPr="00D53377">
              <w:rPr>
                <w:rFonts w:asciiTheme="minorHAnsi" w:hAnsiTheme="minorHAnsi"/>
                <w:sz w:val="20"/>
                <w:szCs w:val="20"/>
              </w:rPr>
              <w:t>200</w:t>
            </w:r>
          </w:p>
        </w:tc>
      </w:tr>
      <w:tr w:rsidR="00D53377" w:rsidRPr="00D53377" w:rsidTr="000D5B28">
        <w:trPr>
          <w:trHeight w:val="20"/>
        </w:trPr>
        <w:tc>
          <w:tcPr>
            <w:tcW w:w="754" w:type="pct"/>
            <w:vAlign w:val="center"/>
          </w:tcPr>
          <w:p w:rsidR="00D53377" w:rsidRPr="00D53377" w:rsidRDefault="00D53377" w:rsidP="000D5B28">
            <w:pPr>
              <w:pStyle w:val="af1"/>
              <w:spacing w:before="40" w:after="40"/>
              <w:rPr>
                <w:sz w:val="20"/>
                <w:szCs w:val="20"/>
              </w:rPr>
            </w:pPr>
            <w:r w:rsidRPr="00D53377">
              <w:rPr>
                <w:sz w:val="20"/>
                <w:szCs w:val="20"/>
              </w:rPr>
              <w:t>2</w:t>
            </w:r>
          </w:p>
        </w:tc>
        <w:tc>
          <w:tcPr>
            <w:tcW w:w="3401" w:type="pct"/>
            <w:vAlign w:val="bottom"/>
          </w:tcPr>
          <w:p w:rsidR="00D53377" w:rsidRPr="00D53377" w:rsidRDefault="00D53377" w:rsidP="000D5B28">
            <w:pPr>
              <w:spacing w:before="40" w:after="40"/>
              <w:rPr>
                <w:rFonts w:asciiTheme="minorHAnsi" w:hAnsiTheme="minorHAnsi"/>
                <w:sz w:val="20"/>
                <w:szCs w:val="20"/>
              </w:rPr>
            </w:pPr>
            <w:r w:rsidRPr="00D53377">
              <w:rPr>
                <w:rFonts w:asciiTheme="minorHAnsi" w:hAnsiTheme="minorHAnsi"/>
                <w:sz w:val="20"/>
                <w:szCs w:val="20"/>
              </w:rPr>
              <w:t>р. Тускарь</w:t>
            </w:r>
          </w:p>
        </w:tc>
        <w:tc>
          <w:tcPr>
            <w:tcW w:w="845" w:type="pct"/>
            <w:vAlign w:val="center"/>
          </w:tcPr>
          <w:p w:rsidR="00D53377" w:rsidRPr="00D53377" w:rsidRDefault="00D53377" w:rsidP="000D5B28">
            <w:pPr>
              <w:spacing w:before="40" w:after="40"/>
              <w:jc w:val="center"/>
              <w:rPr>
                <w:rFonts w:asciiTheme="minorHAnsi" w:hAnsiTheme="minorHAnsi"/>
                <w:sz w:val="20"/>
                <w:szCs w:val="20"/>
              </w:rPr>
            </w:pPr>
            <w:r w:rsidRPr="00D53377">
              <w:rPr>
                <w:rFonts w:asciiTheme="minorHAnsi" w:hAnsiTheme="minorHAnsi"/>
                <w:sz w:val="20"/>
                <w:szCs w:val="20"/>
              </w:rPr>
              <w:t>200</w:t>
            </w:r>
          </w:p>
        </w:tc>
      </w:tr>
      <w:tr w:rsidR="00D53377" w:rsidRPr="00D53377" w:rsidTr="000D5B28">
        <w:trPr>
          <w:trHeight w:val="20"/>
        </w:trPr>
        <w:tc>
          <w:tcPr>
            <w:tcW w:w="754" w:type="pct"/>
            <w:vAlign w:val="center"/>
          </w:tcPr>
          <w:p w:rsidR="00D53377" w:rsidRPr="00D53377" w:rsidRDefault="00D53377" w:rsidP="000D5B28">
            <w:pPr>
              <w:pStyle w:val="af1"/>
              <w:spacing w:before="40" w:after="40"/>
              <w:rPr>
                <w:sz w:val="20"/>
                <w:szCs w:val="20"/>
              </w:rPr>
            </w:pPr>
            <w:r w:rsidRPr="00D53377">
              <w:rPr>
                <w:sz w:val="20"/>
                <w:szCs w:val="20"/>
              </w:rPr>
              <w:t>3</w:t>
            </w:r>
          </w:p>
        </w:tc>
        <w:tc>
          <w:tcPr>
            <w:tcW w:w="3401" w:type="pct"/>
            <w:vAlign w:val="bottom"/>
          </w:tcPr>
          <w:p w:rsidR="00D53377" w:rsidRPr="00D53377" w:rsidRDefault="00D53377" w:rsidP="000D5B28">
            <w:pPr>
              <w:spacing w:before="40" w:after="40"/>
              <w:rPr>
                <w:rFonts w:asciiTheme="minorHAnsi" w:hAnsiTheme="minorHAnsi"/>
                <w:sz w:val="20"/>
                <w:szCs w:val="20"/>
              </w:rPr>
            </w:pPr>
            <w:r w:rsidRPr="00D53377">
              <w:rPr>
                <w:rFonts w:asciiTheme="minorHAnsi" w:hAnsiTheme="minorHAnsi"/>
                <w:sz w:val="20"/>
                <w:szCs w:val="20"/>
              </w:rPr>
              <w:t>р. Кур</w:t>
            </w:r>
          </w:p>
        </w:tc>
        <w:tc>
          <w:tcPr>
            <w:tcW w:w="845" w:type="pct"/>
            <w:vAlign w:val="center"/>
          </w:tcPr>
          <w:p w:rsidR="00D53377" w:rsidRPr="00D53377" w:rsidRDefault="00D53377" w:rsidP="000D5B28">
            <w:pPr>
              <w:spacing w:before="40" w:after="40"/>
              <w:jc w:val="center"/>
              <w:rPr>
                <w:rFonts w:asciiTheme="minorHAnsi" w:hAnsiTheme="minorHAnsi"/>
                <w:sz w:val="20"/>
                <w:szCs w:val="20"/>
              </w:rPr>
            </w:pPr>
            <w:r w:rsidRPr="00D53377">
              <w:rPr>
                <w:rFonts w:asciiTheme="minorHAnsi" w:hAnsiTheme="minorHAnsi"/>
                <w:sz w:val="20"/>
                <w:szCs w:val="20"/>
              </w:rPr>
              <w:t>200</w:t>
            </w:r>
          </w:p>
        </w:tc>
      </w:tr>
      <w:tr w:rsidR="00D53377" w:rsidRPr="00D53377" w:rsidTr="000D5B28">
        <w:trPr>
          <w:trHeight w:val="20"/>
        </w:trPr>
        <w:tc>
          <w:tcPr>
            <w:tcW w:w="754" w:type="pct"/>
            <w:vAlign w:val="center"/>
          </w:tcPr>
          <w:p w:rsidR="00D53377" w:rsidRPr="00D53377" w:rsidRDefault="00D53377" w:rsidP="000D5B28">
            <w:pPr>
              <w:pStyle w:val="af1"/>
              <w:spacing w:before="40" w:after="40"/>
              <w:rPr>
                <w:sz w:val="20"/>
                <w:szCs w:val="20"/>
              </w:rPr>
            </w:pPr>
            <w:r w:rsidRPr="00D53377">
              <w:rPr>
                <w:sz w:val="20"/>
                <w:szCs w:val="20"/>
              </w:rPr>
              <w:t>4</w:t>
            </w:r>
          </w:p>
        </w:tc>
        <w:tc>
          <w:tcPr>
            <w:tcW w:w="3401" w:type="pct"/>
            <w:vAlign w:val="bottom"/>
          </w:tcPr>
          <w:p w:rsidR="00D53377" w:rsidRPr="00D53377" w:rsidRDefault="00D53377" w:rsidP="000D5B28">
            <w:pPr>
              <w:spacing w:before="40" w:after="40"/>
              <w:rPr>
                <w:rFonts w:asciiTheme="minorHAnsi" w:hAnsiTheme="minorHAnsi"/>
                <w:sz w:val="20"/>
                <w:szCs w:val="20"/>
              </w:rPr>
            </w:pPr>
            <w:r w:rsidRPr="00D53377">
              <w:rPr>
                <w:rFonts w:asciiTheme="minorHAnsi" w:hAnsiTheme="minorHAnsi"/>
                <w:sz w:val="20"/>
                <w:szCs w:val="20"/>
              </w:rPr>
              <w:t>р. Кривец</w:t>
            </w:r>
          </w:p>
        </w:tc>
        <w:tc>
          <w:tcPr>
            <w:tcW w:w="845" w:type="pct"/>
            <w:vAlign w:val="center"/>
          </w:tcPr>
          <w:p w:rsidR="00D53377" w:rsidRPr="00D53377" w:rsidRDefault="00D53377" w:rsidP="000D5B28">
            <w:pPr>
              <w:spacing w:before="40" w:after="40"/>
              <w:jc w:val="center"/>
              <w:rPr>
                <w:rFonts w:asciiTheme="minorHAnsi" w:hAnsiTheme="minorHAnsi"/>
                <w:sz w:val="20"/>
                <w:szCs w:val="20"/>
              </w:rPr>
            </w:pPr>
            <w:r w:rsidRPr="00D53377">
              <w:rPr>
                <w:rFonts w:asciiTheme="minorHAnsi" w:hAnsiTheme="minorHAnsi"/>
                <w:sz w:val="20"/>
                <w:szCs w:val="20"/>
              </w:rPr>
              <w:t>50</w:t>
            </w:r>
          </w:p>
        </w:tc>
      </w:tr>
    </w:tbl>
    <w:p w:rsidR="00993C08" w:rsidRPr="00DB369F" w:rsidRDefault="00993C08" w:rsidP="00993C08">
      <w:pPr>
        <w:pStyle w:val="G1"/>
        <w:rPr>
          <w:rFonts w:asciiTheme="minorHAnsi" w:hAnsiTheme="minorHAnsi"/>
        </w:rPr>
      </w:pPr>
      <w:r>
        <w:rPr>
          <w:rFonts w:asciiTheme="minorHAnsi" w:hAnsiTheme="minorHAnsi"/>
        </w:rPr>
        <w:t>Ввиду секретности системы водоснабжения и водоотведения информация по данным объектам находится в отдельном томе генерального плана.</w:t>
      </w:r>
    </w:p>
    <w:p w:rsidR="00552F7A" w:rsidRPr="000D5B28" w:rsidRDefault="00552F7A" w:rsidP="00460BBD">
      <w:pPr>
        <w:pStyle w:val="G1"/>
        <w:rPr>
          <w:rFonts w:asciiTheme="minorHAnsi" w:hAnsiTheme="minorHAnsi"/>
        </w:rPr>
      </w:pPr>
      <w:r w:rsidRPr="000D5B28">
        <w:rPr>
          <w:rFonts w:asciiTheme="minorHAnsi" w:hAnsiTheme="minorHAnsi"/>
        </w:rPr>
        <w:t>Перечень нормативно-правовых актов в соответствии, с которыми регламентируются размеры и режимы использования зон с особыми условиями использования:</w:t>
      </w:r>
    </w:p>
    <w:p w:rsidR="00552F7A" w:rsidRPr="000D5B28" w:rsidRDefault="00552F7A" w:rsidP="00DB2FA5">
      <w:pPr>
        <w:pStyle w:val="G"/>
        <w:ind w:left="0" w:firstLine="680"/>
        <w:rPr>
          <w:rFonts w:asciiTheme="minorHAnsi" w:hAnsiTheme="minorHAnsi"/>
        </w:rPr>
      </w:pPr>
      <w:r w:rsidRPr="000D5B28">
        <w:rPr>
          <w:rFonts w:asciiTheme="minorHAnsi" w:hAnsiTheme="minorHAnsi"/>
        </w:rPr>
        <w:t>СанПиН 2.2.1/2.1.1.1200-03 «Санитарно-защитные зоны и санитарная классификация предприятий, сооружений и иных объектов»;</w:t>
      </w:r>
    </w:p>
    <w:p w:rsidR="00552F7A" w:rsidRPr="000D5B28" w:rsidRDefault="009638ED" w:rsidP="00DB2FA5">
      <w:pPr>
        <w:pStyle w:val="G"/>
        <w:ind w:left="0" w:firstLine="680"/>
        <w:rPr>
          <w:rFonts w:asciiTheme="minorHAnsi" w:hAnsiTheme="minorHAnsi"/>
        </w:rPr>
      </w:pPr>
      <w:r w:rsidRPr="000D5B28">
        <w:rPr>
          <w:rFonts w:asciiTheme="minorHAnsi" w:hAnsiTheme="minorHAnsi"/>
        </w:rPr>
        <w:t xml:space="preserve"> </w:t>
      </w:r>
      <w:r w:rsidR="00552F7A" w:rsidRPr="000D5B28">
        <w:rPr>
          <w:rFonts w:asciiTheme="minorHAnsi" w:hAnsiTheme="minorHAnsi"/>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24.02.2009  №160;</w:t>
      </w:r>
    </w:p>
    <w:p w:rsidR="00552F7A" w:rsidRPr="000D5B28" w:rsidRDefault="00552F7A" w:rsidP="00DB2FA5">
      <w:pPr>
        <w:pStyle w:val="G"/>
        <w:ind w:left="0" w:firstLine="680"/>
        <w:rPr>
          <w:rFonts w:asciiTheme="minorHAnsi" w:hAnsiTheme="minorHAnsi"/>
        </w:rPr>
      </w:pPr>
      <w:r w:rsidRPr="000D5B28">
        <w:rPr>
          <w:rFonts w:asciiTheme="minorHAnsi" w:hAnsiTheme="minorHAnsi"/>
        </w:rPr>
        <w:t>СП 42.13330.2011 «Градостроительство. Планировка и застройка городских и сельских поселений». Актуализированная редакция СНиП 2.07.01-89*;</w:t>
      </w:r>
    </w:p>
    <w:p w:rsidR="00552F7A" w:rsidRPr="000D5B28" w:rsidRDefault="00552F7A" w:rsidP="00DB2FA5">
      <w:pPr>
        <w:pStyle w:val="G"/>
        <w:ind w:left="0" w:firstLine="680"/>
        <w:rPr>
          <w:rFonts w:asciiTheme="minorHAnsi" w:hAnsiTheme="minorHAnsi"/>
        </w:rPr>
      </w:pPr>
      <w:r w:rsidRPr="000D5B28">
        <w:rPr>
          <w:rFonts w:asciiTheme="minorHAnsi" w:hAnsiTheme="minorHAnsi"/>
        </w:rPr>
        <w:t>Водный кодекс РФ;</w:t>
      </w:r>
    </w:p>
    <w:p w:rsidR="00AD3496" w:rsidRPr="000D5B28" w:rsidRDefault="00AD3496" w:rsidP="00DB2FA5">
      <w:pPr>
        <w:pStyle w:val="G"/>
        <w:ind w:left="0" w:firstLine="680"/>
        <w:rPr>
          <w:rFonts w:asciiTheme="minorHAnsi" w:hAnsiTheme="minorHAnsi"/>
        </w:rPr>
      </w:pPr>
      <w:r w:rsidRPr="000D5B28">
        <w:rPr>
          <w:rFonts w:asciiTheme="minorHAnsi" w:hAnsiTheme="minorHAnsi"/>
        </w:rPr>
        <w:t>Постановление Главного государственного санитарного врача РФ от 14 марта 2002 г. N10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AD3496" w:rsidRPr="000D5B28" w:rsidRDefault="00AD3496" w:rsidP="00DB2FA5">
      <w:pPr>
        <w:pStyle w:val="G"/>
        <w:ind w:left="0" w:firstLine="680"/>
        <w:rPr>
          <w:rFonts w:asciiTheme="minorHAnsi" w:hAnsiTheme="minorHAnsi"/>
        </w:rPr>
      </w:pPr>
      <w:r w:rsidRPr="000D5B28">
        <w:rPr>
          <w:rFonts w:asciiTheme="minorHAnsi" w:hAnsiTheme="minorHAnsi"/>
        </w:rPr>
        <w:t xml:space="preserve">Водоснабжение. Наружные сети и сооружения" Актуализированная редакция </w:t>
      </w:r>
      <w:hyperlink r:id="rId172" w:history="1">
        <w:r w:rsidRPr="000D5B28">
          <w:rPr>
            <w:rFonts w:asciiTheme="minorHAnsi" w:hAnsiTheme="minorHAnsi"/>
          </w:rPr>
          <w:t>СНиП 2.04.02-84</w:t>
        </w:r>
      </w:hyperlink>
    </w:p>
    <w:p w:rsidR="00A908E8" w:rsidRDefault="00A908E8" w:rsidP="000A604F">
      <w:pPr>
        <w:pStyle w:val="2"/>
        <w:ind w:left="0" w:firstLine="0"/>
      </w:pPr>
      <w:bookmarkStart w:id="143" w:name="_Toc436217609"/>
      <w:bookmarkStart w:id="144" w:name="_Toc441739955"/>
      <w:r w:rsidRPr="004D1BAD">
        <w:t>Мероприятия по санитарной очистке</w:t>
      </w:r>
      <w:bookmarkEnd w:id="143"/>
      <w:bookmarkEnd w:id="144"/>
    </w:p>
    <w:p w:rsidR="00A908E8" w:rsidRPr="00464ADB" w:rsidRDefault="00A908E8" w:rsidP="00A908E8">
      <w:pPr>
        <w:pStyle w:val="G1"/>
      </w:pPr>
      <w:r w:rsidRPr="00464ADB">
        <w:rPr>
          <w:rFonts w:hint="eastAsia"/>
        </w:rPr>
        <w:t>Система</w:t>
      </w:r>
      <w:r w:rsidRPr="00464ADB">
        <w:t xml:space="preserve"> </w:t>
      </w:r>
      <w:r w:rsidRPr="00464ADB">
        <w:rPr>
          <w:rFonts w:hint="eastAsia"/>
        </w:rPr>
        <w:t>санитарной</w:t>
      </w:r>
      <w:r w:rsidRPr="00464ADB">
        <w:t xml:space="preserve"> </w:t>
      </w:r>
      <w:r w:rsidRPr="00464ADB">
        <w:rPr>
          <w:rFonts w:hint="eastAsia"/>
        </w:rPr>
        <w:t>очистки</w:t>
      </w:r>
      <w:r w:rsidRPr="00464ADB">
        <w:t xml:space="preserve"> </w:t>
      </w:r>
      <w:r w:rsidRPr="00464ADB">
        <w:rPr>
          <w:rFonts w:hint="eastAsia"/>
        </w:rPr>
        <w:t>и</w:t>
      </w:r>
      <w:r w:rsidRPr="00464ADB">
        <w:t xml:space="preserve"> </w:t>
      </w:r>
      <w:r w:rsidRPr="00464ADB">
        <w:rPr>
          <w:rFonts w:hint="eastAsia"/>
        </w:rPr>
        <w:t>уборки</w:t>
      </w:r>
      <w:r w:rsidRPr="00464ADB">
        <w:t xml:space="preserve"> </w:t>
      </w:r>
      <w:r w:rsidRPr="00464ADB">
        <w:rPr>
          <w:rFonts w:hint="eastAsia"/>
        </w:rPr>
        <w:t>территорий</w:t>
      </w:r>
      <w:r w:rsidRPr="00464ADB">
        <w:t xml:space="preserve"> </w:t>
      </w:r>
      <w:r w:rsidRPr="00464ADB">
        <w:rPr>
          <w:rFonts w:hint="eastAsia"/>
        </w:rPr>
        <w:t>города</w:t>
      </w:r>
      <w:r w:rsidRPr="00464ADB">
        <w:t xml:space="preserve"> </w:t>
      </w:r>
      <w:r w:rsidRPr="00464ADB">
        <w:rPr>
          <w:rFonts w:hint="eastAsia"/>
        </w:rPr>
        <w:t>предусматривает</w:t>
      </w:r>
      <w:r w:rsidRPr="00464ADB">
        <w:t xml:space="preserve"> </w:t>
      </w:r>
      <w:r w:rsidRPr="00464ADB">
        <w:rPr>
          <w:rFonts w:hint="eastAsia"/>
        </w:rPr>
        <w:t>рациональный</w:t>
      </w:r>
      <w:r w:rsidRPr="00464ADB">
        <w:t xml:space="preserve"> </w:t>
      </w:r>
      <w:r w:rsidRPr="00464ADB">
        <w:rPr>
          <w:rFonts w:hint="eastAsia"/>
        </w:rPr>
        <w:t>сбор</w:t>
      </w:r>
      <w:r w:rsidRPr="00464ADB">
        <w:t xml:space="preserve">, </w:t>
      </w:r>
      <w:r w:rsidRPr="00464ADB">
        <w:rPr>
          <w:rFonts w:hint="eastAsia"/>
        </w:rPr>
        <w:t>быстрое</w:t>
      </w:r>
      <w:r w:rsidRPr="00464ADB">
        <w:t xml:space="preserve"> </w:t>
      </w:r>
      <w:r w:rsidRPr="00464ADB">
        <w:rPr>
          <w:rFonts w:hint="eastAsia"/>
        </w:rPr>
        <w:t>удаление</w:t>
      </w:r>
      <w:r w:rsidRPr="00464ADB">
        <w:t xml:space="preserve">, </w:t>
      </w:r>
      <w:r w:rsidRPr="00464ADB">
        <w:rPr>
          <w:rFonts w:hint="eastAsia"/>
        </w:rPr>
        <w:t>надежное</w:t>
      </w:r>
      <w:r w:rsidRPr="00464ADB">
        <w:t xml:space="preserve"> </w:t>
      </w:r>
      <w:r w:rsidRPr="00464ADB">
        <w:rPr>
          <w:rFonts w:hint="eastAsia"/>
        </w:rPr>
        <w:t>обезвреживание</w:t>
      </w:r>
      <w:r w:rsidRPr="00464ADB">
        <w:t xml:space="preserve"> </w:t>
      </w:r>
      <w:r w:rsidRPr="00464ADB">
        <w:rPr>
          <w:rFonts w:hint="eastAsia"/>
        </w:rPr>
        <w:t>и</w:t>
      </w:r>
      <w:r w:rsidRPr="00464ADB">
        <w:t xml:space="preserve"> </w:t>
      </w:r>
      <w:r w:rsidRPr="00464ADB">
        <w:rPr>
          <w:rFonts w:hint="eastAsia"/>
        </w:rPr>
        <w:t>экономически</w:t>
      </w:r>
      <w:r w:rsidRPr="00464ADB">
        <w:t xml:space="preserve"> </w:t>
      </w:r>
      <w:r w:rsidRPr="00464ADB">
        <w:rPr>
          <w:rFonts w:hint="eastAsia"/>
        </w:rPr>
        <w:t>целесообразную</w:t>
      </w:r>
      <w:r w:rsidRPr="00464ADB">
        <w:t xml:space="preserve"> </w:t>
      </w:r>
      <w:r w:rsidRPr="00464ADB">
        <w:rPr>
          <w:rFonts w:hint="eastAsia"/>
        </w:rPr>
        <w:t>утилизацию</w:t>
      </w:r>
      <w:r w:rsidRPr="00464ADB">
        <w:t xml:space="preserve"> </w:t>
      </w:r>
      <w:r w:rsidRPr="00464ADB">
        <w:rPr>
          <w:rFonts w:hint="eastAsia"/>
        </w:rPr>
        <w:t>отходов</w:t>
      </w:r>
      <w:r w:rsidRPr="00464ADB">
        <w:t xml:space="preserve"> (</w:t>
      </w:r>
      <w:r w:rsidRPr="00464ADB">
        <w:rPr>
          <w:rFonts w:hint="eastAsia"/>
        </w:rPr>
        <w:t>хозяйственно</w:t>
      </w:r>
      <w:r w:rsidRPr="00464ADB">
        <w:t>-</w:t>
      </w:r>
      <w:r w:rsidRPr="00464ADB">
        <w:rPr>
          <w:rFonts w:hint="eastAsia"/>
        </w:rPr>
        <w:t>бытовых</w:t>
      </w:r>
      <w:r w:rsidRPr="00464ADB">
        <w:t xml:space="preserve">, </w:t>
      </w:r>
      <w:r w:rsidRPr="00464ADB">
        <w:rPr>
          <w:rFonts w:hint="eastAsia"/>
        </w:rPr>
        <w:t>жидких</w:t>
      </w:r>
      <w:r w:rsidRPr="00464ADB">
        <w:t xml:space="preserve"> </w:t>
      </w:r>
      <w:r w:rsidRPr="00464ADB">
        <w:rPr>
          <w:rFonts w:hint="eastAsia"/>
        </w:rPr>
        <w:t>из</w:t>
      </w:r>
      <w:r w:rsidRPr="00464ADB">
        <w:t xml:space="preserve"> </w:t>
      </w:r>
      <w:r w:rsidRPr="00464ADB">
        <w:rPr>
          <w:rFonts w:hint="eastAsia"/>
        </w:rPr>
        <w:t>не</w:t>
      </w:r>
      <w:r w:rsidRPr="00464ADB">
        <w:t xml:space="preserve"> </w:t>
      </w:r>
      <w:r w:rsidRPr="00464ADB">
        <w:rPr>
          <w:rFonts w:hint="eastAsia"/>
        </w:rPr>
        <w:t>канализованных</w:t>
      </w:r>
      <w:r w:rsidRPr="00464ADB">
        <w:t xml:space="preserve"> </w:t>
      </w:r>
      <w:r w:rsidRPr="00464ADB">
        <w:rPr>
          <w:rFonts w:hint="eastAsia"/>
        </w:rPr>
        <w:t>зданий</w:t>
      </w:r>
      <w:r w:rsidRPr="00464ADB">
        <w:t xml:space="preserve">, </w:t>
      </w:r>
      <w:r w:rsidRPr="00464ADB">
        <w:rPr>
          <w:rFonts w:hint="eastAsia"/>
        </w:rPr>
        <w:t>уличного</w:t>
      </w:r>
      <w:r w:rsidRPr="00464ADB">
        <w:t xml:space="preserve"> </w:t>
      </w:r>
      <w:r w:rsidRPr="00464ADB">
        <w:rPr>
          <w:rFonts w:hint="eastAsia"/>
        </w:rPr>
        <w:t>мусора</w:t>
      </w:r>
      <w:r w:rsidRPr="00464ADB">
        <w:t xml:space="preserve"> </w:t>
      </w:r>
      <w:r w:rsidRPr="00464ADB">
        <w:rPr>
          <w:rFonts w:hint="eastAsia"/>
        </w:rPr>
        <w:t>и</w:t>
      </w:r>
      <w:r w:rsidRPr="00464ADB">
        <w:t xml:space="preserve"> </w:t>
      </w:r>
      <w:r w:rsidRPr="00464ADB">
        <w:rPr>
          <w:rFonts w:hint="eastAsia"/>
        </w:rPr>
        <w:t>смета</w:t>
      </w:r>
      <w:r w:rsidRPr="00464ADB">
        <w:t>).</w:t>
      </w:r>
    </w:p>
    <w:p w:rsidR="00A908E8" w:rsidRPr="00464ADB" w:rsidRDefault="00A908E8" w:rsidP="00A908E8">
      <w:pPr>
        <w:pStyle w:val="G1"/>
      </w:pPr>
      <w:r w:rsidRPr="00464ADB">
        <w:rPr>
          <w:rFonts w:hint="eastAsia"/>
        </w:rPr>
        <w:t>В</w:t>
      </w:r>
      <w:r w:rsidRPr="00464ADB">
        <w:t xml:space="preserve"> </w:t>
      </w:r>
      <w:r w:rsidRPr="00464ADB">
        <w:rPr>
          <w:rFonts w:hint="eastAsia"/>
        </w:rPr>
        <w:t>соответствии</w:t>
      </w:r>
      <w:r w:rsidRPr="00464ADB">
        <w:t xml:space="preserve"> </w:t>
      </w:r>
      <w:r w:rsidRPr="00464ADB">
        <w:rPr>
          <w:rFonts w:hint="eastAsia"/>
        </w:rPr>
        <w:t>с</w:t>
      </w:r>
      <w:r w:rsidRPr="00464ADB">
        <w:t xml:space="preserve"> </w:t>
      </w:r>
      <w:r>
        <w:t>нормативами градостроительного проектирования Курской области</w:t>
      </w:r>
      <w:r w:rsidRPr="00464ADB">
        <w:t xml:space="preserve">, </w:t>
      </w:r>
      <w:r w:rsidRPr="00464ADB">
        <w:rPr>
          <w:rFonts w:hint="eastAsia"/>
        </w:rPr>
        <w:t>норма</w:t>
      </w:r>
      <w:r w:rsidRPr="00464ADB">
        <w:t xml:space="preserve"> </w:t>
      </w:r>
      <w:r w:rsidRPr="00464ADB">
        <w:rPr>
          <w:rFonts w:hint="eastAsia"/>
        </w:rPr>
        <w:t>накопления</w:t>
      </w:r>
      <w:r w:rsidRPr="00464ADB">
        <w:t xml:space="preserve"> </w:t>
      </w:r>
      <w:r w:rsidRPr="00464ADB">
        <w:rPr>
          <w:rFonts w:hint="eastAsia"/>
        </w:rPr>
        <w:t>ТБО</w:t>
      </w:r>
      <w:r w:rsidRPr="00464ADB">
        <w:t xml:space="preserve"> </w:t>
      </w:r>
      <w:r w:rsidRPr="00464ADB">
        <w:rPr>
          <w:rFonts w:hint="eastAsia"/>
        </w:rPr>
        <w:t>с</w:t>
      </w:r>
      <w:r w:rsidRPr="00464ADB">
        <w:t xml:space="preserve"> </w:t>
      </w:r>
      <w:r w:rsidRPr="00464ADB">
        <w:rPr>
          <w:rFonts w:hint="eastAsia"/>
        </w:rPr>
        <w:t>учетом</w:t>
      </w:r>
      <w:r w:rsidRPr="00464ADB">
        <w:t xml:space="preserve"> </w:t>
      </w:r>
      <w:r w:rsidRPr="00464ADB">
        <w:rPr>
          <w:rFonts w:hint="eastAsia"/>
        </w:rPr>
        <w:t>общественных</w:t>
      </w:r>
      <w:r w:rsidRPr="00464ADB">
        <w:t xml:space="preserve"> </w:t>
      </w:r>
      <w:r w:rsidRPr="00464ADB">
        <w:rPr>
          <w:rFonts w:hint="eastAsia"/>
        </w:rPr>
        <w:t>зданий</w:t>
      </w:r>
      <w:r w:rsidRPr="00464ADB">
        <w:t xml:space="preserve">, </w:t>
      </w:r>
      <w:r w:rsidRPr="00464ADB">
        <w:rPr>
          <w:rFonts w:hint="eastAsia"/>
        </w:rPr>
        <w:t>принимается</w:t>
      </w:r>
      <w:r w:rsidRPr="00464ADB">
        <w:t xml:space="preserve"> </w:t>
      </w:r>
      <w:r>
        <w:t>–</w:t>
      </w:r>
      <w:r w:rsidRPr="00464ADB">
        <w:t xml:space="preserve"> </w:t>
      </w:r>
      <w:r>
        <w:t>670 кг</w:t>
      </w:r>
      <w:r w:rsidRPr="00464ADB">
        <w:t xml:space="preserve"> </w:t>
      </w:r>
      <w:r w:rsidRPr="00464ADB">
        <w:rPr>
          <w:rFonts w:hint="eastAsia"/>
        </w:rPr>
        <w:t>в</w:t>
      </w:r>
      <w:r w:rsidRPr="00464ADB">
        <w:t xml:space="preserve"> </w:t>
      </w:r>
      <w:r w:rsidRPr="00464ADB">
        <w:rPr>
          <w:rFonts w:hint="eastAsia"/>
        </w:rPr>
        <w:t>год</w:t>
      </w:r>
      <w:r w:rsidRPr="00464ADB">
        <w:t xml:space="preserve"> </w:t>
      </w:r>
      <w:r w:rsidRPr="00464ADB">
        <w:rPr>
          <w:rFonts w:hint="eastAsia"/>
        </w:rPr>
        <w:t>на</w:t>
      </w:r>
      <w:r w:rsidRPr="00464ADB">
        <w:t xml:space="preserve"> </w:t>
      </w:r>
      <w:r w:rsidRPr="00464ADB">
        <w:rPr>
          <w:rFonts w:hint="eastAsia"/>
        </w:rPr>
        <w:t>жителя</w:t>
      </w:r>
      <w:r w:rsidRPr="00464ADB">
        <w:t xml:space="preserve">. </w:t>
      </w:r>
      <w:r w:rsidRPr="00464ADB">
        <w:rPr>
          <w:rFonts w:hint="eastAsia"/>
        </w:rPr>
        <w:t>Количество</w:t>
      </w:r>
      <w:r w:rsidRPr="00464ADB">
        <w:t xml:space="preserve"> </w:t>
      </w:r>
      <w:r w:rsidRPr="00464ADB">
        <w:rPr>
          <w:rFonts w:hint="eastAsia"/>
        </w:rPr>
        <w:t>ТБО</w:t>
      </w:r>
      <w:r w:rsidRPr="00464ADB">
        <w:t xml:space="preserve"> </w:t>
      </w:r>
      <w:r w:rsidRPr="00464ADB">
        <w:rPr>
          <w:rFonts w:hint="eastAsia"/>
        </w:rPr>
        <w:t>на</w:t>
      </w:r>
      <w:r w:rsidRPr="00464ADB">
        <w:t xml:space="preserve"> </w:t>
      </w:r>
      <w:r w:rsidRPr="00464ADB">
        <w:rPr>
          <w:rFonts w:hint="eastAsia"/>
        </w:rPr>
        <w:t>планируемый</w:t>
      </w:r>
      <w:r w:rsidRPr="00464ADB">
        <w:t xml:space="preserve"> </w:t>
      </w:r>
      <w:r w:rsidRPr="00464ADB">
        <w:rPr>
          <w:rFonts w:hint="eastAsia"/>
        </w:rPr>
        <w:t>срок</w:t>
      </w:r>
      <w:r w:rsidRPr="00464ADB">
        <w:t xml:space="preserve"> </w:t>
      </w:r>
      <w:r w:rsidRPr="00464ADB">
        <w:rPr>
          <w:rFonts w:hint="eastAsia"/>
        </w:rPr>
        <w:t>составит</w:t>
      </w:r>
      <w:r w:rsidRPr="00464ADB">
        <w:t xml:space="preserve"> </w:t>
      </w:r>
      <w:r>
        <w:t>314,9</w:t>
      </w:r>
      <w:r w:rsidRPr="00464ADB">
        <w:t xml:space="preserve"> </w:t>
      </w:r>
      <w:r w:rsidRPr="00464ADB">
        <w:rPr>
          <w:rFonts w:hint="eastAsia"/>
        </w:rPr>
        <w:t>тыс</w:t>
      </w:r>
      <w:r w:rsidRPr="00464ADB">
        <w:t xml:space="preserve">. </w:t>
      </w:r>
      <w:r>
        <w:t>т</w:t>
      </w:r>
      <w:r w:rsidRPr="00464ADB">
        <w:t xml:space="preserve"> </w:t>
      </w:r>
      <w:r w:rsidRPr="00464ADB">
        <w:rPr>
          <w:rFonts w:hint="eastAsia"/>
        </w:rPr>
        <w:t>в</w:t>
      </w:r>
      <w:r w:rsidRPr="00464ADB">
        <w:t xml:space="preserve"> </w:t>
      </w:r>
      <w:r w:rsidRPr="00464ADB">
        <w:rPr>
          <w:rFonts w:hint="eastAsia"/>
        </w:rPr>
        <w:t>год</w:t>
      </w:r>
      <w:r w:rsidRPr="00464ADB">
        <w:t>.</w:t>
      </w:r>
    </w:p>
    <w:p w:rsidR="00A908E8" w:rsidRPr="00464ADB" w:rsidRDefault="00A908E8" w:rsidP="00A908E8">
      <w:pPr>
        <w:pStyle w:val="G1"/>
      </w:pPr>
      <w:r w:rsidRPr="00464ADB">
        <w:rPr>
          <w:rFonts w:hint="eastAsia"/>
        </w:rPr>
        <w:t>Часть</w:t>
      </w:r>
      <w:r w:rsidRPr="00464ADB">
        <w:t xml:space="preserve"> </w:t>
      </w:r>
      <w:r w:rsidRPr="00464ADB">
        <w:rPr>
          <w:rFonts w:hint="eastAsia"/>
        </w:rPr>
        <w:t>ТБО</w:t>
      </w:r>
      <w:r w:rsidRPr="00464ADB">
        <w:t xml:space="preserve"> </w:t>
      </w:r>
      <w:r w:rsidRPr="00464ADB">
        <w:rPr>
          <w:rFonts w:hint="eastAsia"/>
        </w:rPr>
        <w:t>в</w:t>
      </w:r>
      <w:r w:rsidRPr="00464ADB">
        <w:t xml:space="preserve"> </w:t>
      </w:r>
      <w:r w:rsidRPr="00464ADB">
        <w:rPr>
          <w:rFonts w:hint="eastAsia"/>
        </w:rPr>
        <w:t>пределах</w:t>
      </w:r>
      <w:r w:rsidRPr="00464ADB">
        <w:t xml:space="preserve"> 25%, </w:t>
      </w:r>
      <w:r w:rsidRPr="00464ADB">
        <w:rPr>
          <w:rFonts w:hint="eastAsia"/>
        </w:rPr>
        <w:t>учитывая</w:t>
      </w:r>
      <w:r w:rsidRPr="00464ADB">
        <w:t xml:space="preserve"> </w:t>
      </w:r>
      <w:r w:rsidRPr="00464ADB">
        <w:rPr>
          <w:rFonts w:hint="eastAsia"/>
        </w:rPr>
        <w:t>индивидуальный</w:t>
      </w:r>
      <w:r w:rsidRPr="00464ADB">
        <w:t xml:space="preserve"> </w:t>
      </w:r>
      <w:r w:rsidRPr="00464ADB">
        <w:rPr>
          <w:rFonts w:hint="eastAsia"/>
        </w:rPr>
        <w:t>и</w:t>
      </w:r>
      <w:r w:rsidRPr="00464ADB">
        <w:t xml:space="preserve"> </w:t>
      </w:r>
      <w:r w:rsidRPr="00464ADB">
        <w:rPr>
          <w:rFonts w:hint="eastAsia"/>
        </w:rPr>
        <w:t>коттеджный</w:t>
      </w:r>
      <w:r w:rsidRPr="00464ADB">
        <w:t xml:space="preserve"> </w:t>
      </w:r>
      <w:r w:rsidRPr="00464ADB">
        <w:rPr>
          <w:rFonts w:hint="eastAsia"/>
        </w:rPr>
        <w:t>характер</w:t>
      </w:r>
      <w:r w:rsidRPr="00464ADB">
        <w:t xml:space="preserve"> </w:t>
      </w:r>
      <w:r w:rsidRPr="00464ADB">
        <w:rPr>
          <w:rFonts w:hint="eastAsia"/>
        </w:rPr>
        <w:t>застройки</w:t>
      </w:r>
      <w:r w:rsidRPr="00464ADB">
        <w:t xml:space="preserve">, </w:t>
      </w:r>
      <w:r w:rsidRPr="00464ADB">
        <w:rPr>
          <w:rFonts w:hint="eastAsia"/>
        </w:rPr>
        <w:t>будет</w:t>
      </w:r>
      <w:r w:rsidRPr="00464ADB">
        <w:t xml:space="preserve"> </w:t>
      </w:r>
      <w:r w:rsidRPr="00464ADB">
        <w:rPr>
          <w:rFonts w:hint="eastAsia"/>
        </w:rPr>
        <w:t>перерабатываться</w:t>
      </w:r>
      <w:r w:rsidRPr="00464ADB">
        <w:t xml:space="preserve"> </w:t>
      </w:r>
      <w:r w:rsidRPr="00464ADB">
        <w:rPr>
          <w:rFonts w:hint="eastAsia"/>
        </w:rPr>
        <w:t>на</w:t>
      </w:r>
      <w:r w:rsidRPr="00464ADB">
        <w:t xml:space="preserve"> </w:t>
      </w:r>
      <w:r w:rsidRPr="00464ADB">
        <w:rPr>
          <w:rFonts w:hint="eastAsia"/>
        </w:rPr>
        <w:t>приусадебных</w:t>
      </w:r>
      <w:r w:rsidRPr="00464ADB">
        <w:t xml:space="preserve"> </w:t>
      </w:r>
      <w:r w:rsidRPr="00464ADB">
        <w:rPr>
          <w:rFonts w:hint="eastAsia"/>
        </w:rPr>
        <w:t>участках</w:t>
      </w:r>
      <w:r w:rsidRPr="00464ADB">
        <w:t xml:space="preserve">, </w:t>
      </w:r>
      <w:r w:rsidRPr="00464ADB">
        <w:rPr>
          <w:rFonts w:hint="eastAsia"/>
        </w:rPr>
        <w:t>и</w:t>
      </w:r>
      <w:r w:rsidRPr="00464ADB">
        <w:t xml:space="preserve"> </w:t>
      </w:r>
      <w:r w:rsidRPr="00464ADB">
        <w:rPr>
          <w:rFonts w:hint="eastAsia"/>
        </w:rPr>
        <w:t>использоваться</w:t>
      </w:r>
      <w:r w:rsidRPr="00464ADB">
        <w:t xml:space="preserve"> </w:t>
      </w:r>
      <w:r w:rsidRPr="00464ADB">
        <w:rPr>
          <w:rFonts w:hint="eastAsia"/>
        </w:rPr>
        <w:t>в</w:t>
      </w:r>
      <w:r w:rsidRPr="00464ADB">
        <w:t xml:space="preserve"> </w:t>
      </w:r>
      <w:r w:rsidRPr="00464ADB">
        <w:rPr>
          <w:rFonts w:hint="eastAsia"/>
        </w:rPr>
        <w:t>виде</w:t>
      </w:r>
      <w:r w:rsidRPr="00464ADB">
        <w:t xml:space="preserve"> </w:t>
      </w:r>
      <w:r w:rsidRPr="00464ADB">
        <w:rPr>
          <w:rFonts w:hint="eastAsia"/>
        </w:rPr>
        <w:t>компоста</w:t>
      </w:r>
      <w:r w:rsidRPr="00464ADB">
        <w:t xml:space="preserve"> </w:t>
      </w:r>
      <w:r w:rsidRPr="00464ADB">
        <w:rPr>
          <w:rFonts w:hint="eastAsia"/>
        </w:rPr>
        <w:t>как</w:t>
      </w:r>
      <w:r w:rsidRPr="00464ADB">
        <w:t xml:space="preserve"> </w:t>
      </w:r>
      <w:r w:rsidRPr="00464ADB">
        <w:rPr>
          <w:rFonts w:hint="eastAsia"/>
        </w:rPr>
        <w:t>удобрение</w:t>
      </w:r>
      <w:r w:rsidRPr="00464ADB">
        <w:t xml:space="preserve">. </w:t>
      </w:r>
      <w:r w:rsidRPr="00464ADB">
        <w:rPr>
          <w:rFonts w:hint="eastAsia"/>
        </w:rPr>
        <w:t>Таким</w:t>
      </w:r>
      <w:r w:rsidRPr="00464ADB">
        <w:t xml:space="preserve"> </w:t>
      </w:r>
      <w:r w:rsidRPr="00464ADB">
        <w:rPr>
          <w:rFonts w:hint="eastAsia"/>
        </w:rPr>
        <w:t>образом</w:t>
      </w:r>
      <w:r w:rsidRPr="00464ADB">
        <w:t xml:space="preserve">, </w:t>
      </w:r>
      <w:r w:rsidRPr="00464ADB">
        <w:rPr>
          <w:rFonts w:hint="eastAsia"/>
        </w:rPr>
        <w:t>количество</w:t>
      </w:r>
      <w:r w:rsidRPr="00464ADB">
        <w:t xml:space="preserve"> </w:t>
      </w:r>
      <w:r w:rsidRPr="00464ADB">
        <w:rPr>
          <w:rFonts w:hint="eastAsia"/>
        </w:rPr>
        <w:t>ТБО</w:t>
      </w:r>
      <w:r w:rsidRPr="00464ADB">
        <w:t xml:space="preserve">, </w:t>
      </w:r>
      <w:r w:rsidRPr="00464ADB">
        <w:rPr>
          <w:rFonts w:hint="eastAsia"/>
        </w:rPr>
        <w:t>подлежащее</w:t>
      </w:r>
      <w:r w:rsidRPr="00464ADB">
        <w:t xml:space="preserve"> </w:t>
      </w:r>
      <w:r w:rsidRPr="00464ADB">
        <w:rPr>
          <w:rFonts w:hint="eastAsia"/>
        </w:rPr>
        <w:t>утилизации</w:t>
      </w:r>
      <w:r w:rsidRPr="00464ADB">
        <w:t xml:space="preserve">, </w:t>
      </w:r>
      <w:r w:rsidRPr="00464ADB">
        <w:rPr>
          <w:rFonts w:hint="eastAsia"/>
        </w:rPr>
        <w:t>составит</w:t>
      </w:r>
      <w:r w:rsidRPr="00464ADB">
        <w:t xml:space="preserve"> </w:t>
      </w:r>
      <w:r w:rsidRPr="00464ADB">
        <w:rPr>
          <w:rFonts w:hint="eastAsia"/>
        </w:rPr>
        <w:t>около</w:t>
      </w:r>
      <w:r w:rsidRPr="00464ADB">
        <w:t xml:space="preserve"> </w:t>
      </w:r>
      <w:r>
        <w:t>236</w:t>
      </w:r>
      <w:r w:rsidRPr="00464ADB">
        <w:t xml:space="preserve"> </w:t>
      </w:r>
      <w:r w:rsidRPr="00464ADB">
        <w:rPr>
          <w:rFonts w:hint="eastAsia"/>
        </w:rPr>
        <w:t>тыс</w:t>
      </w:r>
      <w:r w:rsidRPr="00464ADB">
        <w:t xml:space="preserve">. </w:t>
      </w:r>
      <w:r>
        <w:t>т</w:t>
      </w:r>
      <w:r w:rsidRPr="00464ADB">
        <w:t xml:space="preserve"> </w:t>
      </w:r>
      <w:r w:rsidRPr="00464ADB">
        <w:rPr>
          <w:rFonts w:hint="eastAsia"/>
        </w:rPr>
        <w:t>в</w:t>
      </w:r>
      <w:r w:rsidRPr="00464ADB">
        <w:t xml:space="preserve"> </w:t>
      </w:r>
      <w:r w:rsidRPr="00464ADB">
        <w:rPr>
          <w:rFonts w:hint="eastAsia"/>
        </w:rPr>
        <w:t>год</w:t>
      </w:r>
      <w:r w:rsidRPr="00464ADB">
        <w:t>.</w:t>
      </w:r>
    </w:p>
    <w:p w:rsidR="00A908E8" w:rsidRPr="00464ADB" w:rsidRDefault="00A908E8" w:rsidP="00A908E8">
      <w:pPr>
        <w:pStyle w:val="G1"/>
      </w:pPr>
      <w:r w:rsidRPr="00464ADB">
        <w:rPr>
          <w:rFonts w:hint="eastAsia"/>
        </w:rPr>
        <w:t>Вся</w:t>
      </w:r>
      <w:r w:rsidRPr="00464ADB">
        <w:t xml:space="preserve"> </w:t>
      </w:r>
      <w:r w:rsidRPr="00464ADB">
        <w:rPr>
          <w:rFonts w:hint="eastAsia"/>
        </w:rPr>
        <w:t>городская</w:t>
      </w:r>
      <w:r w:rsidRPr="00464ADB">
        <w:t xml:space="preserve"> </w:t>
      </w:r>
      <w:r w:rsidRPr="00464ADB">
        <w:rPr>
          <w:rFonts w:hint="eastAsia"/>
        </w:rPr>
        <w:t>территория</w:t>
      </w:r>
      <w:r w:rsidRPr="00464ADB">
        <w:t xml:space="preserve"> </w:t>
      </w:r>
      <w:r w:rsidRPr="00464ADB">
        <w:rPr>
          <w:rFonts w:hint="eastAsia"/>
        </w:rPr>
        <w:t>должна</w:t>
      </w:r>
      <w:r w:rsidRPr="00464ADB">
        <w:t xml:space="preserve"> </w:t>
      </w:r>
      <w:r w:rsidRPr="00464ADB">
        <w:rPr>
          <w:rFonts w:hint="eastAsia"/>
        </w:rPr>
        <w:t>быть</w:t>
      </w:r>
      <w:r w:rsidRPr="00464ADB">
        <w:t xml:space="preserve"> </w:t>
      </w:r>
      <w:r w:rsidRPr="00464ADB">
        <w:rPr>
          <w:rFonts w:hint="eastAsia"/>
        </w:rPr>
        <w:t>охвачена</w:t>
      </w:r>
      <w:r w:rsidRPr="00464ADB">
        <w:t xml:space="preserve"> </w:t>
      </w:r>
      <w:r w:rsidRPr="00464ADB">
        <w:rPr>
          <w:rFonts w:hint="eastAsia"/>
        </w:rPr>
        <w:t>планово</w:t>
      </w:r>
      <w:r w:rsidRPr="00464ADB">
        <w:t>-</w:t>
      </w:r>
      <w:r w:rsidRPr="00464ADB">
        <w:rPr>
          <w:rFonts w:hint="eastAsia"/>
        </w:rPr>
        <w:t>регулярной</w:t>
      </w:r>
      <w:r w:rsidRPr="00464ADB">
        <w:t xml:space="preserve"> </w:t>
      </w:r>
      <w:r w:rsidRPr="00464ADB">
        <w:rPr>
          <w:rFonts w:hint="eastAsia"/>
        </w:rPr>
        <w:t>или</w:t>
      </w:r>
      <w:r w:rsidRPr="00464ADB">
        <w:t xml:space="preserve"> </w:t>
      </w:r>
      <w:r w:rsidRPr="00464ADB">
        <w:rPr>
          <w:rFonts w:hint="eastAsia"/>
        </w:rPr>
        <w:t>заявочной</w:t>
      </w:r>
      <w:r w:rsidRPr="00464ADB">
        <w:t xml:space="preserve"> </w:t>
      </w:r>
      <w:r w:rsidRPr="00464ADB">
        <w:rPr>
          <w:rFonts w:hint="eastAsia"/>
        </w:rPr>
        <w:t>системой</w:t>
      </w:r>
      <w:r w:rsidRPr="00464ADB">
        <w:t xml:space="preserve"> </w:t>
      </w:r>
      <w:r w:rsidRPr="00464ADB">
        <w:rPr>
          <w:rFonts w:hint="eastAsia"/>
        </w:rPr>
        <w:t>очистки</w:t>
      </w:r>
      <w:r w:rsidRPr="00464ADB">
        <w:t xml:space="preserve">. </w:t>
      </w:r>
      <w:r w:rsidRPr="00464ADB">
        <w:rPr>
          <w:rFonts w:hint="eastAsia"/>
        </w:rPr>
        <w:t>На</w:t>
      </w:r>
      <w:r w:rsidRPr="00464ADB">
        <w:t xml:space="preserve"> </w:t>
      </w:r>
      <w:r w:rsidRPr="00464ADB">
        <w:rPr>
          <w:rFonts w:hint="eastAsia"/>
        </w:rPr>
        <w:t>территории</w:t>
      </w:r>
      <w:r w:rsidRPr="00464ADB">
        <w:t xml:space="preserve"> </w:t>
      </w:r>
      <w:r w:rsidRPr="00464ADB">
        <w:rPr>
          <w:rFonts w:hint="eastAsia"/>
        </w:rPr>
        <w:t>домовладений</w:t>
      </w:r>
      <w:r w:rsidRPr="00464ADB">
        <w:t xml:space="preserve"> </w:t>
      </w:r>
      <w:r w:rsidRPr="00464ADB">
        <w:rPr>
          <w:rFonts w:hint="eastAsia"/>
        </w:rPr>
        <w:t>выделяются</w:t>
      </w:r>
      <w:r w:rsidRPr="00464ADB">
        <w:t xml:space="preserve"> </w:t>
      </w:r>
      <w:r w:rsidRPr="00464ADB">
        <w:rPr>
          <w:rFonts w:hint="eastAsia"/>
        </w:rPr>
        <w:t>специальные</w:t>
      </w:r>
      <w:r w:rsidRPr="00464ADB">
        <w:t xml:space="preserve"> </w:t>
      </w:r>
      <w:r w:rsidRPr="00464ADB">
        <w:rPr>
          <w:rFonts w:hint="eastAsia"/>
        </w:rPr>
        <w:t>площадки</w:t>
      </w:r>
      <w:r w:rsidRPr="00464ADB">
        <w:t xml:space="preserve"> </w:t>
      </w:r>
      <w:r w:rsidRPr="00464ADB">
        <w:rPr>
          <w:rFonts w:hint="eastAsia"/>
        </w:rPr>
        <w:t>для</w:t>
      </w:r>
      <w:r w:rsidRPr="00464ADB">
        <w:t xml:space="preserve"> </w:t>
      </w:r>
      <w:r w:rsidRPr="00464ADB">
        <w:rPr>
          <w:rFonts w:hint="eastAsia"/>
        </w:rPr>
        <w:t>размещения</w:t>
      </w:r>
      <w:r w:rsidRPr="00464ADB">
        <w:t xml:space="preserve"> </w:t>
      </w:r>
      <w:r w:rsidRPr="00464ADB">
        <w:rPr>
          <w:rFonts w:hint="eastAsia"/>
        </w:rPr>
        <w:t>контейнеров</w:t>
      </w:r>
      <w:r w:rsidRPr="00464ADB">
        <w:t xml:space="preserve"> </w:t>
      </w:r>
      <w:r w:rsidRPr="00464ADB">
        <w:rPr>
          <w:rFonts w:hint="eastAsia"/>
        </w:rPr>
        <w:t>с</w:t>
      </w:r>
      <w:r w:rsidRPr="00464ADB">
        <w:t xml:space="preserve"> </w:t>
      </w:r>
      <w:r w:rsidRPr="00464ADB">
        <w:rPr>
          <w:rFonts w:hint="eastAsia"/>
        </w:rPr>
        <w:t>удобными</w:t>
      </w:r>
      <w:r w:rsidRPr="00464ADB">
        <w:t xml:space="preserve"> </w:t>
      </w:r>
      <w:r w:rsidRPr="00464ADB">
        <w:rPr>
          <w:rFonts w:hint="eastAsia"/>
        </w:rPr>
        <w:t>подъездами</w:t>
      </w:r>
      <w:r w:rsidRPr="00464ADB">
        <w:t xml:space="preserve"> </w:t>
      </w:r>
      <w:r w:rsidRPr="00464ADB">
        <w:rPr>
          <w:rFonts w:hint="eastAsia"/>
        </w:rPr>
        <w:t>для</w:t>
      </w:r>
      <w:r w:rsidRPr="00464ADB">
        <w:t xml:space="preserve"> </w:t>
      </w:r>
      <w:r w:rsidRPr="00464ADB">
        <w:rPr>
          <w:rFonts w:hint="eastAsia"/>
        </w:rPr>
        <w:t>транспорта</w:t>
      </w:r>
      <w:r w:rsidRPr="00464ADB">
        <w:t>.</w:t>
      </w:r>
    </w:p>
    <w:p w:rsidR="00A908E8" w:rsidRPr="00464ADB" w:rsidRDefault="00A908E8" w:rsidP="00A908E8">
      <w:pPr>
        <w:pStyle w:val="G1"/>
      </w:pPr>
      <w:r w:rsidRPr="00464ADB">
        <w:rPr>
          <w:rFonts w:hint="eastAsia"/>
        </w:rPr>
        <w:t>Для</w:t>
      </w:r>
      <w:r w:rsidRPr="00464ADB">
        <w:t xml:space="preserve"> </w:t>
      </w:r>
      <w:r w:rsidRPr="00464ADB">
        <w:rPr>
          <w:rFonts w:hint="eastAsia"/>
        </w:rPr>
        <w:t>извлечения</w:t>
      </w:r>
      <w:r w:rsidRPr="00464ADB">
        <w:t xml:space="preserve"> </w:t>
      </w:r>
      <w:r w:rsidRPr="00464ADB">
        <w:rPr>
          <w:rFonts w:hint="eastAsia"/>
        </w:rPr>
        <w:t>вторичного</w:t>
      </w:r>
      <w:r w:rsidRPr="00464ADB">
        <w:t xml:space="preserve"> </w:t>
      </w:r>
      <w:r w:rsidRPr="00464ADB">
        <w:rPr>
          <w:rFonts w:hint="eastAsia"/>
        </w:rPr>
        <w:t>сырья</w:t>
      </w:r>
      <w:r w:rsidRPr="00464ADB">
        <w:t xml:space="preserve"> </w:t>
      </w:r>
      <w:r w:rsidRPr="00464ADB">
        <w:rPr>
          <w:rFonts w:hint="eastAsia"/>
        </w:rPr>
        <w:t>предлагается</w:t>
      </w:r>
      <w:r w:rsidRPr="00464ADB">
        <w:t xml:space="preserve"> </w:t>
      </w:r>
      <w:r w:rsidRPr="00464ADB">
        <w:rPr>
          <w:rFonts w:hint="eastAsia"/>
        </w:rPr>
        <w:t>проводить</w:t>
      </w:r>
      <w:r w:rsidRPr="00464ADB">
        <w:t xml:space="preserve"> </w:t>
      </w:r>
      <w:r w:rsidRPr="00464ADB">
        <w:rPr>
          <w:rFonts w:hint="eastAsia"/>
        </w:rPr>
        <w:t>мероприятия</w:t>
      </w:r>
      <w:r w:rsidRPr="00464ADB">
        <w:t xml:space="preserve"> </w:t>
      </w:r>
      <w:r w:rsidRPr="00464ADB">
        <w:rPr>
          <w:rFonts w:hint="eastAsia"/>
        </w:rPr>
        <w:t>по</w:t>
      </w:r>
      <w:r w:rsidRPr="00464ADB">
        <w:t xml:space="preserve"> </w:t>
      </w:r>
      <w:r w:rsidRPr="00464ADB">
        <w:rPr>
          <w:rFonts w:hint="eastAsia"/>
        </w:rPr>
        <w:t>селективному</w:t>
      </w:r>
      <w:r w:rsidRPr="00464ADB">
        <w:t xml:space="preserve"> </w:t>
      </w:r>
      <w:r w:rsidRPr="00464ADB">
        <w:rPr>
          <w:rFonts w:hint="eastAsia"/>
        </w:rPr>
        <w:t>сбору</w:t>
      </w:r>
      <w:r w:rsidRPr="00464ADB">
        <w:t xml:space="preserve"> </w:t>
      </w:r>
      <w:r w:rsidRPr="00464ADB">
        <w:rPr>
          <w:rFonts w:hint="eastAsia"/>
        </w:rPr>
        <w:t>мусора</w:t>
      </w:r>
      <w:r w:rsidRPr="00464ADB">
        <w:t xml:space="preserve"> </w:t>
      </w:r>
      <w:r w:rsidRPr="00464ADB">
        <w:rPr>
          <w:rFonts w:hint="eastAsia"/>
        </w:rPr>
        <w:t>в</w:t>
      </w:r>
      <w:r w:rsidRPr="00464ADB">
        <w:t xml:space="preserve"> </w:t>
      </w:r>
      <w:r w:rsidRPr="00464ADB">
        <w:rPr>
          <w:rFonts w:hint="eastAsia"/>
        </w:rPr>
        <w:t>жилых</w:t>
      </w:r>
      <w:r w:rsidRPr="00464ADB">
        <w:t xml:space="preserve"> </w:t>
      </w:r>
      <w:r w:rsidRPr="00464ADB">
        <w:rPr>
          <w:rFonts w:hint="eastAsia"/>
        </w:rPr>
        <w:t>районах</w:t>
      </w:r>
      <w:r w:rsidRPr="00464ADB">
        <w:t xml:space="preserve">, </w:t>
      </w:r>
      <w:r w:rsidRPr="00464ADB">
        <w:rPr>
          <w:rFonts w:hint="eastAsia"/>
        </w:rPr>
        <w:t>с</w:t>
      </w:r>
      <w:r w:rsidRPr="00464ADB">
        <w:t xml:space="preserve"> </w:t>
      </w:r>
      <w:r w:rsidRPr="00464ADB">
        <w:rPr>
          <w:rFonts w:hint="eastAsia"/>
        </w:rPr>
        <w:t>целью</w:t>
      </w:r>
      <w:r w:rsidRPr="00464ADB">
        <w:t xml:space="preserve"> </w:t>
      </w:r>
      <w:r w:rsidRPr="00464ADB">
        <w:rPr>
          <w:rFonts w:hint="eastAsia"/>
        </w:rPr>
        <w:t>его</w:t>
      </w:r>
      <w:r w:rsidRPr="00464ADB">
        <w:t xml:space="preserve"> </w:t>
      </w:r>
      <w:r w:rsidRPr="00464ADB">
        <w:rPr>
          <w:rFonts w:hint="eastAsia"/>
        </w:rPr>
        <w:t>использования</w:t>
      </w:r>
      <w:r w:rsidRPr="00464ADB">
        <w:t xml:space="preserve"> </w:t>
      </w:r>
      <w:r w:rsidRPr="00464ADB">
        <w:rPr>
          <w:rFonts w:hint="eastAsia"/>
        </w:rPr>
        <w:t>в</w:t>
      </w:r>
      <w:r w:rsidRPr="00464ADB">
        <w:t xml:space="preserve"> </w:t>
      </w:r>
      <w:r w:rsidRPr="00464ADB">
        <w:rPr>
          <w:rFonts w:hint="eastAsia"/>
        </w:rPr>
        <w:t>качестве</w:t>
      </w:r>
      <w:r w:rsidRPr="00464ADB">
        <w:t xml:space="preserve"> </w:t>
      </w:r>
      <w:r w:rsidRPr="00464ADB">
        <w:rPr>
          <w:rFonts w:hint="eastAsia"/>
        </w:rPr>
        <w:t>сырья</w:t>
      </w:r>
      <w:r w:rsidRPr="00464ADB">
        <w:t xml:space="preserve">. </w:t>
      </w:r>
      <w:r w:rsidRPr="00464ADB">
        <w:rPr>
          <w:rFonts w:hint="eastAsia"/>
        </w:rPr>
        <w:t>Специальной</w:t>
      </w:r>
      <w:r w:rsidRPr="00464ADB">
        <w:t xml:space="preserve"> </w:t>
      </w:r>
      <w:r w:rsidRPr="00464ADB">
        <w:rPr>
          <w:rFonts w:hint="eastAsia"/>
        </w:rPr>
        <w:t>программой</w:t>
      </w:r>
      <w:r w:rsidRPr="00464ADB">
        <w:t xml:space="preserve"> </w:t>
      </w:r>
      <w:r w:rsidRPr="00464ADB">
        <w:rPr>
          <w:rFonts w:hint="eastAsia"/>
        </w:rPr>
        <w:t>в</w:t>
      </w:r>
      <w:r w:rsidRPr="00464ADB">
        <w:t xml:space="preserve"> </w:t>
      </w:r>
      <w:r w:rsidRPr="00464ADB">
        <w:rPr>
          <w:rFonts w:hint="eastAsia"/>
        </w:rPr>
        <w:t>городе</w:t>
      </w:r>
      <w:r w:rsidRPr="00464ADB">
        <w:t xml:space="preserve"> </w:t>
      </w:r>
      <w:r w:rsidRPr="00464ADB">
        <w:rPr>
          <w:rFonts w:hint="eastAsia"/>
        </w:rPr>
        <w:t>необходимо</w:t>
      </w:r>
      <w:r w:rsidRPr="00464ADB">
        <w:t xml:space="preserve"> </w:t>
      </w:r>
      <w:r w:rsidRPr="00464ADB">
        <w:rPr>
          <w:rFonts w:hint="eastAsia"/>
        </w:rPr>
        <w:t>предусмотреть</w:t>
      </w:r>
      <w:r w:rsidRPr="00464ADB">
        <w:t xml:space="preserve"> </w:t>
      </w:r>
      <w:r w:rsidRPr="00464ADB">
        <w:rPr>
          <w:rFonts w:hint="eastAsia"/>
        </w:rPr>
        <w:t>организацию</w:t>
      </w:r>
      <w:r w:rsidRPr="00464ADB">
        <w:t xml:space="preserve"> </w:t>
      </w:r>
      <w:r w:rsidRPr="00464ADB">
        <w:rPr>
          <w:rFonts w:hint="eastAsia"/>
        </w:rPr>
        <w:t>стационарных</w:t>
      </w:r>
      <w:r w:rsidRPr="00464ADB">
        <w:t xml:space="preserve"> </w:t>
      </w:r>
      <w:r w:rsidRPr="00464ADB">
        <w:rPr>
          <w:rFonts w:hint="eastAsia"/>
        </w:rPr>
        <w:t>пунктов</w:t>
      </w:r>
      <w:r w:rsidRPr="00464ADB">
        <w:t xml:space="preserve"> </w:t>
      </w:r>
      <w:r w:rsidRPr="00464ADB">
        <w:rPr>
          <w:rFonts w:hint="eastAsia"/>
        </w:rPr>
        <w:t>приема</w:t>
      </w:r>
      <w:r w:rsidRPr="00464ADB">
        <w:t xml:space="preserve"> </w:t>
      </w:r>
      <w:r w:rsidRPr="00464ADB">
        <w:rPr>
          <w:rFonts w:hint="eastAsia"/>
        </w:rPr>
        <w:t>вторичного</w:t>
      </w:r>
      <w:r w:rsidRPr="00464ADB">
        <w:t xml:space="preserve"> </w:t>
      </w:r>
      <w:r w:rsidRPr="00464ADB">
        <w:rPr>
          <w:rFonts w:hint="eastAsia"/>
        </w:rPr>
        <w:t>сырья</w:t>
      </w:r>
      <w:r w:rsidRPr="00464ADB">
        <w:t xml:space="preserve"> </w:t>
      </w:r>
      <w:r w:rsidRPr="00464ADB">
        <w:rPr>
          <w:rFonts w:hint="eastAsia"/>
        </w:rPr>
        <w:t>от</w:t>
      </w:r>
      <w:r w:rsidRPr="00464ADB">
        <w:t xml:space="preserve"> </w:t>
      </w:r>
      <w:r w:rsidRPr="00464ADB">
        <w:rPr>
          <w:rFonts w:hint="eastAsia"/>
        </w:rPr>
        <w:t>населения</w:t>
      </w:r>
      <w:r w:rsidRPr="00464ADB">
        <w:t xml:space="preserve"> </w:t>
      </w:r>
      <w:r w:rsidRPr="00464ADB">
        <w:rPr>
          <w:rFonts w:hint="eastAsia"/>
        </w:rPr>
        <w:t>и</w:t>
      </w:r>
      <w:r w:rsidRPr="00464ADB">
        <w:t xml:space="preserve"> </w:t>
      </w:r>
      <w:r w:rsidRPr="00464ADB">
        <w:rPr>
          <w:rFonts w:hint="eastAsia"/>
        </w:rPr>
        <w:t>площадок</w:t>
      </w:r>
      <w:r w:rsidRPr="00464ADB">
        <w:t xml:space="preserve"> </w:t>
      </w:r>
      <w:r w:rsidRPr="00464ADB">
        <w:rPr>
          <w:rFonts w:hint="eastAsia"/>
        </w:rPr>
        <w:t>для</w:t>
      </w:r>
      <w:r w:rsidRPr="00464ADB">
        <w:t xml:space="preserve"> </w:t>
      </w:r>
      <w:r w:rsidRPr="00464ADB">
        <w:rPr>
          <w:rFonts w:hint="eastAsia"/>
        </w:rPr>
        <w:t>раздельного</w:t>
      </w:r>
      <w:r w:rsidRPr="00464ADB">
        <w:t xml:space="preserve"> </w:t>
      </w:r>
      <w:r w:rsidRPr="00464ADB">
        <w:rPr>
          <w:rFonts w:hint="eastAsia"/>
        </w:rPr>
        <w:t>сбора</w:t>
      </w:r>
      <w:r w:rsidRPr="00464ADB">
        <w:t xml:space="preserve"> </w:t>
      </w:r>
      <w:r w:rsidRPr="00464ADB">
        <w:rPr>
          <w:rFonts w:hint="eastAsia"/>
        </w:rPr>
        <w:t>мусора</w:t>
      </w:r>
      <w:r w:rsidRPr="00464ADB">
        <w:t xml:space="preserve"> </w:t>
      </w:r>
      <w:r w:rsidRPr="00464ADB">
        <w:rPr>
          <w:rFonts w:hint="eastAsia"/>
        </w:rPr>
        <w:t>с</w:t>
      </w:r>
      <w:r w:rsidRPr="00464ADB">
        <w:t xml:space="preserve"> </w:t>
      </w:r>
      <w:r w:rsidRPr="00464ADB">
        <w:rPr>
          <w:rFonts w:hint="eastAsia"/>
        </w:rPr>
        <w:t>использованием</w:t>
      </w:r>
      <w:r w:rsidRPr="00464ADB">
        <w:t xml:space="preserve"> </w:t>
      </w:r>
      <w:r w:rsidRPr="00464ADB">
        <w:rPr>
          <w:rFonts w:hint="eastAsia"/>
        </w:rPr>
        <w:t>специальных</w:t>
      </w:r>
      <w:r w:rsidRPr="00464ADB">
        <w:t xml:space="preserve"> </w:t>
      </w:r>
      <w:r w:rsidRPr="00464ADB">
        <w:rPr>
          <w:rFonts w:hint="eastAsia"/>
        </w:rPr>
        <w:t>контейнеров</w:t>
      </w:r>
      <w:r w:rsidRPr="00464ADB">
        <w:t xml:space="preserve">. </w:t>
      </w:r>
      <w:r w:rsidRPr="00464ADB">
        <w:rPr>
          <w:rFonts w:hint="eastAsia"/>
        </w:rPr>
        <w:t>Вторсырье</w:t>
      </w:r>
      <w:r w:rsidRPr="00464ADB">
        <w:t xml:space="preserve">, </w:t>
      </w:r>
      <w:r w:rsidRPr="00464ADB">
        <w:rPr>
          <w:rFonts w:hint="eastAsia"/>
        </w:rPr>
        <w:t>собранное</w:t>
      </w:r>
      <w:r w:rsidRPr="00464ADB">
        <w:t xml:space="preserve"> </w:t>
      </w:r>
      <w:r w:rsidRPr="00464ADB">
        <w:rPr>
          <w:rFonts w:hint="eastAsia"/>
        </w:rPr>
        <w:t>в</w:t>
      </w:r>
      <w:r w:rsidRPr="00464ADB">
        <w:t xml:space="preserve"> </w:t>
      </w:r>
      <w:r w:rsidRPr="00464ADB">
        <w:rPr>
          <w:rFonts w:hint="eastAsia"/>
        </w:rPr>
        <w:t>контейнерах</w:t>
      </w:r>
      <w:r w:rsidRPr="00464ADB">
        <w:t xml:space="preserve"> </w:t>
      </w:r>
      <w:r w:rsidRPr="00464ADB">
        <w:rPr>
          <w:rFonts w:hint="eastAsia"/>
        </w:rPr>
        <w:t>и</w:t>
      </w:r>
      <w:r w:rsidRPr="00464ADB">
        <w:t xml:space="preserve"> </w:t>
      </w:r>
      <w:r w:rsidRPr="00464ADB">
        <w:rPr>
          <w:rFonts w:hint="eastAsia"/>
        </w:rPr>
        <w:t>принятое</w:t>
      </w:r>
      <w:r w:rsidRPr="00464ADB">
        <w:t xml:space="preserve"> </w:t>
      </w:r>
      <w:r w:rsidRPr="00464ADB">
        <w:rPr>
          <w:rFonts w:hint="eastAsia"/>
        </w:rPr>
        <w:t>от</w:t>
      </w:r>
      <w:r w:rsidRPr="00464ADB">
        <w:t xml:space="preserve"> </w:t>
      </w:r>
      <w:r w:rsidRPr="00464ADB">
        <w:rPr>
          <w:rFonts w:hint="eastAsia"/>
        </w:rPr>
        <w:t>населения</w:t>
      </w:r>
      <w:r w:rsidRPr="00464ADB">
        <w:t xml:space="preserve">, </w:t>
      </w:r>
      <w:r w:rsidRPr="00464ADB">
        <w:rPr>
          <w:rFonts w:hint="eastAsia"/>
        </w:rPr>
        <w:t>вывозится</w:t>
      </w:r>
      <w:r w:rsidRPr="00464ADB">
        <w:t xml:space="preserve"> </w:t>
      </w:r>
      <w:r w:rsidRPr="00464ADB">
        <w:rPr>
          <w:rFonts w:hint="eastAsia"/>
        </w:rPr>
        <w:t>на</w:t>
      </w:r>
      <w:r w:rsidRPr="00464ADB">
        <w:t xml:space="preserve"> </w:t>
      </w:r>
      <w:r w:rsidRPr="00464ADB">
        <w:rPr>
          <w:rFonts w:hint="eastAsia"/>
        </w:rPr>
        <w:t>производственно</w:t>
      </w:r>
      <w:r w:rsidRPr="00464ADB">
        <w:t>-</w:t>
      </w:r>
      <w:r w:rsidRPr="00464ADB">
        <w:rPr>
          <w:rFonts w:hint="eastAsia"/>
        </w:rPr>
        <w:t>заготовительные</w:t>
      </w:r>
      <w:r w:rsidRPr="00464ADB">
        <w:t xml:space="preserve"> </w:t>
      </w:r>
      <w:r w:rsidRPr="00464ADB">
        <w:rPr>
          <w:rFonts w:hint="eastAsia"/>
        </w:rPr>
        <w:t>предприятия</w:t>
      </w:r>
      <w:r w:rsidRPr="00464ADB">
        <w:t xml:space="preserve"> </w:t>
      </w:r>
      <w:r w:rsidRPr="00464ADB">
        <w:rPr>
          <w:rFonts w:hint="eastAsia"/>
        </w:rPr>
        <w:t>и</w:t>
      </w:r>
      <w:r w:rsidRPr="00464ADB">
        <w:t xml:space="preserve"> </w:t>
      </w:r>
      <w:r w:rsidRPr="00464ADB">
        <w:rPr>
          <w:rFonts w:hint="eastAsia"/>
        </w:rPr>
        <w:t>мусоросортировочную</w:t>
      </w:r>
      <w:r w:rsidRPr="00464ADB">
        <w:t xml:space="preserve"> </w:t>
      </w:r>
      <w:r w:rsidRPr="00464ADB">
        <w:rPr>
          <w:rFonts w:hint="eastAsia"/>
        </w:rPr>
        <w:t>станцию</w:t>
      </w:r>
      <w:r w:rsidRPr="00464ADB">
        <w:t xml:space="preserve"> </w:t>
      </w:r>
      <w:r w:rsidRPr="00464ADB">
        <w:rPr>
          <w:rFonts w:hint="eastAsia"/>
        </w:rPr>
        <w:t>для</w:t>
      </w:r>
      <w:r w:rsidRPr="00464ADB">
        <w:t xml:space="preserve"> </w:t>
      </w:r>
      <w:r w:rsidRPr="00464ADB">
        <w:rPr>
          <w:rFonts w:hint="eastAsia"/>
        </w:rPr>
        <w:t>дальнейшей</w:t>
      </w:r>
      <w:r w:rsidRPr="00464ADB">
        <w:t xml:space="preserve"> </w:t>
      </w:r>
      <w:r w:rsidRPr="00464ADB">
        <w:rPr>
          <w:rFonts w:hint="eastAsia"/>
        </w:rPr>
        <w:t>сортировки</w:t>
      </w:r>
      <w:r w:rsidRPr="00464ADB">
        <w:t xml:space="preserve"> </w:t>
      </w:r>
      <w:r w:rsidRPr="00464ADB">
        <w:rPr>
          <w:rFonts w:hint="eastAsia"/>
        </w:rPr>
        <w:t>и</w:t>
      </w:r>
      <w:r w:rsidRPr="00464ADB">
        <w:t xml:space="preserve"> </w:t>
      </w:r>
      <w:r w:rsidRPr="00464ADB">
        <w:rPr>
          <w:rFonts w:hint="eastAsia"/>
        </w:rPr>
        <w:t>переработки</w:t>
      </w:r>
      <w:r w:rsidRPr="00464ADB">
        <w:t xml:space="preserve">. </w:t>
      </w:r>
      <w:r w:rsidRPr="00464ADB">
        <w:rPr>
          <w:rFonts w:hint="eastAsia"/>
        </w:rPr>
        <w:t>Среди</w:t>
      </w:r>
      <w:r w:rsidRPr="00464ADB">
        <w:t xml:space="preserve"> </w:t>
      </w:r>
      <w:r w:rsidRPr="00464ADB">
        <w:rPr>
          <w:rFonts w:hint="eastAsia"/>
        </w:rPr>
        <w:t>населения</w:t>
      </w:r>
      <w:r w:rsidRPr="00464ADB">
        <w:t xml:space="preserve"> </w:t>
      </w:r>
      <w:r w:rsidRPr="00464ADB">
        <w:rPr>
          <w:rFonts w:hint="eastAsia"/>
        </w:rPr>
        <w:t>необходимо</w:t>
      </w:r>
      <w:r w:rsidRPr="00464ADB">
        <w:t xml:space="preserve"> </w:t>
      </w:r>
      <w:r w:rsidRPr="00464ADB">
        <w:rPr>
          <w:rFonts w:hint="eastAsia"/>
        </w:rPr>
        <w:t>систематически</w:t>
      </w:r>
      <w:r w:rsidRPr="00464ADB">
        <w:t xml:space="preserve"> </w:t>
      </w:r>
      <w:r w:rsidRPr="00464ADB">
        <w:rPr>
          <w:rFonts w:hint="eastAsia"/>
        </w:rPr>
        <w:t>проводить</w:t>
      </w:r>
      <w:r w:rsidRPr="00464ADB">
        <w:t xml:space="preserve"> </w:t>
      </w:r>
      <w:r w:rsidRPr="00464ADB">
        <w:rPr>
          <w:rFonts w:hint="eastAsia"/>
        </w:rPr>
        <w:t>разъяснительную</w:t>
      </w:r>
      <w:r w:rsidRPr="00464ADB">
        <w:t xml:space="preserve"> </w:t>
      </w:r>
      <w:r w:rsidRPr="00464ADB">
        <w:rPr>
          <w:rFonts w:hint="eastAsia"/>
        </w:rPr>
        <w:t>работу</w:t>
      </w:r>
      <w:r w:rsidRPr="00464ADB">
        <w:t xml:space="preserve"> </w:t>
      </w:r>
      <w:r w:rsidRPr="00464ADB">
        <w:rPr>
          <w:rFonts w:hint="eastAsia"/>
        </w:rPr>
        <w:t>по</w:t>
      </w:r>
      <w:r w:rsidRPr="00464ADB">
        <w:t xml:space="preserve"> </w:t>
      </w:r>
      <w:r w:rsidRPr="00464ADB">
        <w:rPr>
          <w:rFonts w:hint="eastAsia"/>
        </w:rPr>
        <w:t>раздельному</w:t>
      </w:r>
      <w:r w:rsidRPr="00464ADB">
        <w:t xml:space="preserve"> </w:t>
      </w:r>
      <w:r w:rsidRPr="00464ADB">
        <w:rPr>
          <w:rFonts w:hint="eastAsia"/>
        </w:rPr>
        <w:t>сбору</w:t>
      </w:r>
      <w:r w:rsidRPr="00464ADB">
        <w:t xml:space="preserve"> </w:t>
      </w:r>
      <w:r w:rsidRPr="00464ADB">
        <w:rPr>
          <w:rFonts w:hint="eastAsia"/>
        </w:rPr>
        <w:t>отходов</w:t>
      </w:r>
      <w:r w:rsidRPr="00464ADB">
        <w:t xml:space="preserve"> </w:t>
      </w:r>
      <w:r w:rsidRPr="00464ADB">
        <w:rPr>
          <w:rFonts w:hint="eastAsia"/>
        </w:rPr>
        <w:t>потребления</w:t>
      </w:r>
      <w:r w:rsidRPr="00464ADB">
        <w:t>.</w:t>
      </w:r>
    </w:p>
    <w:p w:rsidR="00A908E8" w:rsidRPr="00464ADB" w:rsidRDefault="00A908E8" w:rsidP="00A908E8">
      <w:pPr>
        <w:pStyle w:val="G1"/>
      </w:pPr>
      <w:r w:rsidRPr="00464ADB">
        <w:rPr>
          <w:rFonts w:hint="eastAsia"/>
        </w:rPr>
        <w:t>Особое</w:t>
      </w:r>
      <w:r w:rsidRPr="00464ADB">
        <w:t xml:space="preserve"> </w:t>
      </w:r>
      <w:r w:rsidRPr="00464ADB">
        <w:rPr>
          <w:rFonts w:hint="eastAsia"/>
        </w:rPr>
        <w:t>место</w:t>
      </w:r>
      <w:r w:rsidRPr="00464ADB">
        <w:t xml:space="preserve"> </w:t>
      </w:r>
      <w:r w:rsidRPr="00464ADB">
        <w:rPr>
          <w:rFonts w:hint="eastAsia"/>
        </w:rPr>
        <w:t>среди</w:t>
      </w:r>
      <w:r w:rsidRPr="00464ADB">
        <w:t xml:space="preserve"> </w:t>
      </w:r>
      <w:r w:rsidRPr="00464ADB">
        <w:rPr>
          <w:rFonts w:hint="eastAsia"/>
        </w:rPr>
        <w:t>полимерных</w:t>
      </w:r>
      <w:r w:rsidRPr="00464ADB">
        <w:t xml:space="preserve"> </w:t>
      </w:r>
      <w:r w:rsidRPr="00464ADB">
        <w:rPr>
          <w:rFonts w:hint="eastAsia"/>
        </w:rPr>
        <w:t>отходов</w:t>
      </w:r>
      <w:r w:rsidRPr="00464ADB">
        <w:t xml:space="preserve"> </w:t>
      </w:r>
      <w:r w:rsidRPr="00464ADB">
        <w:rPr>
          <w:rFonts w:hint="eastAsia"/>
        </w:rPr>
        <w:t>занимают</w:t>
      </w:r>
      <w:r w:rsidRPr="00464ADB">
        <w:t xml:space="preserve"> </w:t>
      </w:r>
      <w:r w:rsidRPr="00464ADB">
        <w:rPr>
          <w:rFonts w:hint="eastAsia"/>
        </w:rPr>
        <w:t>бутылки</w:t>
      </w:r>
      <w:r w:rsidRPr="00464ADB">
        <w:t xml:space="preserve"> </w:t>
      </w:r>
      <w:r w:rsidRPr="00464ADB">
        <w:rPr>
          <w:rFonts w:hint="eastAsia"/>
        </w:rPr>
        <w:t>для</w:t>
      </w:r>
      <w:r w:rsidRPr="00464ADB">
        <w:t xml:space="preserve"> </w:t>
      </w:r>
      <w:r w:rsidRPr="00464ADB">
        <w:rPr>
          <w:rFonts w:hint="eastAsia"/>
        </w:rPr>
        <w:t>напитков</w:t>
      </w:r>
      <w:r w:rsidRPr="00464ADB">
        <w:t xml:space="preserve"> </w:t>
      </w:r>
      <w:r w:rsidRPr="00464ADB">
        <w:rPr>
          <w:rFonts w:hint="eastAsia"/>
        </w:rPr>
        <w:t>из</w:t>
      </w:r>
      <w:r w:rsidRPr="00464ADB">
        <w:t xml:space="preserve"> </w:t>
      </w:r>
      <w:r w:rsidRPr="00464ADB">
        <w:rPr>
          <w:rFonts w:hint="eastAsia"/>
        </w:rPr>
        <w:t>полиэтилентерефталата</w:t>
      </w:r>
      <w:r w:rsidRPr="00464ADB">
        <w:t xml:space="preserve"> (</w:t>
      </w:r>
      <w:r w:rsidRPr="00464ADB">
        <w:rPr>
          <w:rFonts w:hint="eastAsia"/>
        </w:rPr>
        <w:t>ПЭТФ</w:t>
      </w:r>
      <w:r w:rsidRPr="00464ADB">
        <w:t xml:space="preserve">). </w:t>
      </w:r>
      <w:r w:rsidRPr="00464ADB">
        <w:rPr>
          <w:rFonts w:hint="eastAsia"/>
        </w:rPr>
        <w:t>В</w:t>
      </w:r>
      <w:r w:rsidRPr="00464ADB">
        <w:t xml:space="preserve"> </w:t>
      </w:r>
      <w:r w:rsidRPr="00464ADB">
        <w:rPr>
          <w:rFonts w:hint="eastAsia"/>
        </w:rPr>
        <w:t>г</w:t>
      </w:r>
      <w:r w:rsidRPr="00464ADB">
        <w:t xml:space="preserve">. </w:t>
      </w:r>
      <w:r w:rsidRPr="00464ADB">
        <w:rPr>
          <w:rFonts w:hint="eastAsia"/>
        </w:rPr>
        <w:t>Курске</w:t>
      </w:r>
      <w:r w:rsidRPr="00464ADB">
        <w:t xml:space="preserve"> </w:t>
      </w:r>
      <w:r w:rsidRPr="00464ADB">
        <w:rPr>
          <w:rFonts w:hint="eastAsia"/>
        </w:rPr>
        <w:t>находится</w:t>
      </w:r>
      <w:r w:rsidRPr="00464ADB">
        <w:t xml:space="preserve"> </w:t>
      </w:r>
      <w:r w:rsidRPr="00464ADB">
        <w:rPr>
          <w:rFonts w:hint="eastAsia"/>
        </w:rPr>
        <w:t>производство</w:t>
      </w:r>
      <w:r w:rsidRPr="00464ADB">
        <w:t xml:space="preserve"> </w:t>
      </w:r>
      <w:r w:rsidRPr="00464ADB">
        <w:rPr>
          <w:rFonts w:hint="eastAsia"/>
        </w:rPr>
        <w:t>этого</w:t>
      </w:r>
      <w:r w:rsidRPr="00464ADB">
        <w:t xml:space="preserve"> </w:t>
      </w:r>
      <w:r w:rsidRPr="00464ADB">
        <w:rPr>
          <w:rFonts w:hint="eastAsia"/>
        </w:rPr>
        <w:t>полимера</w:t>
      </w:r>
      <w:r w:rsidRPr="00464ADB">
        <w:t xml:space="preserve">. </w:t>
      </w:r>
      <w:r w:rsidRPr="00464ADB">
        <w:rPr>
          <w:rFonts w:hint="eastAsia"/>
        </w:rPr>
        <w:t>Как</w:t>
      </w:r>
      <w:r w:rsidRPr="00464ADB">
        <w:t xml:space="preserve"> </w:t>
      </w:r>
      <w:r w:rsidRPr="00464ADB">
        <w:rPr>
          <w:rFonts w:hint="eastAsia"/>
        </w:rPr>
        <w:t>вариант</w:t>
      </w:r>
      <w:r w:rsidRPr="00464ADB">
        <w:t xml:space="preserve"> </w:t>
      </w:r>
      <w:r w:rsidRPr="00464ADB">
        <w:rPr>
          <w:rFonts w:hint="eastAsia"/>
        </w:rPr>
        <w:t>расширения</w:t>
      </w:r>
      <w:r w:rsidRPr="00464ADB">
        <w:t xml:space="preserve"> </w:t>
      </w:r>
      <w:r w:rsidRPr="00464ADB">
        <w:rPr>
          <w:rFonts w:hint="eastAsia"/>
        </w:rPr>
        <w:t>его</w:t>
      </w:r>
      <w:r w:rsidRPr="00464ADB">
        <w:t xml:space="preserve"> </w:t>
      </w:r>
      <w:r w:rsidRPr="00464ADB">
        <w:rPr>
          <w:rFonts w:hint="eastAsia"/>
        </w:rPr>
        <w:t>производства</w:t>
      </w:r>
      <w:r w:rsidRPr="00464ADB">
        <w:t xml:space="preserve"> </w:t>
      </w:r>
      <w:r w:rsidRPr="00464ADB">
        <w:rPr>
          <w:rFonts w:hint="eastAsia"/>
        </w:rPr>
        <w:t>предлагается</w:t>
      </w:r>
      <w:r w:rsidRPr="00464ADB">
        <w:t xml:space="preserve">, </w:t>
      </w:r>
      <w:r w:rsidRPr="00464ADB">
        <w:rPr>
          <w:rFonts w:hint="eastAsia"/>
        </w:rPr>
        <w:t>в</w:t>
      </w:r>
      <w:r w:rsidRPr="00464ADB">
        <w:t xml:space="preserve"> </w:t>
      </w:r>
      <w:r w:rsidRPr="00464ADB">
        <w:rPr>
          <w:rFonts w:hint="eastAsia"/>
        </w:rPr>
        <w:t>составе</w:t>
      </w:r>
      <w:r w:rsidRPr="00464ADB">
        <w:t xml:space="preserve"> </w:t>
      </w:r>
      <w:r w:rsidRPr="00464ADB">
        <w:rPr>
          <w:rFonts w:hint="eastAsia"/>
        </w:rPr>
        <w:t>проектируемого</w:t>
      </w:r>
      <w:r w:rsidRPr="00464ADB">
        <w:t xml:space="preserve"> </w:t>
      </w:r>
      <w:r w:rsidRPr="00464ADB">
        <w:rPr>
          <w:rFonts w:hint="eastAsia"/>
        </w:rPr>
        <w:t>мусороперерабатывающего</w:t>
      </w:r>
      <w:r w:rsidRPr="00464ADB">
        <w:t xml:space="preserve"> </w:t>
      </w:r>
      <w:r w:rsidRPr="00464ADB">
        <w:rPr>
          <w:rFonts w:hint="eastAsia"/>
        </w:rPr>
        <w:t>комплекса</w:t>
      </w:r>
      <w:r w:rsidRPr="00464ADB">
        <w:t xml:space="preserve"> </w:t>
      </w:r>
      <w:r w:rsidRPr="00464ADB">
        <w:rPr>
          <w:rFonts w:hint="eastAsia"/>
        </w:rPr>
        <w:t>предусмотреть</w:t>
      </w:r>
      <w:r w:rsidRPr="00464ADB">
        <w:t xml:space="preserve"> </w:t>
      </w:r>
      <w:r w:rsidRPr="00464ADB">
        <w:rPr>
          <w:rFonts w:hint="eastAsia"/>
        </w:rPr>
        <w:t>объект</w:t>
      </w:r>
      <w:r w:rsidRPr="00464ADB">
        <w:t xml:space="preserve"> </w:t>
      </w:r>
      <w:r w:rsidRPr="00464ADB">
        <w:rPr>
          <w:rFonts w:hint="eastAsia"/>
        </w:rPr>
        <w:t>по</w:t>
      </w:r>
      <w:r w:rsidRPr="00464ADB">
        <w:t xml:space="preserve"> </w:t>
      </w:r>
      <w:r w:rsidRPr="00464ADB">
        <w:rPr>
          <w:rFonts w:hint="eastAsia"/>
        </w:rPr>
        <w:t>сортировке</w:t>
      </w:r>
      <w:r w:rsidRPr="00464ADB">
        <w:t xml:space="preserve"> </w:t>
      </w:r>
      <w:r w:rsidRPr="00464ADB">
        <w:rPr>
          <w:rFonts w:hint="eastAsia"/>
        </w:rPr>
        <w:t>мусора</w:t>
      </w:r>
      <w:r w:rsidRPr="00464ADB">
        <w:t xml:space="preserve"> </w:t>
      </w:r>
      <w:r w:rsidRPr="00464ADB">
        <w:rPr>
          <w:rFonts w:hint="eastAsia"/>
        </w:rPr>
        <w:t>с</w:t>
      </w:r>
      <w:r w:rsidRPr="00464ADB">
        <w:t xml:space="preserve"> </w:t>
      </w:r>
      <w:r w:rsidRPr="00464ADB">
        <w:rPr>
          <w:rFonts w:hint="eastAsia"/>
        </w:rPr>
        <w:t>отбором</w:t>
      </w:r>
      <w:r w:rsidRPr="00464ADB">
        <w:t xml:space="preserve"> </w:t>
      </w:r>
      <w:r w:rsidRPr="00464ADB">
        <w:rPr>
          <w:rFonts w:hint="eastAsia"/>
        </w:rPr>
        <w:t>пластиковых</w:t>
      </w:r>
      <w:r w:rsidRPr="00464ADB">
        <w:t xml:space="preserve"> </w:t>
      </w:r>
      <w:r w:rsidRPr="00464ADB">
        <w:rPr>
          <w:rFonts w:hint="eastAsia"/>
        </w:rPr>
        <w:t>бутылок</w:t>
      </w:r>
      <w:r w:rsidRPr="00464ADB">
        <w:t xml:space="preserve"> </w:t>
      </w:r>
      <w:r w:rsidRPr="00464ADB">
        <w:rPr>
          <w:rFonts w:hint="eastAsia"/>
        </w:rPr>
        <w:t>как</w:t>
      </w:r>
      <w:r w:rsidRPr="00464ADB">
        <w:t xml:space="preserve"> </w:t>
      </w:r>
      <w:r w:rsidRPr="00464ADB">
        <w:rPr>
          <w:rFonts w:hint="eastAsia"/>
        </w:rPr>
        <w:t>отдельной</w:t>
      </w:r>
      <w:r w:rsidRPr="00464ADB">
        <w:t xml:space="preserve"> </w:t>
      </w:r>
      <w:r w:rsidRPr="00464ADB">
        <w:rPr>
          <w:rFonts w:hint="eastAsia"/>
        </w:rPr>
        <w:t>фракции</w:t>
      </w:r>
      <w:r w:rsidRPr="00464ADB">
        <w:t xml:space="preserve"> </w:t>
      </w:r>
      <w:r w:rsidRPr="00464ADB">
        <w:rPr>
          <w:rFonts w:hint="eastAsia"/>
        </w:rPr>
        <w:t>для</w:t>
      </w:r>
      <w:r w:rsidRPr="00464ADB">
        <w:t xml:space="preserve"> </w:t>
      </w:r>
      <w:r w:rsidRPr="00464ADB">
        <w:rPr>
          <w:rFonts w:hint="eastAsia"/>
        </w:rPr>
        <w:t>вторичного</w:t>
      </w:r>
      <w:r w:rsidRPr="00464ADB">
        <w:t xml:space="preserve"> </w:t>
      </w:r>
      <w:r w:rsidRPr="00464ADB">
        <w:rPr>
          <w:rFonts w:hint="eastAsia"/>
        </w:rPr>
        <w:t>использования</w:t>
      </w:r>
      <w:r w:rsidRPr="00464ADB">
        <w:t>.</w:t>
      </w:r>
    </w:p>
    <w:p w:rsidR="00A908E8" w:rsidRPr="00464ADB" w:rsidRDefault="00A908E8" w:rsidP="00A908E8">
      <w:pPr>
        <w:pStyle w:val="G1"/>
      </w:pPr>
      <w:r w:rsidRPr="00464ADB">
        <w:rPr>
          <w:rFonts w:hint="eastAsia"/>
        </w:rPr>
        <w:t>Органам</w:t>
      </w:r>
      <w:r w:rsidRPr="00464ADB">
        <w:t xml:space="preserve"> </w:t>
      </w:r>
      <w:r w:rsidRPr="00464ADB">
        <w:rPr>
          <w:rFonts w:hint="eastAsia"/>
        </w:rPr>
        <w:t>коммунального</w:t>
      </w:r>
      <w:r w:rsidRPr="00464ADB">
        <w:t xml:space="preserve"> </w:t>
      </w:r>
      <w:r w:rsidRPr="00464ADB">
        <w:rPr>
          <w:rFonts w:hint="eastAsia"/>
        </w:rPr>
        <w:t>хозяйства</w:t>
      </w:r>
      <w:r w:rsidRPr="00464ADB">
        <w:t xml:space="preserve"> </w:t>
      </w:r>
      <w:r w:rsidRPr="00464ADB">
        <w:rPr>
          <w:rFonts w:hint="eastAsia"/>
        </w:rPr>
        <w:t>необходимо</w:t>
      </w:r>
      <w:r w:rsidRPr="00464ADB">
        <w:t xml:space="preserve"> </w:t>
      </w:r>
      <w:r w:rsidRPr="00464ADB">
        <w:rPr>
          <w:rFonts w:hint="eastAsia"/>
        </w:rPr>
        <w:t>разработать</w:t>
      </w:r>
      <w:r w:rsidRPr="00464ADB">
        <w:t xml:space="preserve"> </w:t>
      </w:r>
      <w:r w:rsidRPr="00464ADB">
        <w:rPr>
          <w:rFonts w:hint="eastAsia"/>
        </w:rPr>
        <w:t>систему</w:t>
      </w:r>
      <w:r w:rsidRPr="00464ADB">
        <w:t xml:space="preserve"> </w:t>
      </w:r>
      <w:r w:rsidRPr="00464ADB">
        <w:rPr>
          <w:rFonts w:hint="eastAsia"/>
        </w:rPr>
        <w:t>жесткого</w:t>
      </w:r>
      <w:r w:rsidRPr="00464ADB">
        <w:t xml:space="preserve"> </w:t>
      </w:r>
      <w:r w:rsidRPr="00464ADB">
        <w:rPr>
          <w:rFonts w:hint="eastAsia"/>
        </w:rPr>
        <w:t>контроля</w:t>
      </w:r>
      <w:r w:rsidRPr="00464ADB">
        <w:t xml:space="preserve"> </w:t>
      </w:r>
      <w:r w:rsidRPr="00464ADB">
        <w:rPr>
          <w:rFonts w:hint="eastAsia"/>
        </w:rPr>
        <w:t>за</w:t>
      </w:r>
      <w:r w:rsidRPr="00464ADB">
        <w:t xml:space="preserve"> </w:t>
      </w:r>
      <w:r w:rsidRPr="00464ADB">
        <w:rPr>
          <w:rFonts w:hint="eastAsia"/>
        </w:rPr>
        <w:t>несанкционированными</w:t>
      </w:r>
      <w:r w:rsidRPr="00464ADB">
        <w:t xml:space="preserve"> </w:t>
      </w:r>
      <w:r w:rsidRPr="00464ADB">
        <w:rPr>
          <w:rFonts w:hint="eastAsia"/>
        </w:rPr>
        <w:t>свалками</w:t>
      </w:r>
      <w:r w:rsidRPr="00464ADB">
        <w:t xml:space="preserve">, </w:t>
      </w:r>
      <w:r w:rsidRPr="00464ADB">
        <w:rPr>
          <w:rFonts w:hint="eastAsia"/>
        </w:rPr>
        <w:t>и</w:t>
      </w:r>
      <w:r w:rsidRPr="00464ADB">
        <w:t xml:space="preserve"> </w:t>
      </w:r>
      <w:r w:rsidRPr="00464ADB">
        <w:rPr>
          <w:rFonts w:hint="eastAsia"/>
        </w:rPr>
        <w:t>создать</w:t>
      </w:r>
      <w:r w:rsidRPr="00464ADB">
        <w:t xml:space="preserve"> </w:t>
      </w:r>
      <w:r w:rsidRPr="00464ADB">
        <w:rPr>
          <w:rFonts w:hint="eastAsia"/>
        </w:rPr>
        <w:t>условия</w:t>
      </w:r>
      <w:r w:rsidRPr="00464ADB">
        <w:t xml:space="preserve">, </w:t>
      </w:r>
      <w:r w:rsidRPr="00464ADB">
        <w:rPr>
          <w:rFonts w:hint="eastAsia"/>
        </w:rPr>
        <w:t>исключающие</w:t>
      </w:r>
      <w:r w:rsidRPr="00464ADB">
        <w:t xml:space="preserve"> </w:t>
      </w:r>
      <w:r w:rsidRPr="00464ADB">
        <w:rPr>
          <w:rFonts w:hint="eastAsia"/>
        </w:rPr>
        <w:t>возможность</w:t>
      </w:r>
      <w:r w:rsidRPr="00464ADB">
        <w:t xml:space="preserve"> </w:t>
      </w:r>
      <w:r w:rsidRPr="00464ADB">
        <w:rPr>
          <w:rFonts w:hint="eastAsia"/>
        </w:rPr>
        <w:t>их</w:t>
      </w:r>
      <w:r w:rsidRPr="00464ADB">
        <w:t xml:space="preserve"> </w:t>
      </w:r>
      <w:r w:rsidRPr="00464ADB">
        <w:rPr>
          <w:rFonts w:hint="eastAsia"/>
        </w:rPr>
        <w:t>появления</w:t>
      </w:r>
      <w:r w:rsidRPr="00464ADB">
        <w:t xml:space="preserve">, </w:t>
      </w:r>
      <w:r w:rsidRPr="00464ADB">
        <w:rPr>
          <w:rFonts w:hint="eastAsia"/>
        </w:rPr>
        <w:t>а</w:t>
      </w:r>
      <w:r w:rsidRPr="00464ADB">
        <w:t xml:space="preserve"> </w:t>
      </w:r>
      <w:r w:rsidRPr="00464ADB">
        <w:rPr>
          <w:rFonts w:hint="eastAsia"/>
        </w:rPr>
        <w:t>также</w:t>
      </w:r>
      <w:r w:rsidRPr="00464ADB">
        <w:t xml:space="preserve"> </w:t>
      </w:r>
      <w:r w:rsidRPr="00464ADB">
        <w:rPr>
          <w:rFonts w:hint="eastAsia"/>
        </w:rPr>
        <w:t>установить</w:t>
      </w:r>
      <w:r w:rsidRPr="00464ADB">
        <w:t xml:space="preserve"> </w:t>
      </w:r>
      <w:r w:rsidRPr="00464ADB">
        <w:rPr>
          <w:rFonts w:hint="eastAsia"/>
        </w:rPr>
        <w:t>оптимальные</w:t>
      </w:r>
      <w:r w:rsidRPr="00464ADB">
        <w:t xml:space="preserve"> </w:t>
      </w:r>
      <w:r w:rsidRPr="00464ADB">
        <w:rPr>
          <w:rFonts w:hint="eastAsia"/>
        </w:rPr>
        <w:t>тарифы</w:t>
      </w:r>
      <w:r w:rsidRPr="00464ADB">
        <w:t xml:space="preserve"> </w:t>
      </w:r>
      <w:r w:rsidRPr="00464ADB">
        <w:rPr>
          <w:rFonts w:hint="eastAsia"/>
        </w:rPr>
        <w:t>на</w:t>
      </w:r>
      <w:r w:rsidRPr="00464ADB">
        <w:t xml:space="preserve"> </w:t>
      </w:r>
      <w:r w:rsidRPr="00464ADB">
        <w:rPr>
          <w:rFonts w:hint="eastAsia"/>
        </w:rPr>
        <w:t>переработку</w:t>
      </w:r>
      <w:r w:rsidRPr="00464ADB">
        <w:t xml:space="preserve"> </w:t>
      </w:r>
      <w:r w:rsidRPr="00464ADB">
        <w:rPr>
          <w:rFonts w:hint="eastAsia"/>
        </w:rPr>
        <w:t>ТБО</w:t>
      </w:r>
      <w:r w:rsidRPr="00464ADB">
        <w:t xml:space="preserve">, </w:t>
      </w:r>
      <w:r w:rsidRPr="00464ADB">
        <w:rPr>
          <w:rFonts w:hint="eastAsia"/>
        </w:rPr>
        <w:t>обеспечивающие</w:t>
      </w:r>
      <w:r w:rsidRPr="00464ADB">
        <w:t xml:space="preserve"> </w:t>
      </w:r>
      <w:r w:rsidRPr="00464ADB">
        <w:rPr>
          <w:rFonts w:hint="eastAsia"/>
        </w:rPr>
        <w:t>экономически</w:t>
      </w:r>
      <w:r w:rsidRPr="00464ADB">
        <w:t xml:space="preserve"> </w:t>
      </w:r>
      <w:r w:rsidRPr="00464ADB">
        <w:rPr>
          <w:rFonts w:hint="eastAsia"/>
        </w:rPr>
        <w:t>оправданное</w:t>
      </w:r>
      <w:r w:rsidRPr="00464ADB">
        <w:t xml:space="preserve"> </w:t>
      </w:r>
      <w:r w:rsidRPr="00464ADB">
        <w:rPr>
          <w:rFonts w:hint="eastAsia"/>
        </w:rPr>
        <w:t>функционирование</w:t>
      </w:r>
      <w:r w:rsidRPr="00464ADB">
        <w:t xml:space="preserve"> </w:t>
      </w:r>
      <w:r w:rsidRPr="00464ADB">
        <w:rPr>
          <w:rFonts w:hint="eastAsia"/>
        </w:rPr>
        <w:t>предприятий</w:t>
      </w:r>
      <w:r w:rsidRPr="00464ADB">
        <w:t>.</w:t>
      </w:r>
    </w:p>
    <w:p w:rsidR="00A908E8" w:rsidRPr="00464ADB" w:rsidRDefault="00A908E8" w:rsidP="00A908E8">
      <w:pPr>
        <w:pStyle w:val="G1"/>
      </w:pPr>
      <w:r w:rsidRPr="00464ADB">
        <w:rPr>
          <w:rFonts w:hint="eastAsia"/>
        </w:rPr>
        <w:t>Для</w:t>
      </w:r>
      <w:r w:rsidRPr="00464ADB">
        <w:t xml:space="preserve"> </w:t>
      </w:r>
      <w:r w:rsidRPr="00464ADB">
        <w:rPr>
          <w:rFonts w:hint="eastAsia"/>
        </w:rPr>
        <w:t>окончательного</w:t>
      </w:r>
      <w:r w:rsidRPr="00464ADB">
        <w:t xml:space="preserve"> </w:t>
      </w:r>
      <w:r w:rsidRPr="00464ADB">
        <w:rPr>
          <w:rFonts w:hint="eastAsia"/>
        </w:rPr>
        <w:t>решения</w:t>
      </w:r>
      <w:r w:rsidRPr="00464ADB">
        <w:t xml:space="preserve"> </w:t>
      </w:r>
      <w:r w:rsidRPr="00464ADB">
        <w:rPr>
          <w:rFonts w:hint="eastAsia"/>
        </w:rPr>
        <w:t>проблемы</w:t>
      </w:r>
      <w:r w:rsidRPr="00464ADB">
        <w:t xml:space="preserve"> </w:t>
      </w:r>
      <w:r w:rsidRPr="00464ADB">
        <w:rPr>
          <w:rFonts w:hint="eastAsia"/>
        </w:rPr>
        <w:t>переработки</w:t>
      </w:r>
      <w:r w:rsidRPr="00464ADB">
        <w:t xml:space="preserve">, </w:t>
      </w:r>
      <w:r w:rsidRPr="00464ADB">
        <w:rPr>
          <w:rFonts w:hint="eastAsia"/>
        </w:rPr>
        <w:t>утилизации</w:t>
      </w:r>
      <w:r w:rsidRPr="00464ADB">
        <w:t xml:space="preserve"> </w:t>
      </w:r>
      <w:r w:rsidRPr="00464ADB">
        <w:rPr>
          <w:rFonts w:hint="eastAsia"/>
        </w:rPr>
        <w:t>и</w:t>
      </w:r>
      <w:r w:rsidRPr="00464ADB">
        <w:t xml:space="preserve"> </w:t>
      </w:r>
      <w:r w:rsidRPr="00464ADB">
        <w:rPr>
          <w:rFonts w:hint="eastAsia"/>
        </w:rPr>
        <w:t>обезвреживания</w:t>
      </w:r>
      <w:r w:rsidRPr="00464ADB">
        <w:t xml:space="preserve"> </w:t>
      </w:r>
      <w:r w:rsidRPr="00464ADB">
        <w:rPr>
          <w:rFonts w:hint="eastAsia"/>
        </w:rPr>
        <w:t>ТБО</w:t>
      </w:r>
      <w:r w:rsidRPr="00464ADB">
        <w:t xml:space="preserve"> </w:t>
      </w:r>
      <w:r w:rsidRPr="00464ADB">
        <w:rPr>
          <w:rFonts w:hint="eastAsia"/>
        </w:rPr>
        <w:t>для</w:t>
      </w:r>
      <w:r w:rsidRPr="00464ADB">
        <w:t xml:space="preserve"> </w:t>
      </w:r>
      <w:r w:rsidRPr="00464ADB">
        <w:rPr>
          <w:rFonts w:hint="eastAsia"/>
        </w:rPr>
        <w:t>г</w:t>
      </w:r>
      <w:r w:rsidRPr="00464ADB">
        <w:t xml:space="preserve">. </w:t>
      </w:r>
      <w:r w:rsidRPr="00464ADB">
        <w:rPr>
          <w:rFonts w:hint="eastAsia"/>
        </w:rPr>
        <w:t>Курска</w:t>
      </w:r>
      <w:r w:rsidRPr="00464ADB">
        <w:t xml:space="preserve"> </w:t>
      </w:r>
      <w:r w:rsidRPr="00464ADB">
        <w:rPr>
          <w:rFonts w:hint="eastAsia"/>
        </w:rPr>
        <w:t>предлагается</w:t>
      </w:r>
      <w:r w:rsidRPr="00464ADB">
        <w:t xml:space="preserve"> </w:t>
      </w:r>
      <w:r w:rsidRPr="00464ADB">
        <w:rPr>
          <w:rFonts w:hint="eastAsia"/>
        </w:rPr>
        <w:t>разработать</w:t>
      </w:r>
      <w:r w:rsidRPr="00464ADB">
        <w:t xml:space="preserve"> </w:t>
      </w:r>
      <w:r w:rsidRPr="00464ADB">
        <w:rPr>
          <w:rFonts w:hint="eastAsia"/>
        </w:rPr>
        <w:t>комплексную</w:t>
      </w:r>
      <w:r w:rsidRPr="00464ADB">
        <w:t xml:space="preserve"> </w:t>
      </w:r>
      <w:r w:rsidRPr="00464ADB">
        <w:rPr>
          <w:rFonts w:hint="eastAsia"/>
        </w:rPr>
        <w:t>региональную</w:t>
      </w:r>
      <w:r w:rsidRPr="00464ADB">
        <w:t xml:space="preserve"> </w:t>
      </w:r>
      <w:r w:rsidRPr="00464ADB">
        <w:rPr>
          <w:rFonts w:hint="eastAsia"/>
        </w:rPr>
        <w:t>программу</w:t>
      </w:r>
      <w:r w:rsidRPr="00464ADB">
        <w:t>.</w:t>
      </w:r>
    </w:p>
    <w:p w:rsidR="00A908E8" w:rsidRPr="00464ADB" w:rsidRDefault="00A908E8" w:rsidP="00A908E8">
      <w:pPr>
        <w:pStyle w:val="G1"/>
      </w:pPr>
      <w:r w:rsidRPr="00464ADB">
        <w:rPr>
          <w:rFonts w:hint="eastAsia"/>
        </w:rPr>
        <w:t>Проектом</w:t>
      </w:r>
      <w:r w:rsidRPr="00464ADB">
        <w:t xml:space="preserve"> </w:t>
      </w:r>
      <w:r w:rsidRPr="00464ADB">
        <w:rPr>
          <w:rFonts w:hint="eastAsia"/>
        </w:rPr>
        <w:t>намечается</w:t>
      </w:r>
      <w:r w:rsidRPr="00464ADB">
        <w:t xml:space="preserve"> </w:t>
      </w:r>
      <w:r w:rsidRPr="00464ADB">
        <w:rPr>
          <w:rFonts w:hint="eastAsia"/>
        </w:rPr>
        <w:t>планово</w:t>
      </w:r>
      <w:r w:rsidRPr="00464ADB">
        <w:t xml:space="preserve"> </w:t>
      </w:r>
      <w:r w:rsidRPr="00464ADB">
        <w:rPr>
          <w:rFonts w:hint="eastAsia"/>
        </w:rPr>
        <w:t>регулярная</w:t>
      </w:r>
      <w:r w:rsidRPr="00464ADB">
        <w:t xml:space="preserve"> </w:t>
      </w:r>
      <w:r w:rsidRPr="00464ADB">
        <w:rPr>
          <w:rFonts w:hint="eastAsia"/>
        </w:rPr>
        <w:t>механизированная</w:t>
      </w:r>
      <w:r w:rsidRPr="00464ADB">
        <w:t xml:space="preserve"> </w:t>
      </w:r>
      <w:r w:rsidRPr="00464ADB">
        <w:rPr>
          <w:rFonts w:hint="eastAsia"/>
        </w:rPr>
        <w:t>уборка</w:t>
      </w:r>
      <w:r w:rsidRPr="00464ADB">
        <w:t xml:space="preserve"> </w:t>
      </w:r>
      <w:r w:rsidRPr="00464ADB">
        <w:rPr>
          <w:rFonts w:hint="eastAsia"/>
        </w:rPr>
        <w:t>улиц</w:t>
      </w:r>
      <w:r w:rsidRPr="00464ADB">
        <w:t xml:space="preserve"> </w:t>
      </w:r>
      <w:r w:rsidRPr="00464ADB">
        <w:rPr>
          <w:rFonts w:hint="eastAsia"/>
        </w:rPr>
        <w:t>и</w:t>
      </w:r>
      <w:r w:rsidRPr="00464ADB">
        <w:t xml:space="preserve"> </w:t>
      </w:r>
      <w:r w:rsidRPr="00464ADB">
        <w:rPr>
          <w:rFonts w:hint="eastAsia"/>
        </w:rPr>
        <w:t>тротуаров</w:t>
      </w:r>
      <w:r w:rsidRPr="00464ADB">
        <w:t xml:space="preserve">, </w:t>
      </w:r>
      <w:r w:rsidRPr="00464ADB">
        <w:rPr>
          <w:rFonts w:hint="eastAsia"/>
        </w:rPr>
        <w:t>а</w:t>
      </w:r>
      <w:r w:rsidRPr="00464ADB">
        <w:t xml:space="preserve"> </w:t>
      </w:r>
      <w:r w:rsidRPr="00464ADB">
        <w:rPr>
          <w:rFonts w:hint="eastAsia"/>
        </w:rPr>
        <w:t>также</w:t>
      </w:r>
      <w:r w:rsidRPr="00464ADB">
        <w:t xml:space="preserve"> </w:t>
      </w:r>
      <w:r w:rsidRPr="00464ADB">
        <w:rPr>
          <w:rFonts w:hint="eastAsia"/>
        </w:rPr>
        <w:t>обеспечение</w:t>
      </w:r>
      <w:r w:rsidRPr="00464ADB">
        <w:t xml:space="preserve"> </w:t>
      </w:r>
      <w:r w:rsidRPr="00464ADB">
        <w:rPr>
          <w:rFonts w:hint="eastAsia"/>
        </w:rPr>
        <w:t>полива</w:t>
      </w:r>
      <w:r w:rsidRPr="00464ADB">
        <w:t xml:space="preserve"> </w:t>
      </w:r>
      <w:r w:rsidRPr="00464ADB">
        <w:rPr>
          <w:rFonts w:hint="eastAsia"/>
        </w:rPr>
        <w:t>зеленых</w:t>
      </w:r>
      <w:r w:rsidRPr="00464ADB">
        <w:t xml:space="preserve"> </w:t>
      </w:r>
      <w:r w:rsidRPr="00464ADB">
        <w:rPr>
          <w:rFonts w:hint="eastAsia"/>
        </w:rPr>
        <w:t>насаждений</w:t>
      </w:r>
      <w:r w:rsidRPr="00464ADB">
        <w:t xml:space="preserve"> </w:t>
      </w:r>
      <w:r w:rsidRPr="00464ADB">
        <w:rPr>
          <w:rFonts w:hint="eastAsia"/>
        </w:rPr>
        <w:t>общего</w:t>
      </w:r>
      <w:r w:rsidRPr="00464ADB">
        <w:t xml:space="preserve"> </w:t>
      </w:r>
      <w:r w:rsidRPr="00464ADB">
        <w:rPr>
          <w:rFonts w:hint="eastAsia"/>
        </w:rPr>
        <w:t>пользования</w:t>
      </w:r>
      <w:r w:rsidRPr="00464ADB">
        <w:t>.</w:t>
      </w:r>
    </w:p>
    <w:p w:rsidR="00A908E8" w:rsidRPr="00464ADB" w:rsidRDefault="00A908E8" w:rsidP="00A908E8">
      <w:pPr>
        <w:pStyle w:val="G1"/>
      </w:pPr>
      <w:r w:rsidRPr="00464ADB">
        <w:rPr>
          <w:rFonts w:hint="eastAsia"/>
        </w:rPr>
        <w:t>Для</w:t>
      </w:r>
      <w:r w:rsidRPr="00464ADB">
        <w:t xml:space="preserve"> </w:t>
      </w:r>
      <w:r w:rsidRPr="00464ADB">
        <w:rPr>
          <w:rFonts w:hint="eastAsia"/>
        </w:rPr>
        <w:t>приема</w:t>
      </w:r>
      <w:r w:rsidRPr="00464ADB">
        <w:t xml:space="preserve"> </w:t>
      </w:r>
      <w:r w:rsidRPr="00464ADB">
        <w:rPr>
          <w:rFonts w:hint="eastAsia"/>
        </w:rPr>
        <w:t>снега</w:t>
      </w:r>
      <w:r w:rsidRPr="00464ADB">
        <w:t xml:space="preserve">, </w:t>
      </w:r>
      <w:r w:rsidRPr="00464ADB">
        <w:rPr>
          <w:rFonts w:hint="eastAsia"/>
        </w:rPr>
        <w:t>вывозимого</w:t>
      </w:r>
      <w:r w:rsidRPr="00464ADB">
        <w:t xml:space="preserve"> </w:t>
      </w:r>
      <w:r w:rsidRPr="00464ADB">
        <w:rPr>
          <w:rFonts w:hint="eastAsia"/>
        </w:rPr>
        <w:t>с</w:t>
      </w:r>
      <w:r w:rsidRPr="00464ADB">
        <w:t xml:space="preserve"> </w:t>
      </w:r>
      <w:r w:rsidRPr="00464ADB">
        <w:rPr>
          <w:rFonts w:hint="eastAsia"/>
        </w:rPr>
        <w:t>территории</w:t>
      </w:r>
      <w:r w:rsidRPr="00464ADB">
        <w:t xml:space="preserve"> </w:t>
      </w:r>
      <w:r w:rsidRPr="00464ADB">
        <w:rPr>
          <w:rFonts w:hint="eastAsia"/>
        </w:rPr>
        <w:t>города</w:t>
      </w:r>
      <w:r w:rsidRPr="00464ADB">
        <w:t xml:space="preserve">, </w:t>
      </w:r>
      <w:r w:rsidRPr="00464ADB">
        <w:rPr>
          <w:rFonts w:hint="eastAsia"/>
        </w:rPr>
        <w:t>предлагается</w:t>
      </w:r>
      <w:r w:rsidRPr="00464ADB">
        <w:t xml:space="preserve"> </w:t>
      </w:r>
      <w:r w:rsidRPr="00464ADB">
        <w:rPr>
          <w:rFonts w:hint="eastAsia"/>
        </w:rPr>
        <w:t>обустроить</w:t>
      </w:r>
      <w:r w:rsidRPr="00464ADB">
        <w:t xml:space="preserve"> </w:t>
      </w:r>
      <w:r w:rsidRPr="00464ADB">
        <w:rPr>
          <w:rFonts w:hint="eastAsia"/>
        </w:rPr>
        <w:t>снегосплавной</w:t>
      </w:r>
      <w:r w:rsidRPr="00464ADB">
        <w:t xml:space="preserve"> </w:t>
      </w:r>
      <w:r w:rsidRPr="00464ADB">
        <w:rPr>
          <w:rFonts w:hint="eastAsia"/>
        </w:rPr>
        <w:t>пункт</w:t>
      </w:r>
      <w:r w:rsidRPr="00464ADB">
        <w:t xml:space="preserve">, </w:t>
      </w:r>
      <w:r w:rsidRPr="00464ADB">
        <w:rPr>
          <w:rFonts w:hint="eastAsia"/>
        </w:rPr>
        <w:t>который</w:t>
      </w:r>
      <w:r w:rsidRPr="00464ADB">
        <w:t xml:space="preserve"> </w:t>
      </w:r>
      <w:r w:rsidRPr="00464ADB">
        <w:rPr>
          <w:rFonts w:hint="eastAsia"/>
        </w:rPr>
        <w:t>возможно</w:t>
      </w:r>
      <w:r w:rsidRPr="00464ADB">
        <w:t xml:space="preserve"> </w:t>
      </w:r>
      <w:r w:rsidRPr="00464ADB">
        <w:rPr>
          <w:rFonts w:hint="eastAsia"/>
        </w:rPr>
        <w:t>разместить</w:t>
      </w:r>
      <w:r w:rsidRPr="00464ADB">
        <w:t xml:space="preserve"> </w:t>
      </w:r>
      <w:r w:rsidRPr="00464ADB">
        <w:rPr>
          <w:rFonts w:hint="eastAsia"/>
        </w:rPr>
        <w:t>в</w:t>
      </w:r>
      <w:r w:rsidRPr="00464ADB">
        <w:t xml:space="preserve"> </w:t>
      </w:r>
      <w:r w:rsidRPr="00464ADB">
        <w:rPr>
          <w:rFonts w:hint="eastAsia"/>
        </w:rPr>
        <w:t>районе</w:t>
      </w:r>
      <w:r w:rsidRPr="00464ADB">
        <w:t xml:space="preserve"> </w:t>
      </w:r>
      <w:r w:rsidRPr="00464ADB">
        <w:rPr>
          <w:rFonts w:hint="eastAsia"/>
        </w:rPr>
        <w:t>городских</w:t>
      </w:r>
      <w:r w:rsidRPr="00464ADB">
        <w:t xml:space="preserve"> </w:t>
      </w:r>
      <w:r w:rsidRPr="00464ADB">
        <w:rPr>
          <w:rFonts w:hint="eastAsia"/>
        </w:rPr>
        <w:t>очистных</w:t>
      </w:r>
      <w:r w:rsidRPr="00464ADB">
        <w:t xml:space="preserve"> </w:t>
      </w:r>
      <w:r w:rsidRPr="00464ADB">
        <w:rPr>
          <w:rFonts w:hint="eastAsia"/>
        </w:rPr>
        <w:t>сооружений</w:t>
      </w:r>
      <w:r w:rsidRPr="00464ADB">
        <w:t xml:space="preserve"> </w:t>
      </w:r>
      <w:r w:rsidRPr="00464ADB">
        <w:rPr>
          <w:rFonts w:hint="eastAsia"/>
        </w:rPr>
        <w:t>канализации</w:t>
      </w:r>
      <w:r w:rsidRPr="00464ADB">
        <w:t>.</w:t>
      </w:r>
    </w:p>
    <w:p w:rsidR="00A908E8" w:rsidRPr="00464ADB" w:rsidRDefault="00A908E8" w:rsidP="00A908E8">
      <w:pPr>
        <w:pStyle w:val="G1"/>
      </w:pPr>
      <w:r w:rsidRPr="00464ADB">
        <w:rPr>
          <w:rFonts w:hint="eastAsia"/>
        </w:rPr>
        <w:t>Для</w:t>
      </w:r>
      <w:r w:rsidRPr="00464ADB">
        <w:t xml:space="preserve"> </w:t>
      </w:r>
      <w:r w:rsidRPr="00464ADB">
        <w:rPr>
          <w:rFonts w:hint="eastAsia"/>
        </w:rPr>
        <w:t>вывоза</w:t>
      </w:r>
      <w:r w:rsidRPr="00464ADB">
        <w:t xml:space="preserve"> </w:t>
      </w:r>
      <w:r w:rsidRPr="00464ADB">
        <w:rPr>
          <w:rFonts w:hint="eastAsia"/>
        </w:rPr>
        <w:t>расчётного</w:t>
      </w:r>
      <w:r w:rsidRPr="00464ADB">
        <w:t xml:space="preserve"> </w:t>
      </w:r>
      <w:r w:rsidRPr="00464ADB">
        <w:rPr>
          <w:rFonts w:hint="eastAsia"/>
        </w:rPr>
        <w:t>объёма</w:t>
      </w:r>
      <w:r w:rsidRPr="00464ADB">
        <w:t xml:space="preserve"> </w:t>
      </w:r>
      <w:r w:rsidRPr="00464ADB">
        <w:rPr>
          <w:rFonts w:hint="eastAsia"/>
        </w:rPr>
        <w:t>ТБО</w:t>
      </w:r>
      <w:r w:rsidRPr="00464ADB">
        <w:t xml:space="preserve"> </w:t>
      </w:r>
      <w:r w:rsidRPr="00464ADB">
        <w:rPr>
          <w:rFonts w:hint="eastAsia"/>
        </w:rPr>
        <w:t>и</w:t>
      </w:r>
      <w:r w:rsidRPr="00464ADB">
        <w:t xml:space="preserve"> </w:t>
      </w:r>
      <w:r w:rsidRPr="00464ADB">
        <w:rPr>
          <w:rFonts w:hint="eastAsia"/>
        </w:rPr>
        <w:t>обеспечения</w:t>
      </w:r>
      <w:r w:rsidRPr="00464ADB">
        <w:t xml:space="preserve"> </w:t>
      </w:r>
      <w:r w:rsidRPr="00464ADB">
        <w:rPr>
          <w:rFonts w:hint="eastAsia"/>
        </w:rPr>
        <w:t>зимней</w:t>
      </w:r>
      <w:r w:rsidRPr="00464ADB">
        <w:t xml:space="preserve"> </w:t>
      </w:r>
      <w:r w:rsidRPr="00464ADB">
        <w:rPr>
          <w:rFonts w:hint="eastAsia"/>
        </w:rPr>
        <w:t>и</w:t>
      </w:r>
      <w:r w:rsidRPr="00464ADB">
        <w:t xml:space="preserve"> </w:t>
      </w:r>
      <w:r w:rsidRPr="00464ADB">
        <w:rPr>
          <w:rFonts w:hint="eastAsia"/>
        </w:rPr>
        <w:t>летней</w:t>
      </w:r>
      <w:r w:rsidRPr="00464ADB">
        <w:t xml:space="preserve"> </w:t>
      </w:r>
      <w:r w:rsidRPr="00464ADB">
        <w:rPr>
          <w:rFonts w:hint="eastAsia"/>
        </w:rPr>
        <w:t>уборки</w:t>
      </w:r>
      <w:r w:rsidRPr="00464ADB">
        <w:t xml:space="preserve"> </w:t>
      </w:r>
      <w:r w:rsidRPr="00464ADB">
        <w:rPr>
          <w:rFonts w:hint="eastAsia"/>
        </w:rPr>
        <w:t>улиц</w:t>
      </w:r>
      <w:r w:rsidRPr="00464ADB">
        <w:t xml:space="preserve"> </w:t>
      </w:r>
      <w:r w:rsidRPr="00464ADB">
        <w:rPr>
          <w:rFonts w:hint="eastAsia"/>
        </w:rPr>
        <w:t>необходимо</w:t>
      </w:r>
      <w:r w:rsidRPr="00464ADB">
        <w:t xml:space="preserve"> </w:t>
      </w:r>
      <w:r w:rsidRPr="00464ADB">
        <w:rPr>
          <w:rFonts w:hint="eastAsia"/>
        </w:rPr>
        <w:t>приобретение</w:t>
      </w:r>
      <w:r w:rsidRPr="00464ADB">
        <w:t xml:space="preserve"> </w:t>
      </w:r>
      <w:r w:rsidRPr="00464ADB">
        <w:rPr>
          <w:rFonts w:hint="eastAsia"/>
        </w:rPr>
        <w:t>достаточного</w:t>
      </w:r>
      <w:r w:rsidRPr="00464ADB">
        <w:t xml:space="preserve"> </w:t>
      </w:r>
      <w:r w:rsidRPr="00464ADB">
        <w:rPr>
          <w:rFonts w:hint="eastAsia"/>
        </w:rPr>
        <w:t>количества</w:t>
      </w:r>
      <w:r w:rsidRPr="00464ADB">
        <w:t xml:space="preserve"> </w:t>
      </w:r>
      <w:r w:rsidRPr="00464ADB">
        <w:rPr>
          <w:rFonts w:hint="eastAsia"/>
        </w:rPr>
        <w:t>спецтранспорта</w:t>
      </w:r>
      <w:r w:rsidRPr="00464ADB">
        <w:t xml:space="preserve">, </w:t>
      </w:r>
      <w:r w:rsidRPr="00464ADB">
        <w:rPr>
          <w:rFonts w:hint="eastAsia"/>
        </w:rPr>
        <w:t>в</w:t>
      </w:r>
      <w:r w:rsidRPr="00464ADB">
        <w:t xml:space="preserve"> </w:t>
      </w:r>
      <w:r w:rsidRPr="00464ADB">
        <w:rPr>
          <w:rFonts w:hint="eastAsia"/>
        </w:rPr>
        <w:t>состав</w:t>
      </w:r>
      <w:r w:rsidRPr="00464ADB">
        <w:t xml:space="preserve"> </w:t>
      </w:r>
      <w:r w:rsidRPr="00464ADB">
        <w:rPr>
          <w:rFonts w:hint="eastAsia"/>
        </w:rPr>
        <w:t>которого</w:t>
      </w:r>
      <w:r w:rsidRPr="00464ADB">
        <w:t xml:space="preserve"> </w:t>
      </w:r>
      <w:r w:rsidRPr="00464ADB">
        <w:rPr>
          <w:rFonts w:hint="eastAsia"/>
        </w:rPr>
        <w:t>будут</w:t>
      </w:r>
      <w:r w:rsidRPr="00464ADB">
        <w:t xml:space="preserve"> </w:t>
      </w:r>
      <w:r w:rsidRPr="00464ADB">
        <w:rPr>
          <w:rFonts w:hint="eastAsia"/>
        </w:rPr>
        <w:t>входить</w:t>
      </w:r>
      <w:r w:rsidRPr="00464ADB">
        <w:t xml:space="preserve"> </w:t>
      </w:r>
      <w:r w:rsidRPr="00464ADB">
        <w:rPr>
          <w:rFonts w:hint="eastAsia"/>
        </w:rPr>
        <w:t>и</w:t>
      </w:r>
      <w:r w:rsidRPr="00464ADB">
        <w:t xml:space="preserve"> </w:t>
      </w:r>
      <w:r w:rsidRPr="00464ADB">
        <w:rPr>
          <w:rFonts w:hint="eastAsia"/>
        </w:rPr>
        <w:t>средства</w:t>
      </w:r>
      <w:r w:rsidRPr="00464ADB">
        <w:t xml:space="preserve"> </w:t>
      </w:r>
      <w:r w:rsidRPr="00464ADB">
        <w:rPr>
          <w:rFonts w:hint="eastAsia"/>
        </w:rPr>
        <w:t>малой</w:t>
      </w:r>
      <w:r w:rsidRPr="00464ADB">
        <w:t xml:space="preserve"> </w:t>
      </w:r>
      <w:r w:rsidRPr="00464ADB">
        <w:rPr>
          <w:rFonts w:hint="eastAsia"/>
        </w:rPr>
        <w:t>механизации</w:t>
      </w:r>
      <w:r w:rsidRPr="00464ADB">
        <w:t>.</w:t>
      </w:r>
    </w:p>
    <w:p w:rsidR="00A908E8" w:rsidRPr="00A908E8" w:rsidRDefault="00A908E8" w:rsidP="00A908E8">
      <w:pPr>
        <w:pStyle w:val="G1"/>
      </w:pPr>
      <w:r w:rsidRPr="00464ADB">
        <w:rPr>
          <w:rFonts w:hint="eastAsia"/>
        </w:rPr>
        <w:t>Мощность</w:t>
      </w:r>
      <w:r w:rsidRPr="00464ADB">
        <w:t xml:space="preserve"> </w:t>
      </w:r>
      <w:r w:rsidRPr="00464ADB">
        <w:rPr>
          <w:rFonts w:hint="eastAsia"/>
        </w:rPr>
        <w:t>автотранспортных</w:t>
      </w:r>
      <w:r w:rsidRPr="00464ADB">
        <w:t xml:space="preserve"> </w:t>
      </w:r>
      <w:r w:rsidRPr="00464ADB">
        <w:rPr>
          <w:rFonts w:hint="eastAsia"/>
        </w:rPr>
        <w:t>предприятий</w:t>
      </w:r>
      <w:r w:rsidRPr="00464ADB">
        <w:t xml:space="preserve"> </w:t>
      </w:r>
      <w:r w:rsidRPr="00464ADB">
        <w:rPr>
          <w:rFonts w:hint="eastAsia"/>
        </w:rPr>
        <w:t>будет</w:t>
      </w:r>
      <w:r w:rsidRPr="00464ADB">
        <w:t xml:space="preserve"> </w:t>
      </w:r>
      <w:r w:rsidRPr="00464ADB">
        <w:rPr>
          <w:rFonts w:hint="eastAsia"/>
        </w:rPr>
        <w:t>определяться</w:t>
      </w:r>
      <w:r w:rsidRPr="00464ADB">
        <w:t xml:space="preserve"> </w:t>
      </w:r>
      <w:r w:rsidRPr="00464ADB">
        <w:rPr>
          <w:rFonts w:hint="eastAsia"/>
        </w:rPr>
        <w:t>органами</w:t>
      </w:r>
      <w:r w:rsidRPr="00464ADB">
        <w:t xml:space="preserve"> </w:t>
      </w:r>
      <w:r w:rsidRPr="00464ADB">
        <w:rPr>
          <w:rFonts w:hint="eastAsia"/>
        </w:rPr>
        <w:t>коммунального</w:t>
      </w:r>
      <w:r w:rsidRPr="00464ADB">
        <w:t xml:space="preserve"> </w:t>
      </w:r>
      <w:r w:rsidRPr="00464ADB">
        <w:rPr>
          <w:rFonts w:hint="eastAsia"/>
        </w:rPr>
        <w:t>хозяйства</w:t>
      </w:r>
      <w:r w:rsidRPr="00464ADB">
        <w:t xml:space="preserve"> </w:t>
      </w:r>
      <w:r w:rsidRPr="00464ADB">
        <w:rPr>
          <w:rFonts w:hint="eastAsia"/>
        </w:rPr>
        <w:t>с</w:t>
      </w:r>
      <w:r w:rsidRPr="00464ADB">
        <w:t xml:space="preserve"> </w:t>
      </w:r>
      <w:r w:rsidRPr="00464ADB">
        <w:rPr>
          <w:rFonts w:hint="eastAsia"/>
        </w:rPr>
        <w:t>учетом</w:t>
      </w:r>
      <w:r w:rsidRPr="00464ADB">
        <w:t xml:space="preserve"> </w:t>
      </w:r>
      <w:r w:rsidRPr="00464ADB">
        <w:rPr>
          <w:rFonts w:hint="eastAsia"/>
        </w:rPr>
        <w:t>фактического</w:t>
      </w:r>
      <w:r w:rsidRPr="00464ADB">
        <w:t xml:space="preserve"> </w:t>
      </w:r>
      <w:r w:rsidRPr="00464ADB">
        <w:rPr>
          <w:rFonts w:hint="eastAsia"/>
        </w:rPr>
        <w:t>развития</w:t>
      </w:r>
      <w:r w:rsidRPr="00464ADB">
        <w:t xml:space="preserve"> </w:t>
      </w:r>
      <w:r w:rsidRPr="00464ADB">
        <w:rPr>
          <w:rFonts w:hint="eastAsia"/>
        </w:rPr>
        <w:t>жилого</w:t>
      </w:r>
      <w:r w:rsidRPr="00464ADB">
        <w:t xml:space="preserve"> </w:t>
      </w:r>
      <w:r w:rsidRPr="00464ADB">
        <w:rPr>
          <w:rFonts w:hint="eastAsia"/>
        </w:rPr>
        <w:t>фонда</w:t>
      </w:r>
      <w:r w:rsidRPr="00464ADB">
        <w:t xml:space="preserve">, </w:t>
      </w:r>
      <w:r w:rsidRPr="00464ADB">
        <w:rPr>
          <w:rFonts w:hint="eastAsia"/>
        </w:rPr>
        <w:t>исправности</w:t>
      </w:r>
      <w:r w:rsidRPr="00464ADB">
        <w:t xml:space="preserve"> </w:t>
      </w:r>
      <w:r w:rsidRPr="00464ADB">
        <w:rPr>
          <w:rFonts w:hint="eastAsia"/>
        </w:rPr>
        <w:t>автотранспорта</w:t>
      </w:r>
      <w:r w:rsidRPr="00464ADB">
        <w:t xml:space="preserve"> </w:t>
      </w:r>
      <w:r w:rsidRPr="00464ADB">
        <w:rPr>
          <w:rFonts w:hint="eastAsia"/>
        </w:rPr>
        <w:t>и</w:t>
      </w:r>
      <w:r w:rsidRPr="00464ADB">
        <w:t xml:space="preserve"> </w:t>
      </w:r>
      <w:r w:rsidRPr="00464ADB">
        <w:rPr>
          <w:rFonts w:hint="eastAsia"/>
        </w:rPr>
        <w:t>других</w:t>
      </w:r>
      <w:r w:rsidRPr="00464ADB">
        <w:t xml:space="preserve"> </w:t>
      </w:r>
      <w:r w:rsidRPr="00464ADB">
        <w:rPr>
          <w:rFonts w:hint="eastAsia"/>
        </w:rPr>
        <w:t>местных</w:t>
      </w:r>
      <w:r w:rsidRPr="00464ADB">
        <w:t xml:space="preserve"> </w:t>
      </w:r>
      <w:r w:rsidRPr="00464ADB">
        <w:rPr>
          <w:rFonts w:hint="eastAsia"/>
        </w:rPr>
        <w:t>условий</w:t>
      </w:r>
      <w:r w:rsidRPr="00464ADB">
        <w:t>.</w:t>
      </w:r>
    </w:p>
    <w:p w:rsidR="00FD4773" w:rsidRPr="0005526E" w:rsidRDefault="00FD4773" w:rsidP="000A604F">
      <w:pPr>
        <w:pStyle w:val="2"/>
        <w:ind w:left="0" w:firstLine="0"/>
      </w:pPr>
      <w:bookmarkStart w:id="145" w:name="_Toc441739956"/>
      <w:r w:rsidRPr="0005526E">
        <w:t>Перечень и характеристика основных факторов риска возникновения ЧС</w:t>
      </w:r>
      <w:bookmarkEnd w:id="145"/>
    </w:p>
    <w:p w:rsidR="0005526E" w:rsidRPr="004D1BAD" w:rsidRDefault="0005526E" w:rsidP="0005526E">
      <w:pPr>
        <w:pStyle w:val="G1"/>
      </w:pPr>
      <w:r w:rsidRPr="004D1BAD">
        <w:t>Согласно ГОСТ Р 22.0.02-94 "Безопасность в чрезвычайных ситуациях. Термины и определения основных понятий", чрезвычайная ситуация (ЧС) - это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05526E" w:rsidRPr="004D1BAD" w:rsidRDefault="0005526E" w:rsidP="0005526E">
      <w:pPr>
        <w:pStyle w:val="G1"/>
      </w:pPr>
      <w:r w:rsidRPr="004D1BAD">
        <w:t>Источниками чрезвычайных ситуаций являются: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05526E" w:rsidRPr="004D1BAD" w:rsidRDefault="0005526E" w:rsidP="0005526E">
      <w:pPr>
        <w:pStyle w:val="G1"/>
      </w:pPr>
      <w:r w:rsidRPr="004D1BAD">
        <w:t xml:space="preserve">В соответствии с Федеральным законом от 21.12.1994  N 68-ФЗ "О защите населения и территорий от чрезвычайных ситуаций природного и техногенного характера"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 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 </w:t>
      </w:r>
    </w:p>
    <w:p w:rsidR="0005526E" w:rsidRPr="004D1BAD" w:rsidRDefault="0005526E" w:rsidP="0005526E">
      <w:pPr>
        <w:pStyle w:val="3"/>
        <w:pBdr>
          <w:top w:val="single" w:sz="4" w:space="1" w:color="8DB3E2"/>
          <w:left w:val="single" w:sz="4" w:space="4" w:color="8DB3E2"/>
          <w:bottom w:val="single" w:sz="4" w:space="1" w:color="8DB3E2"/>
          <w:right w:val="single" w:sz="4" w:space="4" w:color="8DB3E2"/>
        </w:pBdr>
        <w:shd w:val="clear" w:color="auto" w:fill="8DB3E2"/>
        <w:spacing w:line="276" w:lineRule="auto"/>
      </w:pPr>
      <w:bookmarkStart w:id="146" w:name="_Toc341812509"/>
      <w:bookmarkStart w:id="147" w:name="_Toc394055279"/>
      <w:bookmarkStart w:id="148" w:name="_Toc416701705"/>
      <w:bookmarkStart w:id="149" w:name="_Toc432087861"/>
      <w:bookmarkStart w:id="150" w:name="_Toc441739957"/>
      <w:r w:rsidRPr="004D1BAD">
        <w:t>Перечень возможных источников чрезвычайных ситуаций природного характера</w:t>
      </w:r>
      <w:bookmarkEnd w:id="146"/>
      <w:bookmarkEnd w:id="147"/>
      <w:bookmarkEnd w:id="148"/>
      <w:bookmarkEnd w:id="149"/>
      <w:bookmarkEnd w:id="150"/>
    </w:p>
    <w:p w:rsidR="0005526E" w:rsidRPr="004D1BAD" w:rsidRDefault="0005526E" w:rsidP="0005526E">
      <w:pPr>
        <w:pStyle w:val="G1"/>
      </w:pPr>
      <w:r w:rsidRPr="004D1BAD">
        <w:t xml:space="preserve">В соответствии  с </w:t>
      </w:r>
      <w:r w:rsidRPr="004D1BAD">
        <w:rPr>
          <w:rStyle w:val="G2"/>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r w:rsidRPr="004D1BAD">
        <w:t>» возможные  на территории проектирования (оказывающие влияние) природные чрезвычайные ситуации представлены ниже.</w:t>
      </w:r>
    </w:p>
    <w:p w:rsidR="0005526E" w:rsidRPr="004D1BAD" w:rsidRDefault="0005526E" w:rsidP="0005526E">
      <w:pPr>
        <w:pStyle w:val="ae"/>
        <w:jc w:val="left"/>
      </w:pPr>
      <w:r w:rsidRPr="004D1BAD">
        <w:t xml:space="preserve">Таблица </w:t>
      </w:r>
      <w:r w:rsidR="004A517C">
        <w:t>28</w:t>
      </w:r>
      <w:r w:rsidRPr="004D1BAD">
        <w:t xml:space="preserve"> </w:t>
      </w:r>
      <w:r>
        <w:t>Характеристики опасных природных явлений</w:t>
      </w:r>
    </w:p>
    <w:tbl>
      <w:tblPr>
        <w:tblW w:w="4814"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546"/>
        <w:gridCol w:w="2548"/>
        <w:gridCol w:w="1735"/>
        <w:gridCol w:w="1373"/>
        <w:gridCol w:w="1427"/>
        <w:gridCol w:w="1585"/>
      </w:tblGrid>
      <w:tr w:rsidR="0005526E" w:rsidRPr="004D1BAD" w:rsidTr="0005526E">
        <w:trPr>
          <w:cantSplit/>
          <w:trHeight w:val="881"/>
          <w:tblHeader/>
          <w:jc w:val="center"/>
        </w:trPr>
        <w:tc>
          <w:tcPr>
            <w:tcW w:w="296" w:type="pct"/>
            <w:vMerge w:val="restart"/>
            <w:shd w:val="clear" w:color="auto" w:fill="FFFFFF"/>
          </w:tcPr>
          <w:p w:rsidR="0005526E" w:rsidRPr="004D1BAD" w:rsidRDefault="0005526E" w:rsidP="0005526E">
            <w:pPr>
              <w:pStyle w:val="G4"/>
              <w:spacing w:before="20" w:after="20"/>
              <w:rPr>
                <w:b/>
                <w:sz w:val="22"/>
                <w:szCs w:val="22"/>
              </w:rPr>
            </w:pPr>
            <w:r w:rsidRPr="004D1BAD">
              <w:rPr>
                <w:b/>
                <w:sz w:val="22"/>
                <w:szCs w:val="22"/>
              </w:rPr>
              <w:t>п/п</w:t>
            </w:r>
          </w:p>
        </w:tc>
        <w:tc>
          <w:tcPr>
            <w:tcW w:w="1383" w:type="pct"/>
            <w:vMerge w:val="restart"/>
            <w:shd w:val="clear" w:color="auto" w:fill="FFFFFF"/>
          </w:tcPr>
          <w:p w:rsidR="0005526E" w:rsidRDefault="0005526E" w:rsidP="0005526E">
            <w:pPr>
              <w:pStyle w:val="G4"/>
              <w:spacing w:before="20" w:after="20"/>
              <w:rPr>
                <w:b/>
                <w:sz w:val="22"/>
                <w:szCs w:val="22"/>
              </w:rPr>
            </w:pPr>
            <w:r>
              <w:rPr>
                <w:b/>
                <w:sz w:val="22"/>
                <w:szCs w:val="22"/>
              </w:rPr>
              <w:t>Виды опасных природных явлений</w:t>
            </w:r>
          </w:p>
        </w:tc>
        <w:tc>
          <w:tcPr>
            <w:tcW w:w="941" w:type="pct"/>
            <w:vMerge w:val="restart"/>
            <w:shd w:val="clear" w:color="auto" w:fill="FFFFFF"/>
          </w:tcPr>
          <w:p w:rsidR="0005526E" w:rsidRPr="0064045C" w:rsidRDefault="0005526E" w:rsidP="0005526E">
            <w:pPr>
              <w:pStyle w:val="G4"/>
              <w:spacing w:before="20" w:after="20"/>
              <w:rPr>
                <w:b/>
                <w:sz w:val="22"/>
                <w:szCs w:val="22"/>
              </w:rPr>
            </w:pPr>
            <w:r>
              <w:rPr>
                <w:b/>
                <w:sz w:val="22"/>
                <w:szCs w:val="22"/>
              </w:rPr>
              <w:t xml:space="preserve">Интенсивность </w:t>
            </w:r>
            <w:r>
              <w:rPr>
                <w:b/>
                <w:sz w:val="22"/>
                <w:szCs w:val="22"/>
                <w:lang w:val="en-US"/>
              </w:rPr>
              <w:t xml:space="preserve">природного </w:t>
            </w:r>
            <w:r>
              <w:rPr>
                <w:b/>
                <w:sz w:val="22"/>
                <w:szCs w:val="22"/>
              </w:rPr>
              <w:t>явления</w:t>
            </w:r>
          </w:p>
        </w:tc>
        <w:tc>
          <w:tcPr>
            <w:tcW w:w="745" w:type="pct"/>
            <w:vMerge w:val="restart"/>
            <w:shd w:val="clear" w:color="auto" w:fill="FFFFFF"/>
          </w:tcPr>
          <w:p w:rsidR="0005526E" w:rsidRDefault="0005526E" w:rsidP="0005526E">
            <w:pPr>
              <w:pStyle w:val="G4"/>
              <w:spacing w:before="20" w:after="20"/>
              <w:rPr>
                <w:b/>
                <w:sz w:val="22"/>
                <w:szCs w:val="22"/>
              </w:rPr>
            </w:pPr>
            <w:r>
              <w:rPr>
                <w:b/>
                <w:sz w:val="22"/>
                <w:szCs w:val="22"/>
              </w:rPr>
              <w:t>Частота природного явления, год</w:t>
            </w:r>
            <w:r>
              <w:rPr>
                <w:b/>
                <w:sz w:val="22"/>
                <w:szCs w:val="22"/>
                <w:vertAlign w:val="superscript"/>
              </w:rPr>
              <w:t>-1</w:t>
            </w:r>
          </w:p>
        </w:tc>
        <w:tc>
          <w:tcPr>
            <w:tcW w:w="774" w:type="pct"/>
            <w:vMerge w:val="restart"/>
            <w:shd w:val="clear" w:color="auto" w:fill="FFFFFF"/>
          </w:tcPr>
          <w:p w:rsidR="0005526E" w:rsidRPr="00937B31" w:rsidRDefault="0005526E" w:rsidP="0005526E">
            <w:pPr>
              <w:pStyle w:val="G4"/>
              <w:spacing w:before="20" w:after="20"/>
              <w:rPr>
                <w:b/>
                <w:sz w:val="22"/>
                <w:szCs w:val="22"/>
              </w:rPr>
            </w:pPr>
            <w:r>
              <w:rPr>
                <w:b/>
                <w:sz w:val="22"/>
                <w:szCs w:val="22"/>
              </w:rPr>
              <w:t>Площадь зоны возможной ЧС, кв.км</w:t>
            </w:r>
          </w:p>
        </w:tc>
        <w:tc>
          <w:tcPr>
            <w:tcW w:w="860" w:type="pct"/>
            <w:vMerge w:val="restart"/>
            <w:shd w:val="clear" w:color="auto" w:fill="FFFFFF"/>
          </w:tcPr>
          <w:p w:rsidR="0005526E" w:rsidRPr="00937B31" w:rsidRDefault="0005526E" w:rsidP="0005526E">
            <w:pPr>
              <w:pStyle w:val="G4"/>
              <w:spacing w:before="20" w:after="20"/>
              <w:rPr>
                <w:b/>
                <w:sz w:val="22"/>
                <w:szCs w:val="22"/>
              </w:rPr>
            </w:pPr>
            <w:r>
              <w:rPr>
                <w:b/>
                <w:sz w:val="22"/>
                <w:szCs w:val="22"/>
              </w:rPr>
              <w:t>Количество населения попадающего в зону ЧС, тыс.чел.</w:t>
            </w:r>
          </w:p>
        </w:tc>
      </w:tr>
      <w:tr w:rsidR="0005526E" w:rsidRPr="004D1BAD" w:rsidTr="0005526E">
        <w:trPr>
          <w:cantSplit/>
          <w:trHeight w:val="425"/>
          <w:tblHeader/>
          <w:jc w:val="center"/>
        </w:trPr>
        <w:tc>
          <w:tcPr>
            <w:tcW w:w="296" w:type="pct"/>
            <w:vMerge/>
            <w:shd w:val="clear" w:color="auto" w:fill="FFFFFF"/>
          </w:tcPr>
          <w:p w:rsidR="0005526E" w:rsidRPr="004D1BAD" w:rsidRDefault="0005526E" w:rsidP="0005526E">
            <w:pPr>
              <w:pStyle w:val="G4"/>
              <w:spacing w:before="20" w:after="20"/>
              <w:rPr>
                <w:b/>
                <w:sz w:val="22"/>
                <w:szCs w:val="22"/>
              </w:rPr>
            </w:pPr>
          </w:p>
        </w:tc>
        <w:tc>
          <w:tcPr>
            <w:tcW w:w="1383" w:type="pct"/>
            <w:vMerge/>
            <w:shd w:val="clear" w:color="auto" w:fill="FFFFFF"/>
            <w:textDirection w:val="btLr"/>
          </w:tcPr>
          <w:p w:rsidR="0005526E" w:rsidRPr="004D1BAD" w:rsidRDefault="0005526E" w:rsidP="0005526E">
            <w:pPr>
              <w:pStyle w:val="G4"/>
              <w:spacing w:before="20" w:after="20"/>
              <w:ind w:left="113" w:right="113"/>
              <w:rPr>
                <w:b/>
                <w:sz w:val="22"/>
                <w:szCs w:val="22"/>
              </w:rPr>
            </w:pPr>
          </w:p>
        </w:tc>
        <w:tc>
          <w:tcPr>
            <w:tcW w:w="941" w:type="pct"/>
            <w:vMerge/>
            <w:shd w:val="clear" w:color="auto" w:fill="FFFFFF"/>
            <w:textDirection w:val="btLr"/>
          </w:tcPr>
          <w:p w:rsidR="0005526E" w:rsidRPr="004D1BAD" w:rsidRDefault="0005526E" w:rsidP="0005526E">
            <w:pPr>
              <w:pStyle w:val="G4"/>
              <w:spacing w:before="20" w:after="20"/>
              <w:ind w:left="113" w:right="113"/>
              <w:rPr>
                <w:b/>
                <w:sz w:val="22"/>
                <w:szCs w:val="22"/>
              </w:rPr>
            </w:pPr>
          </w:p>
        </w:tc>
        <w:tc>
          <w:tcPr>
            <w:tcW w:w="745" w:type="pct"/>
            <w:vMerge/>
            <w:shd w:val="clear" w:color="auto" w:fill="FFFFFF"/>
            <w:textDirection w:val="btLr"/>
          </w:tcPr>
          <w:p w:rsidR="0005526E" w:rsidRPr="00790BAA" w:rsidRDefault="0005526E" w:rsidP="0005526E">
            <w:pPr>
              <w:pStyle w:val="G4"/>
              <w:spacing w:before="20" w:after="20"/>
              <w:ind w:left="113" w:right="113"/>
              <w:rPr>
                <w:b/>
                <w:sz w:val="22"/>
                <w:szCs w:val="22"/>
                <w:vertAlign w:val="superscript"/>
              </w:rPr>
            </w:pPr>
          </w:p>
        </w:tc>
        <w:tc>
          <w:tcPr>
            <w:tcW w:w="774" w:type="pct"/>
            <w:vMerge/>
            <w:shd w:val="clear" w:color="auto" w:fill="FFFFFF"/>
            <w:textDirection w:val="btLr"/>
          </w:tcPr>
          <w:p w:rsidR="0005526E" w:rsidRPr="004D1BAD" w:rsidRDefault="0005526E" w:rsidP="0005526E">
            <w:pPr>
              <w:pStyle w:val="G4"/>
              <w:spacing w:before="20" w:after="20"/>
              <w:ind w:left="113" w:right="113"/>
              <w:rPr>
                <w:b/>
                <w:sz w:val="22"/>
                <w:szCs w:val="22"/>
              </w:rPr>
            </w:pPr>
          </w:p>
        </w:tc>
        <w:tc>
          <w:tcPr>
            <w:tcW w:w="860" w:type="pct"/>
            <w:vMerge/>
            <w:shd w:val="clear" w:color="auto" w:fill="FFFFFF"/>
            <w:textDirection w:val="btLr"/>
          </w:tcPr>
          <w:p w:rsidR="0005526E" w:rsidRPr="004D1BAD" w:rsidRDefault="0005526E" w:rsidP="0005526E">
            <w:pPr>
              <w:pStyle w:val="G4"/>
              <w:spacing w:before="20" w:after="20"/>
              <w:ind w:left="113" w:right="113"/>
              <w:rPr>
                <w:b/>
                <w:sz w:val="22"/>
                <w:szCs w:val="22"/>
              </w:rPr>
            </w:pPr>
          </w:p>
        </w:tc>
      </w:tr>
      <w:tr w:rsidR="0005526E" w:rsidRPr="004D1BAD" w:rsidTr="0005526E">
        <w:trPr>
          <w:trHeight w:val="20"/>
          <w:jc w:val="center"/>
        </w:trPr>
        <w:tc>
          <w:tcPr>
            <w:tcW w:w="296" w:type="pct"/>
            <w:vMerge w:val="restart"/>
            <w:shd w:val="clear" w:color="auto" w:fill="FFFFFF"/>
          </w:tcPr>
          <w:p w:rsidR="0005526E" w:rsidRPr="004D1BAD" w:rsidRDefault="0005526E" w:rsidP="0005526E">
            <w:pPr>
              <w:pStyle w:val="G4"/>
              <w:spacing w:before="20" w:after="20"/>
              <w:rPr>
                <w:sz w:val="22"/>
                <w:szCs w:val="22"/>
              </w:rPr>
            </w:pPr>
            <w:r>
              <w:rPr>
                <w:sz w:val="22"/>
                <w:szCs w:val="22"/>
              </w:rPr>
              <w:t>1</w:t>
            </w:r>
            <w:r w:rsidRPr="004D1BAD">
              <w:rPr>
                <w:sz w:val="22"/>
                <w:szCs w:val="22"/>
              </w:rPr>
              <w:t>.</w:t>
            </w:r>
          </w:p>
        </w:tc>
        <w:tc>
          <w:tcPr>
            <w:tcW w:w="1383" w:type="pct"/>
            <w:vMerge w:val="restart"/>
            <w:shd w:val="clear" w:color="auto" w:fill="FFFFFF"/>
          </w:tcPr>
          <w:p w:rsidR="0005526E" w:rsidRPr="004D1BAD" w:rsidRDefault="0005526E" w:rsidP="0005526E">
            <w:pPr>
              <w:pStyle w:val="G4"/>
              <w:spacing w:before="20" w:after="20"/>
              <w:rPr>
                <w:sz w:val="22"/>
                <w:szCs w:val="22"/>
              </w:rPr>
            </w:pPr>
            <w:r>
              <w:rPr>
                <w:sz w:val="22"/>
                <w:szCs w:val="22"/>
              </w:rPr>
              <w:t>Землетрясение, баллы</w:t>
            </w:r>
          </w:p>
        </w:tc>
        <w:tc>
          <w:tcPr>
            <w:tcW w:w="941" w:type="pct"/>
            <w:shd w:val="clear" w:color="auto" w:fill="FFFFFF"/>
          </w:tcPr>
          <w:p w:rsidR="0005526E" w:rsidRPr="004D1BAD" w:rsidRDefault="0005526E" w:rsidP="0005526E">
            <w:pPr>
              <w:pStyle w:val="G4"/>
              <w:spacing w:before="20" w:after="20"/>
              <w:rPr>
                <w:sz w:val="22"/>
                <w:szCs w:val="22"/>
              </w:rPr>
            </w:pPr>
            <w:r>
              <w:rPr>
                <w:sz w:val="22"/>
                <w:szCs w:val="22"/>
              </w:rPr>
              <w:t>7-8</w:t>
            </w:r>
          </w:p>
        </w:tc>
        <w:tc>
          <w:tcPr>
            <w:tcW w:w="745" w:type="pct"/>
            <w:shd w:val="clear" w:color="auto" w:fill="FFFFFF"/>
          </w:tcPr>
          <w:p w:rsidR="0005526E" w:rsidRPr="00232FEE" w:rsidRDefault="0005526E" w:rsidP="0005526E">
            <w:pPr>
              <w:pStyle w:val="G4"/>
              <w:spacing w:before="20" w:after="20"/>
              <w:rPr>
                <w:sz w:val="22"/>
                <w:szCs w:val="22"/>
                <w:lang w:val="en-US"/>
              </w:rPr>
            </w:pPr>
            <w:r>
              <w:rPr>
                <w:sz w:val="22"/>
                <w:szCs w:val="22"/>
                <w:lang w:val="en-US"/>
              </w:rPr>
              <w:t>-</w:t>
            </w:r>
          </w:p>
        </w:tc>
        <w:tc>
          <w:tcPr>
            <w:tcW w:w="774" w:type="pct"/>
            <w:shd w:val="clear" w:color="auto" w:fill="FFFFFF"/>
          </w:tcPr>
          <w:p w:rsidR="0005526E" w:rsidRPr="00232FEE" w:rsidRDefault="0005526E" w:rsidP="0005526E">
            <w:pPr>
              <w:pStyle w:val="G4"/>
              <w:spacing w:before="20" w:after="20"/>
              <w:rPr>
                <w:sz w:val="22"/>
                <w:szCs w:val="22"/>
                <w:lang w:val="en-US"/>
              </w:rPr>
            </w:pPr>
            <w:r>
              <w:rPr>
                <w:sz w:val="22"/>
                <w:szCs w:val="22"/>
                <w:lang w:val="en-US"/>
              </w:rPr>
              <w:t>-</w:t>
            </w:r>
          </w:p>
        </w:tc>
        <w:tc>
          <w:tcPr>
            <w:tcW w:w="860" w:type="pct"/>
            <w:shd w:val="clear" w:color="auto" w:fill="FFFFFF"/>
          </w:tcPr>
          <w:p w:rsidR="0005526E" w:rsidRPr="00232FEE" w:rsidRDefault="0005526E" w:rsidP="0005526E">
            <w:pPr>
              <w:pStyle w:val="G4"/>
              <w:spacing w:before="20" w:after="20"/>
              <w:rPr>
                <w:sz w:val="22"/>
                <w:szCs w:val="22"/>
                <w:lang w:val="en-US"/>
              </w:rPr>
            </w:pPr>
            <w:r>
              <w:rPr>
                <w:sz w:val="22"/>
                <w:szCs w:val="22"/>
                <w:lang w:val="en-US"/>
              </w:rPr>
              <w:t>-</w:t>
            </w:r>
          </w:p>
        </w:tc>
      </w:tr>
      <w:tr w:rsidR="0005526E" w:rsidRPr="004D1BAD" w:rsidTr="0005526E">
        <w:trPr>
          <w:trHeight w:val="20"/>
          <w:jc w:val="center"/>
        </w:trPr>
        <w:tc>
          <w:tcPr>
            <w:tcW w:w="296" w:type="pct"/>
            <w:vMerge/>
            <w:shd w:val="clear" w:color="auto" w:fill="FFFFFF"/>
          </w:tcPr>
          <w:p w:rsidR="0005526E" w:rsidRDefault="0005526E" w:rsidP="0005526E">
            <w:pPr>
              <w:pStyle w:val="G4"/>
              <w:spacing w:before="20" w:after="20"/>
              <w:rPr>
                <w:sz w:val="22"/>
                <w:szCs w:val="22"/>
              </w:rPr>
            </w:pPr>
          </w:p>
        </w:tc>
        <w:tc>
          <w:tcPr>
            <w:tcW w:w="1383" w:type="pct"/>
            <w:vMerge/>
            <w:shd w:val="clear" w:color="auto" w:fill="FFFFFF"/>
          </w:tcPr>
          <w:p w:rsidR="0005526E" w:rsidRDefault="0005526E" w:rsidP="0005526E">
            <w:pPr>
              <w:pStyle w:val="G4"/>
              <w:spacing w:before="20" w:after="20"/>
              <w:rPr>
                <w:sz w:val="22"/>
                <w:szCs w:val="22"/>
              </w:rPr>
            </w:pPr>
          </w:p>
        </w:tc>
        <w:tc>
          <w:tcPr>
            <w:tcW w:w="941" w:type="pct"/>
            <w:shd w:val="clear" w:color="auto" w:fill="FFFFFF"/>
          </w:tcPr>
          <w:p w:rsidR="0005526E" w:rsidRDefault="0005526E" w:rsidP="0005526E">
            <w:pPr>
              <w:pStyle w:val="G4"/>
              <w:spacing w:before="20" w:after="20"/>
              <w:rPr>
                <w:sz w:val="22"/>
                <w:szCs w:val="22"/>
              </w:rPr>
            </w:pPr>
            <w:r>
              <w:rPr>
                <w:sz w:val="22"/>
                <w:szCs w:val="22"/>
              </w:rPr>
              <w:t>8-9</w:t>
            </w:r>
          </w:p>
        </w:tc>
        <w:tc>
          <w:tcPr>
            <w:tcW w:w="745" w:type="pct"/>
            <w:shd w:val="clear" w:color="auto" w:fill="FFFFFF"/>
          </w:tcPr>
          <w:p w:rsidR="0005526E" w:rsidRPr="00232FEE" w:rsidRDefault="0005526E" w:rsidP="0005526E">
            <w:pPr>
              <w:pStyle w:val="G4"/>
              <w:spacing w:before="20" w:after="20"/>
              <w:rPr>
                <w:sz w:val="22"/>
                <w:szCs w:val="22"/>
                <w:lang w:val="en-US"/>
              </w:rPr>
            </w:pPr>
            <w:r>
              <w:rPr>
                <w:sz w:val="22"/>
                <w:szCs w:val="22"/>
                <w:lang w:val="en-US"/>
              </w:rPr>
              <w:t>-</w:t>
            </w:r>
          </w:p>
        </w:tc>
        <w:tc>
          <w:tcPr>
            <w:tcW w:w="774" w:type="pct"/>
            <w:shd w:val="clear" w:color="auto" w:fill="FFFFFF"/>
          </w:tcPr>
          <w:p w:rsidR="0005526E" w:rsidRPr="004D1BAD" w:rsidRDefault="0005526E" w:rsidP="0005526E">
            <w:pPr>
              <w:pStyle w:val="G4"/>
              <w:spacing w:before="20" w:after="20"/>
              <w:rPr>
                <w:sz w:val="22"/>
                <w:szCs w:val="22"/>
              </w:rPr>
            </w:pPr>
          </w:p>
        </w:tc>
        <w:tc>
          <w:tcPr>
            <w:tcW w:w="860" w:type="pct"/>
            <w:shd w:val="clear" w:color="auto" w:fill="FFFFFF"/>
          </w:tcPr>
          <w:p w:rsidR="0005526E" w:rsidRPr="00232FEE" w:rsidRDefault="0005526E" w:rsidP="0005526E">
            <w:pPr>
              <w:pStyle w:val="G4"/>
              <w:spacing w:before="20" w:after="20"/>
              <w:rPr>
                <w:sz w:val="22"/>
                <w:szCs w:val="22"/>
                <w:lang w:val="en-US"/>
              </w:rPr>
            </w:pPr>
            <w:r>
              <w:rPr>
                <w:sz w:val="22"/>
                <w:szCs w:val="22"/>
                <w:lang w:val="en-US"/>
              </w:rPr>
              <w:t>-</w:t>
            </w:r>
          </w:p>
        </w:tc>
      </w:tr>
      <w:tr w:rsidR="0005526E" w:rsidRPr="004D1BAD" w:rsidTr="0005526E">
        <w:trPr>
          <w:trHeight w:val="20"/>
          <w:jc w:val="center"/>
        </w:trPr>
        <w:tc>
          <w:tcPr>
            <w:tcW w:w="296" w:type="pct"/>
            <w:vMerge/>
            <w:shd w:val="clear" w:color="auto" w:fill="FFFFFF"/>
          </w:tcPr>
          <w:p w:rsidR="0005526E" w:rsidRDefault="0005526E" w:rsidP="0005526E">
            <w:pPr>
              <w:pStyle w:val="G4"/>
              <w:spacing w:before="20" w:after="20"/>
              <w:rPr>
                <w:sz w:val="22"/>
                <w:szCs w:val="22"/>
              </w:rPr>
            </w:pPr>
          </w:p>
        </w:tc>
        <w:tc>
          <w:tcPr>
            <w:tcW w:w="1383" w:type="pct"/>
            <w:vMerge/>
            <w:shd w:val="clear" w:color="auto" w:fill="FFFFFF"/>
          </w:tcPr>
          <w:p w:rsidR="0005526E" w:rsidRDefault="0005526E" w:rsidP="0005526E">
            <w:pPr>
              <w:pStyle w:val="G4"/>
              <w:spacing w:before="20" w:after="20"/>
              <w:rPr>
                <w:sz w:val="22"/>
                <w:szCs w:val="22"/>
              </w:rPr>
            </w:pPr>
          </w:p>
        </w:tc>
        <w:tc>
          <w:tcPr>
            <w:tcW w:w="941" w:type="pct"/>
            <w:shd w:val="clear" w:color="auto" w:fill="FFFFFF"/>
          </w:tcPr>
          <w:p w:rsidR="0005526E" w:rsidRPr="00232FEE" w:rsidRDefault="0005526E" w:rsidP="0005526E">
            <w:pPr>
              <w:pStyle w:val="G4"/>
              <w:spacing w:before="20" w:after="20"/>
              <w:rPr>
                <w:sz w:val="22"/>
                <w:szCs w:val="22"/>
                <w:lang w:val="en-US"/>
              </w:rPr>
            </w:pPr>
            <w:r>
              <w:rPr>
                <w:sz w:val="22"/>
                <w:szCs w:val="22"/>
                <w:lang w:val="en-US"/>
              </w:rPr>
              <w:t>&gt;9</w:t>
            </w:r>
          </w:p>
        </w:tc>
        <w:tc>
          <w:tcPr>
            <w:tcW w:w="745" w:type="pct"/>
            <w:shd w:val="clear" w:color="auto" w:fill="FFFFFF"/>
          </w:tcPr>
          <w:p w:rsidR="0005526E" w:rsidRPr="00232FEE" w:rsidRDefault="0005526E" w:rsidP="0005526E">
            <w:pPr>
              <w:pStyle w:val="G4"/>
              <w:spacing w:before="20" w:after="20"/>
              <w:rPr>
                <w:sz w:val="22"/>
                <w:szCs w:val="22"/>
                <w:lang w:val="en-US"/>
              </w:rPr>
            </w:pPr>
            <w:r>
              <w:rPr>
                <w:sz w:val="22"/>
                <w:szCs w:val="22"/>
                <w:lang w:val="en-US"/>
              </w:rPr>
              <w:t>-</w:t>
            </w:r>
          </w:p>
        </w:tc>
        <w:tc>
          <w:tcPr>
            <w:tcW w:w="774" w:type="pct"/>
            <w:shd w:val="clear" w:color="auto" w:fill="FFFFFF"/>
          </w:tcPr>
          <w:p w:rsidR="0005526E" w:rsidRPr="00232FEE" w:rsidRDefault="0005526E" w:rsidP="0005526E">
            <w:pPr>
              <w:pStyle w:val="G4"/>
              <w:spacing w:before="20" w:after="20"/>
              <w:rPr>
                <w:sz w:val="22"/>
                <w:szCs w:val="22"/>
                <w:lang w:val="en-US"/>
              </w:rPr>
            </w:pPr>
            <w:r>
              <w:rPr>
                <w:sz w:val="22"/>
                <w:szCs w:val="22"/>
                <w:lang w:val="en-US"/>
              </w:rPr>
              <w:t>-</w:t>
            </w:r>
          </w:p>
        </w:tc>
        <w:tc>
          <w:tcPr>
            <w:tcW w:w="860" w:type="pct"/>
            <w:shd w:val="clear" w:color="auto" w:fill="FFFFFF"/>
          </w:tcPr>
          <w:p w:rsidR="0005526E" w:rsidRPr="00232FEE" w:rsidRDefault="0005526E" w:rsidP="0005526E">
            <w:pPr>
              <w:pStyle w:val="G4"/>
              <w:spacing w:before="20" w:after="20"/>
              <w:rPr>
                <w:sz w:val="22"/>
                <w:szCs w:val="22"/>
                <w:lang w:val="en-US"/>
              </w:rPr>
            </w:pPr>
            <w:r>
              <w:rPr>
                <w:sz w:val="22"/>
                <w:szCs w:val="22"/>
                <w:lang w:val="en-US"/>
              </w:rPr>
              <w:t>-</w:t>
            </w:r>
          </w:p>
        </w:tc>
      </w:tr>
      <w:tr w:rsidR="0005526E" w:rsidRPr="004D1BAD" w:rsidTr="0005526E">
        <w:trPr>
          <w:trHeight w:val="20"/>
          <w:jc w:val="center"/>
        </w:trPr>
        <w:tc>
          <w:tcPr>
            <w:tcW w:w="296" w:type="pct"/>
            <w:shd w:val="clear" w:color="auto" w:fill="FFFFFF"/>
          </w:tcPr>
          <w:p w:rsidR="0005526E" w:rsidRPr="004D1BAD" w:rsidRDefault="0005526E" w:rsidP="0005526E">
            <w:pPr>
              <w:pStyle w:val="G4"/>
              <w:spacing w:before="20" w:after="20"/>
              <w:rPr>
                <w:sz w:val="22"/>
                <w:szCs w:val="22"/>
              </w:rPr>
            </w:pPr>
            <w:r w:rsidRPr="004D1BAD">
              <w:rPr>
                <w:sz w:val="22"/>
                <w:szCs w:val="22"/>
                <w:lang w:val="en-US"/>
              </w:rPr>
              <w:t>2</w:t>
            </w:r>
            <w:r w:rsidRPr="004D1BAD">
              <w:rPr>
                <w:sz w:val="22"/>
                <w:szCs w:val="22"/>
              </w:rPr>
              <w:t>.</w:t>
            </w:r>
          </w:p>
        </w:tc>
        <w:tc>
          <w:tcPr>
            <w:tcW w:w="1383" w:type="pct"/>
            <w:shd w:val="clear" w:color="auto" w:fill="FFFFFF"/>
          </w:tcPr>
          <w:p w:rsidR="0005526E" w:rsidRPr="00937B31" w:rsidRDefault="0005526E" w:rsidP="0005526E">
            <w:pPr>
              <w:pStyle w:val="G4"/>
              <w:spacing w:before="20" w:after="20"/>
              <w:rPr>
                <w:sz w:val="22"/>
                <w:szCs w:val="22"/>
              </w:rPr>
            </w:pPr>
            <w:r>
              <w:rPr>
                <w:sz w:val="22"/>
                <w:szCs w:val="22"/>
              </w:rPr>
              <w:t>Оползни (русловая, овражная эрозия), м</w:t>
            </w:r>
          </w:p>
        </w:tc>
        <w:tc>
          <w:tcPr>
            <w:tcW w:w="941" w:type="pct"/>
            <w:shd w:val="clear" w:color="auto" w:fill="FFFFFF"/>
          </w:tcPr>
          <w:p w:rsidR="0005526E" w:rsidRPr="00937B31" w:rsidRDefault="0005526E" w:rsidP="0005526E">
            <w:pPr>
              <w:pStyle w:val="G4"/>
              <w:spacing w:before="20" w:after="20"/>
              <w:rPr>
                <w:sz w:val="22"/>
                <w:szCs w:val="22"/>
              </w:rPr>
            </w:pPr>
            <w:r>
              <w:rPr>
                <w:sz w:val="22"/>
                <w:szCs w:val="22"/>
              </w:rPr>
              <w:t>незначительное обрушение откосов</w:t>
            </w:r>
          </w:p>
        </w:tc>
        <w:tc>
          <w:tcPr>
            <w:tcW w:w="745" w:type="pct"/>
            <w:shd w:val="clear" w:color="auto" w:fill="FFFFFF"/>
          </w:tcPr>
          <w:p w:rsidR="0005526E" w:rsidRPr="00937B31" w:rsidRDefault="0005526E" w:rsidP="0005526E">
            <w:pPr>
              <w:pStyle w:val="G4"/>
              <w:spacing w:before="20" w:after="20"/>
              <w:rPr>
                <w:sz w:val="22"/>
                <w:szCs w:val="22"/>
                <w:vertAlign w:val="superscript"/>
              </w:rPr>
            </w:pPr>
            <w:r>
              <w:rPr>
                <w:sz w:val="22"/>
                <w:szCs w:val="22"/>
              </w:rPr>
              <w:t>10</w:t>
            </w:r>
            <w:r>
              <w:rPr>
                <w:sz w:val="22"/>
                <w:szCs w:val="22"/>
                <w:vertAlign w:val="superscript"/>
              </w:rPr>
              <w:t>-5</w:t>
            </w:r>
            <w:r>
              <w:rPr>
                <w:sz w:val="22"/>
                <w:szCs w:val="22"/>
              </w:rPr>
              <w:t>-10</w:t>
            </w:r>
            <w:r>
              <w:rPr>
                <w:sz w:val="22"/>
                <w:szCs w:val="22"/>
                <w:vertAlign w:val="superscript"/>
              </w:rPr>
              <w:t>-6</w:t>
            </w:r>
          </w:p>
        </w:tc>
        <w:tc>
          <w:tcPr>
            <w:tcW w:w="774" w:type="pct"/>
            <w:shd w:val="clear" w:color="auto" w:fill="FFFFFF"/>
          </w:tcPr>
          <w:p w:rsidR="0005526E" w:rsidRPr="00937B31" w:rsidRDefault="0005526E" w:rsidP="0005526E">
            <w:pPr>
              <w:pStyle w:val="G4"/>
              <w:spacing w:before="20" w:after="20"/>
              <w:rPr>
                <w:sz w:val="22"/>
                <w:szCs w:val="22"/>
              </w:rPr>
            </w:pPr>
            <w:r>
              <w:rPr>
                <w:sz w:val="22"/>
                <w:szCs w:val="22"/>
              </w:rPr>
              <w:t>Отдельными участками по берегу р.Тускарь</w:t>
            </w:r>
          </w:p>
        </w:tc>
        <w:tc>
          <w:tcPr>
            <w:tcW w:w="860" w:type="pct"/>
            <w:shd w:val="clear" w:color="auto" w:fill="FFFFFF"/>
          </w:tcPr>
          <w:p w:rsidR="0005526E" w:rsidRPr="004D1BAD" w:rsidRDefault="0005526E" w:rsidP="0005526E">
            <w:pPr>
              <w:pStyle w:val="G4"/>
              <w:spacing w:before="20" w:after="20"/>
              <w:rPr>
                <w:sz w:val="22"/>
                <w:szCs w:val="22"/>
              </w:rPr>
            </w:pPr>
            <w:r>
              <w:rPr>
                <w:sz w:val="22"/>
                <w:szCs w:val="22"/>
              </w:rPr>
              <w:t>-</w:t>
            </w:r>
          </w:p>
        </w:tc>
      </w:tr>
      <w:tr w:rsidR="0005526E" w:rsidRPr="004D1BAD" w:rsidTr="0005526E">
        <w:trPr>
          <w:trHeight w:val="20"/>
          <w:jc w:val="center"/>
        </w:trPr>
        <w:tc>
          <w:tcPr>
            <w:tcW w:w="296" w:type="pct"/>
            <w:shd w:val="clear" w:color="auto" w:fill="FFFFFF"/>
          </w:tcPr>
          <w:p w:rsidR="0005526E" w:rsidRPr="00790BAA" w:rsidRDefault="0005526E" w:rsidP="0005526E">
            <w:pPr>
              <w:pStyle w:val="G4"/>
              <w:spacing w:before="20" w:after="20"/>
              <w:rPr>
                <w:sz w:val="22"/>
                <w:szCs w:val="22"/>
              </w:rPr>
            </w:pPr>
            <w:r>
              <w:rPr>
                <w:sz w:val="22"/>
                <w:szCs w:val="22"/>
              </w:rPr>
              <w:t>3.</w:t>
            </w:r>
          </w:p>
        </w:tc>
        <w:tc>
          <w:tcPr>
            <w:tcW w:w="1383" w:type="pct"/>
            <w:shd w:val="clear" w:color="auto" w:fill="FFFFFF"/>
          </w:tcPr>
          <w:p w:rsidR="0005526E" w:rsidRPr="004D1BAD" w:rsidRDefault="0005526E" w:rsidP="0005526E">
            <w:pPr>
              <w:pStyle w:val="G4"/>
              <w:spacing w:before="20" w:after="20"/>
              <w:rPr>
                <w:sz w:val="22"/>
                <w:szCs w:val="22"/>
              </w:rPr>
            </w:pPr>
            <w:r>
              <w:rPr>
                <w:sz w:val="22"/>
                <w:szCs w:val="22"/>
              </w:rPr>
              <w:t>Ураганы, тайфуны, смерчи м/с</w:t>
            </w:r>
          </w:p>
        </w:tc>
        <w:tc>
          <w:tcPr>
            <w:tcW w:w="941" w:type="pct"/>
            <w:shd w:val="clear" w:color="auto" w:fill="FFFFFF"/>
          </w:tcPr>
          <w:p w:rsidR="0005526E" w:rsidRPr="00937B31" w:rsidRDefault="0005526E" w:rsidP="0005526E">
            <w:pPr>
              <w:pStyle w:val="G4"/>
              <w:spacing w:before="20" w:after="20"/>
              <w:rPr>
                <w:sz w:val="22"/>
                <w:szCs w:val="22"/>
              </w:rPr>
            </w:pPr>
            <w:r>
              <w:rPr>
                <w:sz w:val="22"/>
                <w:szCs w:val="22"/>
              </w:rPr>
              <w:t>более 15</w:t>
            </w:r>
          </w:p>
        </w:tc>
        <w:tc>
          <w:tcPr>
            <w:tcW w:w="745" w:type="pct"/>
            <w:shd w:val="clear" w:color="auto" w:fill="FFFFFF"/>
          </w:tcPr>
          <w:p w:rsidR="0005526E" w:rsidRPr="00937B31" w:rsidRDefault="0005526E" w:rsidP="0005526E">
            <w:pPr>
              <w:pStyle w:val="G4"/>
              <w:spacing w:before="20" w:after="20"/>
              <w:rPr>
                <w:sz w:val="22"/>
                <w:szCs w:val="22"/>
                <w:vertAlign w:val="superscript"/>
              </w:rPr>
            </w:pPr>
            <w:r>
              <w:rPr>
                <w:sz w:val="22"/>
                <w:szCs w:val="22"/>
              </w:rPr>
              <w:t>10</w:t>
            </w:r>
            <w:r>
              <w:rPr>
                <w:sz w:val="22"/>
                <w:szCs w:val="22"/>
                <w:vertAlign w:val="superscript"/>
              </w:rPr>
              <w:t>-3</w:t>
            </w:r>
            <w:r>
              <w:rPr>
                <w:sz w:val="22"/>
                <w:szCs w:val="22"/>
              </w:rPr>
              <w:t>-10</w:t>
            </w:r>
            <w:r>
              <w:rPr>
                <w:sz w:val="22"/>
                <w:szCs w:val="22"/>
                <w:vertAlign w:val="superscript"/>
              </w:rPr>
              <w:t>-4</w:t>
            </w:r>
          </w:p>
        </w:tc>
        <w:tc>
          <w:tcPr>
            <w:tcW w:w="774" w:type="pct"/>
            <w:shd w:val="clear" w:color="auto" w:fill="FFFFFF"/>
          </w:tcPr>
          <w:p w:rsidR="0005526E" w:rsidRPr="00937B31" w:rsidRDefault="0005526E" w:rsidP="0005526E">
            <w:pPr>
              <w:pStyle w:val="G4"/>
              <w:spacing w:before="20" w:after="20"/>
              <w:rPr>
                <w:sz w:val="22"/>
                <w:szCs w:val="22"/>
              </w:rPr>
            </w:pPr>
            <w:r>
              <w:rPr>
                <w:sz w:val="22"/>
                <w:szCs w:val="22"/>
              </w:rPr>
              <w:t>-</w:t>
            </w:r>
          </w:p>
        </w:tc>
        <w:tc>
          <w:tcPr>
            <w:tcW w:w="860" w:type="pct"/>
            <w:shd w:val="clear" w:color="auto" w:fill="FFFFFF"/>
          </w:tcPr>
          <w:p w:rsidR="0005526E" w:rsidRPr="00937B31" w:rsidRDefault="0005526E" w:rsidP="0005526E">
            <w:pPr>
              <w:pStyle w:val="G4"/>
              <w:spacing w:before="20" w:after="20"/>
              <w:rPr>
                <w:sz w:val="22"/>
                <w:szCs w:val="22"/>
              </w:rPr>
            </w:pPr>
            <w:r>
              <w:rPr>
                <w:sz w:val="22"/>
                <w:szCs w:val="22"/>
              </w:rPr>
              <w:t>-</w:t>
            </w:r>
          </w:p>
        </w:tc>
      </w:tr>
      <w:tr w:rsidR="0005526E" w:rsidRPr="004D1BAD" w:rsidTr="0005526E">
        <w:trPr>
          <w:trHeight w:val="20"/>
          <w:jc w:val="center"/>
        </w:trPr>
        <w:tc>
          <w:tcPr>
            <w:tcW w:w="296" w:type="pct"/>
            <w:shd w:val="clear" w:color="auto" w:fill="FFFFFF"/>
          </w:tcPr>
          <w:p w:rsidR="0005526E" w:rsidRPr="00790BAA" w:rsidRDefault="0005526E" w:rsidP="0005526E">
            <w:pPr>
              <w:pStyle w:val="G4"/>
              <w:spacing w:before="20" w:after="20"/>
              <w:rPr>
                <w:sz w:val="22"/>
                <w:szCs w:val="22"/>
              </w:rPr>
            </w:pPr>
            <w:r>
              <w:rPr>
                <w:sz w:val="22"/>
                <w:szCs w:val="22"/>
              </w:rPr>
              <w:t>4.</w:t>
            </w:r>
          </w:p>
        </w:tc>
        <w:tc>
          <w:tcPr>
            <w:tcW w:w="1383" w:type="pct"/>
            <w:shd w:val="clear" w:color="auto" w:fill="FFFFFF"/>
          </w:tcPr>
          <w:p w:rsidR="0005526E" w:rsidRPr="00937B31" w:rsidRDefault="0005526E" w:rsidP="0005526E">
            <w:pPr>
              <w:pStyle w:val="G4"/>
              <w:spacing w:before="20" w:after="20"/>
              <w:rPr>
                <w:sz w:val="22"/>
                <w:szCs w:val="22"/>
              </w:rPr>
            </w:pPr>
            <w:r>
              <w:rPr>
                <w:sz w:val="22"/>
                <w:szCs w:val="22"/>
              </w:rPr>
              <w:t>Бури, м/с</w:t>
            </w:r>
          </w:p>
        </w:tc>
        <w:tc>
          <w:tcPr>
            <w:tcW w:w="941" w:type="pct"/>
            <w:shd w:val="clear" w:color="auto" w:fill="FFFFFF"/>
          </w:tcPr>
          <w:p w:rsidR="0005526E" w:rsidRPr="00937B31" w:rsidRDefault="0005526E" w:rsidP="0005526E">
            <w:pPr>
              <w:pStyle w:val="G4"/>
              <w:spacing w:before="20" w:after="20"/>
              <w:rPr>
                <w:sz w:val="22"/>
                <w:szCs w:val="22"/>
              </w:rPr>
            </w:pPr>
            <w:r>
              <w:rPr>
                <w:sz w:val="22"/>
                <w:szCs w:val="22"/>
              </w:rPr>
              <w:t>более 15</w:t>
            </w:r>
          </w:p>
        </w:tc>
        <w:tc>
          <w:tcPr>
            <w:tcW w:w="745" w:type="pct"/>
            <w:shd w:val="clear" w:color="auto" w:fill="FFFFFF"/>
          </w:tcPr>
          <w:p w:rsidR="0005526E" w:rsidRPr="00937B31" w:rsidRDefault="0005526E" w:rsidP="0005526E">
            <w:pPr>
              <w:pStyle w:val="G4"/>
              <w:spacing w:before="20" w:after="20"/>
              <w:rPr>
                <w:sz w:val="22"/>
                <w:szCs w:val="22"/>
                <w:vertAlign w:val="superscript"/>
              </w:rPr>
            </w:pPr>
            <w:r>
              <w:rPr>
                <w:sz w:val="22"/>
                <w:szCs w:val="22"/>
              </w:rPr>
              <w:t>10</w:t>
            </w:r>
            <w:r>
              <w:rPr>
                <w:sz w:val="22"/>
                <w:szCs w:val="22"/>
                <w:vertAlign w:val="superscript"/>
              </w:rPr>
              <w:t>-5</w:t>
            </w:r>
            <w:r>
              <w:rPr>
                <w:sz w:val="22"/>
                <w:szCs w:val="22"/>
              </w:rPr>
              <w:t>-10</w:t>
            </w:r>
            <w:r>
              <w:rPr>
                <w:sz w:val="22"/>
                <w:szCs w:val="22"/>
                <w:vertAlign w:val="superscript"/>
              </w:rPr>
              <w:t>-6</w:t>
            </w:r>
          </w:p>
        </w:tc>
        <w:tc>
          <w:tcPr>
            <w:tcW w:w="774" w:type="pct"/>
            <w:shd w:val="clear" w:color="auto" w:fill="FFFFFF"/>
          </w:tcPr>
          <w:p w:rsidR="0005526E" w:rsidRPr="00937B31" w:rsidRDefault="0005526E" w:rsidP="0005526E">
            <w:pPr>
              <w:pStyle w:val="G4"/>
              <w:spacing w:before="20" w:after="20"/>
              <w:rPr>
                <w:sz w:val="22"/>
                <w:szCs w:val="22"/>
              </w:rPr>
            </w:pPr>
            <w:r>
              <w:rPr>
                <w:sz w:val="22"/>
                <w:szCs w:val="22"/>
              </w:rPr>
              <w:t>до 1,6</w:t>
            </w:r>
          </w:p>
        </w:tc>
        <w:tc>
          <w:tcPr>
            <w:tcW w:w="860" w:type="pct"/>
            <w:shd w:val="clear" w:color="auto" w:fill="FFFFFF"/>
          </w:tcPr>
          <w:p w:rsidR="0005526E" w:rsidRPr="00937B31" w:rsidRDefault="0005526E" w:rsidP="0005526E">
            <w:pPr>
              <w:pStyle w:val="G4"/>
              <w:spacing w:before="20" w:after="20"/>
              <w:rPr>
                <w:sz w:val="22"/>
                <w:szCs w:val="22"/>
              </w:rPr>
            </w:pPr>
            <w:r>
              <w:rPr>
                <w:sz w:val="22"/>
                <w:szCs w:val="22"/>
              </w:rPr>
              <w:t>до 2,34</w:t>
            </w:r>
          </w:p>
        </w:tc>
      </w:tr>
      <w:tr w:rsidR="0005526E" w:rsidRPr="004D1BAD" w:rsidTr="0005526E">
        <w:trPr>
          <w:trHeight w:val="20"/>
          <w:jc w:val="center"/>
        </w:trPr>
        <w:tc>
          <w:tcPr>
            <w:tcW w:w="296" w:type="pct"/>
            <w:shd w:val="clear" w:color="auto" w:fill="FFFFFF"/>
          </w:tcPr>
          <w:p w:rsidR="0005526E" w:rsidRPr="004D1BAD" w:rsidRDefault="0005526E" w:rsidP="0005526E">
            <w:pPr>
              <w:pStyle w:val="G4"/>
              <w:spacing w:before="20" w:after="20"/>
              <w:rPr>
                <w:sz w:val="22"/>
                <w:szCs w:val="22"/>
              </w:rPr>
            </w:pPr>
            <w:r>
              <w:rPr>
                <w:sz w:val="22"/>
                <w:szCs w:val="22"/>
                <w:lang w:val="en-US"/>
              </w:rPr>
              <w:t>5.</w:t>
            </w:r>
          </w:p>
        </w:tc>
        <w:tc>
          <w:tcPr>
            <w:tcW w:w="1383" w:type="pct"/>
            <w:shd w:val="clear" w:color="auto" w:fill="FFFFFF"/>
          </w:tcPr>
          <w:p w:rsidR="0005526E" w:rsidRPr="00937B31" w:rsidRDefault="0005526E" w:rsidP="0005526E">
            <w:pPr>
              <w:pStyle w:val="G4"/>
              <w:spacing w:before="20" w:after="20"/>
              <w:rPr>
                <w:sz w:val="22"/>
                <w:szCs w:val="22"/>
              </w:rPr>
            </w:pPr>
            <w:r>
              <w:rPr>
                <w:sz w:val="22"/>
                <w:szCs w:val="22"/>
              </w:rPr>
              <w:t>Град, мм</w:t>
            </w:r>
          </w:p>
        </w:tc>
        <w:tc>
          <w:tcPr>
            <w:tcW w:w="941" w:type="pct"/>
            <w:shd w:val="clear" w:color="auto" w:fill="FFFFFF"/>
          </w:tcPr>
          <w:p w:rsidR="0005526E" w:rsidRPr="00937B31" w:rsidRDefault="0005526E" w:rsidP="0005526E">
            <w:pPr>
              <w:pStyle w:val="G4"/>
              <w:spacing w:before="20" w:after="20"/>
              <w:rPr>
                <w:sz w:val="22"/>
                <w:szCs w:val="22"/>
              </w:rPr>
            </w:pPr>
            <w:r>
              <w:rPr>
                <w:sz w:val="22"/>
                <w:szCs w:val="22"/>
              </w:rPr>
              <w:t>20-31</w:t>
            </w:r>
          </w:p>
        </w:tc>
        <w:tc>
          <w:tcPr>
            <w:tcW w:w="745" w:type="pct"/>
            <w:shd w:val="clear" w:color="auto" w:fill="FFFFFF"/>
          </w:tcPr>
          <w:p w:rsidR="0005526E" w:rsidRPr="00937B31" w:rsidRDefault="0005526E" w:rsidP="0005526E">
            <w:pPr>
              <w:pStyle w:val="G4"/>
              <w:spacing w:before="20" w:after="20"/>
              <w:rPr>
                <w:sz w:val="22"/>
                <w:szCs w:val="22"/>
              </w:rPr>
            </w:pPr>
            <w:r>
              <w:rPr>
                <w:sz w:val="22"/>
                <w:szCs w:val="22"/>
              </w:rPr>
              <w:t>-</w:t>
            </w:r>
          </w:p>
        </w:tc>
        <w:tc>
          <w:tcPr>
            <w:tcW w:w="774" w:type="pct"/>
            <w:shd w:val="clear" w:color="auto" w:fill="FFFFFF"/>
          </w:tcPr>
          <w:p w:rsidR="0005526E" w:rsidRPr="00937B31" w:rsidRDefault="0005526E" w:rsidP="0005526E">
            <w:pPr>
              <w:pStyle w:val="G4"/>
              <w:spacing w:before="20" w:after="20"/>
              <w:rPr>
                <w:sz w:val="22"/>
                <w:szCs w:val="22"/>
              </w:rPr>
            </w:pPr>
            <w:r>
              <w:rPr>
                <w:sz w:val="22"/>
                <w:szCs w:val="22"/>
              </w:rPr>
              <w:t>-</w:t>
            </w:r>
          </w:p>
        </w:tc>
        <w:tc>
          <w:tcPr>
            <w:tcW w:w="860" w:type="pct"/>
            <w:shd w:val="clear" w:color="auto" w:fill="FFFFFF"/>
          </w:tcPr>
          <w:p w:rsidR="0005526E" w:rsidRPr="00937B31" w:rsidRDefault="0005526E" w:rsidP="0005526E">
            <w:pPr>
              <w:pStyle w:val="G4"/>
              <w:spacing w:before="20" w:after="20"/>
              <w:rPr>
                <w:sz w:val="22"/>
                <w:szCs w:val="22"/>
              </w:rPr>
            </w:pPr>
            <w:r>
              <w:rPr>
                <w:sz w:val="22"/>
                <w:szCs w:val="22"/>
              </w:rPr>
              <w:t>-</w:t>
            </w:r>
          </w:p>
        </w:tc>
      </w:tr>
      <w:tr w:rsidR="0005526E" w:rsidRPr="004D1BAD" w:rsidTr="0005526E">
        <w:trPr>
          <w:trHeight w:val="20"/>
          <w:jc w:val="center"/>
        </w:trPr>
        <w:tc>
          <w:tcPr>
            <w:tcW w:w="296" w:type="pct"/>
            <w:shd w:val="clear" w:color="auto" w:fill="FFFFFF"/>
          </w:tcPr>
          <w:p w:rsidR="0005526E" w:rsidRPr="00790BAA" w:rsidRDefault="0005526E" w:rsidP="0005526E">
            <w:pPr>
              <w:pStyle w:val="G4"/>
              <w:spacing w:before="20" w:after="20"/>
              <w:rPr>
                <w:sz w:val="22"/>
                <w:szCs w:val="22"/>
              </w:rPr>
            </w:pPr>
            <w:r>
              <w:rPr>
                <w:sz w:val="22"/>
                <w:szCs w:val="22"/>
              </w:rPr>
              <w:t>6.</w:t>
            </w:r>
          </w:p>
        </w:tc>
        <w:tc>
          <w:tcPr>
            <w:tcW w:w="1383" w:type="pct"/>
            <w:shd w:val="clear" w:color="auto" w:fill="FFFFFF"/>
          </w:tcPr>
          <w:p w:rsidR="0005526E" w:rsidRPr="00937B31" w:rsidRDefault="0005526E" w:rsidP="0005526E">
            <w:pPr>
              <w:pStyle w:val="G4"/>
              <w:spacing w:before="20" w:after="20"/>
              <w:rPr>
                <w:sz w:val="22"/>
                <w:szCs w:val="22"/>
              </w:rPr>
            </w:pPr>
            <w:r>
              <w:rPr>
                <w:sz w:val="22"/>
                <w:szCs w:val="22"/>
              </w:rPr>
              <w:t>Наводнения, м</w:t>
            </w:r>
          </w:p>
        </w:tc>
        <w:tc>
          <w:tcPr>
            <w:tcW w:w="941" w:type="pct"/>
            <w:shd w:val="clear" w:color="auto" w:fill="FFFFFF"/>
          </w:tcPr>
          <w:p w:rsidR="0005526E" w:rsidRPr="00937B31" w:rsidRDefault="0005526E" w:rsidP="0005526E">
            <w:pPr>
              <w:pStyle w:val="G4"/>
              <w:spacing w:before="20" w:after="20"/>
              <w:rPr>
                <w:sz w:val="22"/>
                <w:szCs w:val="22"/>
                <w:lang w:val="en-US"/>
              </w:rPr>
            </w:pPr>
            <w:r>
              <w:rPr>
                <w:sz w:val="22"/>
                <w:szCs w:val="22"/>
              </w:rPr>
              <w:t>&gt;5</w:t>
            </w:r>
          </w:p>
        </w:tc>
        <w:tc>
          <w:tcPr>
            <w:tcW w:w="745" w:type="pct"/>
            <w:shd w:val="clear" w:color="auto" w:fill="FFFFFF"/>
          </w:tcPr>
          <w:p w:rsidR="0005526E" w:rsidRPr="00937B31" w:rsidRDefault="0005526E" w:rsidP="0005526E">
            <w:pPr>
              <w:pStyle w:val="G4"/>
              <w:spacing w:before="20" w:after="20"/>
              <w:rPr>
                <w:sz w:val="22"/>
                <w:szCs w:val="22"/>
                <w:lang w:val="en-US"/>
              </w:rPr>
            </w:pPr>
            <w:r>
              <w:rPr>
                <w:sz w:val="22"/>
                <w:szCs w:val="22"/>
                <w:lang w:val="en-US"/>
              </w:rPr>
              <w:t>-</w:t>
            </w:r>
          </w:p>
        </w:tc>
        <w:tc>
          <w:tcPr>
            <w:tcW w:w="774" w:type="pct"/>
            <w:shd w:val="clear" w:color="auto" w:fill="FFFFFF"/>
          </w:tcPr>
          <w:p w:rsidR="0005526E" w:rsidRPr="00937B31" w:rsidRDefault="0005526E" w:rsidP="0005526E">
            <w:pPr>
              <w:pStyle w:val="G4"/>
              <w:spacing w:before="20" w:after="20"/>
              <w:rPr>
                <w:sz w:val="22"/>
                <w:szCs w:val="22"/>
                <w:lang w:val="en-US"/>
              </w:rPr>
            </w:pPr>
            <w:r>
              <w:rPr>
                <w:sz w:val="22"/>
                <w:szCs w:val="22"/>
                <w:lang w:val="en-US"/>
              </w:rPr>
              <w:t>-</w:t>
            </w:r>
          </w:p>
        </w:tc>
        <w:tc>
          <w:tcPr>
            <w:tcW w:w="860" w:type="pct"/>
            <w:shd w:val="clear" w:color="auto" w:fill="FFFFFF"/>
          </w:tcPr>
          <w:p w:rsidR="0005526E" w:rsidRPr="00937B31" w:rsidRDefault="0005526E" w:rsidP="0005526E">
            <w:pPr>
              <w:pStyle w:val="G4"/>
              <w:spacing w:before="20" w:after="20"/>
              <w:rPr>
                <w:sz w:val="22"/>
                <w:szCs w:val="22"/>
                <w:lang w:val="en-US"/>
              </w:rPr>
            </w:pPr>
            <w:r>
              <w:rPr>
                <w:sz w:val="22"/>
                <w:szCs w:val="22"/>
                <w:lang w:val="en-US"/>
              </w:rPr>
              <w:t>-</w:t>
            </w:r>
          </w:p>
        </w:tc>
      </w:tr>
      <w:tr w:rsidR="0005526E" w:rsidRPr="004D1BAD" w:rsidTr="0005526E">
        <w:trPr>
          <w:trHeight w:val="20"/>
          <w:jc w:val="center"/>
        </w:trPr>
        <w:tc>
          <w:tcPr>
            <w:tcW w:w="296" w:type="pct"/>
            <w:shd w:val="clear" w:color="auto" w:fill="FFFFFF"/>
          </w:tcPr>
          <w:p w:rsidR="0005526E" w:rsidRPr="00937B31" w:rsidRDefault="0005526E" w:rsidP="0005526E">
            <w:pPr>
              <w:pStyle w:val="G4"/>
              <w:spacing w:before="20" w:after="20"/>
              <w:rPr>
                <w:sz w:val="22"/>
                <w:szCs w:val="22"/>
              </w:rPr>
            </w:pPr>
            <w:r>
              <w:rPr>
                <w:sz w:val="22"/>
                <w:szCs w:val="22"/>
              </w:rPr>
              <w:t>7.</w:t>
            </w:r>
          </w:p>
        </w:tc>
        <w:tc>
          <w:tcPr>
            <w:tcW w:w="1383" w:type="pct"/>
            <w:shd w:val="clear" w:color="auto" w:fill="FFFFFF"/>
          </w:tcPr>
          <w:p w:rsidR="0005526E" w:rsidRPr="00937B31" w:rsidRDefault="0005526E" w:rsidP="0005526E">
            <w:pPr>
              <w:pStyle w:val="G4"/>
              <w:spacing w:before="20" w:after="20"/>
              <w:rPr>
                <w:sz w:val="22"/>
                <w:szCs w:val="22"/>
              </w:rPr>
            </w:pPr>
            <w:r>
              <w:rPr>
                <w:sz w:val="22"/>
                <w:szCs w:val="22"/>
              </w:rPr>
              <w:t>Подтопления, м</w:t>
            </w:r>
          </w:p>
        </w:tc>
        <w:tc>
          <w:tcPr>
            <w:tcW w:w="941" w:type="pct"/>
            <w:shd w:val="clear" w:color="auto" w:fill="FFFFFF"/>
          </w:tcPr>
          <w:p w:rsidR="0005526E" w:rsidRPr="00937B31" w:rsidRDefault="0005526E" w:rsidP="0005526E">
            <w:pPr>
              <w:pStyle w:val="G4"/>
              <w:spacing w:before="20" w:after="20"/>
              <w:rPr>
                <w:sz w:val="22"/>
                <w:szCs w:val="22"/>
                <w:lang w:val="en-US"/>
              </w:rPr>
            </w:pPr>
            <w:r>
              <w:rPr>
                <w:sz w:val="22"/>
                <w:szCs w:val="22"/>
                <w:lang w:val="en-US"/>
              </w:rPr>
              <w:t>&gt;5</w:t>
            </w:r>
          </w:p>
        </w:tc>
        <w:tc>
          <w:tcPr>
            <w:tcW w:w="745" w:type="pct"/>
            <w:shd w:val="clear" w:color="auto" w:fill="FFFFFF"/>
          </w:tcPr>
          <w:p w:rsidR="0005526E" w:rsidRPr="00937B31" w:rsidRDefault="0005526E" w:rsidP="0005526E">
            <w:pPr>
              <w:pStyle w:val="G4"/>
              <w:spacing w:before="20" w:after="20"/>
              <w:rPr>
                <w:sz w:val="22"/>
                <w:szCs w:val="22"/>
                <w:lang w:val="en-US"/>
              </w:rPr>
            </w:pPr>
            <w:r>
              <w:rPr>
                <w:sz w:val="22"/>
                <w:szCs w:val="22"/>
                <w:lang w:val="en-US"/>
              </w:rPr>
              <w:t>-</w:t>
            </w:r>
          </w:p>
        </w:tc>
        <w:tc>
          <w:tcPr>
            <w:tcW w:w="774" w:type="pct"/>
            <w:shd w:val="clear" w:color="auto" w:fill="FFFFFF"/>
          </w:tcPr>
          <w:p w:rsidR="0005526E" w:rsidRPr="00937B31" w:rsidRDefault="0005526E" w:rsidP="0005526E">
            <w:pPr>
              <w:pStyle w:val="G4"/>
              <w:spacing w:before="20" w:after="20"/>
              <w:rPr>
                <w:sz w:val="22"/>
                <w:szCs w:val="22"/>
                <w:lang w:val="en-US"/>
              </w:rPr>
            </w:pPr>
            <w:r>
              <w:rPr>
                <w:sz w:val="22"/>
                <w:szCs w:val="22"/>
                <w:lang w:val="en-US"/>
              </w:rPr>
              <w:t>-</w:t>
            </w:r>
          </w:p>
        </w:tc>
        <w:tc>
          <w:tcPr>
            <w:tcW w:w="860" w:type="pct"/>
            <w:shd w:val="clear" w:color="auto" w:fill="FFFFFF"/>
          </w:tcPr>
          <w:p w:rsidR="0005526E" w:rsidRPr="00937B31" w:rsidRDefault="0005526E" w:rsidP="0005526E">
            <w:pPr>
              <w:pStyle w:val="G4"/>
              <w:spacing w:before="20" w:after="20"/>
              <w:rPr>
                <w:sz w:val="22"/>
                <w:szCs w:val="22"/>
                <w:lang w:val="en-US"/>
              </w:rPr>
            </w:pPr>
            <w:r>
              <w:rPr>
                <w:sz w:val="22"/>
                <w:szCs w:val="22"/>
                <w:lang w:val="en-US"/>
              </w:rPr>
              <w:t>-</w:t>
            </w:r>
          </w:p>
        </w:tc>
      </w:tr>
    </w:tbl>
    <w:p w:rsidR="0005526E" w:rsidRPr="004D1BAD" w:rsidRDefault="0005526E" w:rsidP="0005526E">
      <w:pPr>
        <w:pStyle w:val="a5"/>
      </w:pPr>
      <w:r w:rsidRPr="004D1BAD">
        <w:t>Климатические воздействия не представляют непосредственной опасности для жизни и здоровья населения. Однако они могут нанести ущерб зданиям, сооружениям и оборудованию, затруднить или приостановить технологические процессы, поэтому необходимо предусмотреть технические решения, направленные на максимальное снижение негативных воздействий природных явлений.</w:t>
      </w:r>
    </w:p>
    <w:p w:rsidR="0005526E" w:rsidRDefault="0005526E" w:rsidP="0005526E">
      <w:pPr>
        <w:pStyle w:val="a5"/>
      </w:pPr>
      <w:r>
        <w:t>На основании анализа географических и топографических особенностей территории, в границах муниципального образования прогнозируются следующие источники ЧС природного характера:</w:t>
      </w:r>
    </w:p>
    <w:p w:rsidR="0005526E" w:rsidRDefault="0005526E" w:rsidP="0005526E">
      <w:pPr>
        <w:pStyle w:val="a5"/>
      </w:pPr>
      <w:r>
        <w:t>- сильные морозы - &gt;24⁰С;</w:t>
      </w:r>
    </w:p>
    <w:p w:rsidR="0005526E" w:rsidRDefault="0005526E" w:rsidP="0005526E">
      <w:pPr>
        <w:pStyle w:val="a5"/>
      </w:pPr>
      <w:r>
        <w:t>- ливневые дожди, с выпадением осадков до 20 мм/час;</w:t>
      </w:r>
    </w:p>
    <w:p w:rsidR="0005526E" w:rsidRDefault="0005526E" w:rsidP="0005526E">
      <w:pPr>
        <w:pStyle w:val="a5"/>
      </w:pPr>
      <w:r>
        <w:t>- снегопады, с нарастающим снежным покровом до 20 мм за сутки;</w:t>
      </w:r>
    </w:p>
    <w:p w:rsidR="0005526E" w:rsidRDefault="0005526E" w:rsidP="0005526E">
      <w:pPr>
        <w:pStyle w:val="a5"/>
      </w:pPr>
      <w:r>
        <w:t>- град, с диаметром частиц более 15 мм;</w:t>
      </w:r>
    </w:p>
    <w:p w:rsidR="0005526E" w:rsidRDefault="0005526E" w:rsidP="0005526E">
      <w:pPr>
        <w:pStyle w:val="a5"/>
      </w:pPr>
      <w:r>
        <w:t>- порывы ветра, со скоростью до 15-20 м/сек;</w:t>
      </w:r>
    </w:p>
    <w:p w:rsidR="0005526E" w:rsidRDefault="0005526E" w:rsidP="0005526E">
      <w:pPr>
        <w:pStyle w:val="a5"/>
      </w:pPr>
      <w:r>
        <w:t>- сильные туманы.</w:t>
      </w:r>
    </w:p>
    <w:p w:rsidR="0005526E" w:rsidRDefault="0005526E" w:rsidP="0005526E">
      <w:pPr>
        <w:pStyle w:val="a5"/>
      </w:pPr>
      <w:r>
        <w:t>Согласно статистическим данным Гидрометцентра Курской области ежегодно на проектируемой территории наблюдается сильный ветер со скоростью (порывами) до 18-20 м/с, вызывающий различной степени разрушения жилых и производственных зданий (в основном крыш), электрических линий, повреждением деревьев.</w:t>
      </w:r>
    </w:p>
    <w:p w:rsidR="0005526E" w:rsidRPr="00937B31" w:rsidRDefault="0005526E" w:rsidP="0005526E">
      <w:pPr>
        <w:pStyle w:val="a5"/>
      </w:pPr>
      <w:r>
        <w:t>Сильный снегопад, сильные ветра, могут привести к поломке опор и обрыву линий электропередач, проводной связи, разрушению оконных проемов, крыш объектов, в том числе - вследствие падения деревьев.</w:t>
      </w:r>
    </w:p>
    <w:p w:rsidR="0005526E" w:rsidRPr="004D1BAD" w:rsidRDefault="0005526E" w:rsidP="0005526E">
      <w:pPr>
        <w:pStyle w:val="a5"/>
      </w:pPr>
      <w:r w:rsidRPr="004D1BAD">
        <w:t xml:space="preserve">Для обеспечения безопасности на зимних дорогах необходимо проводить следующие </w:t>
      </w:r>
      <w:r w:rsidRPr="004D1BAD">
        <w:rPr>
          <w:rStyle w:val="G2"/>
        </w:rPr>
        <w:t>мероприятия (руководствуясь отраслевым дорожным методическим документом  «Руководство</w:t>
      </w:r>
      <w:r w:rsidRPr="004D1BAD">
        <w:t xml:space="preserve"> по борьбе с зимней скользкостью на автомобильных дорогах», утвержденным распоряжением Минтранса России от 16.06.2003 № ОС-548-р):</w:t>
      </w:r>
    </w:p>
    <w:p w:rsidR="0005526E" w:rsidRPr="004D1BAD" w:rsidRDefault="0005526E" w:rsidP="007E410E">
      <w:pPr>
        <w:pStyle w:val="a2"/>
        <w:numPr>
          <w:ilvl w:val="0"/>
          <w:numId w:val="12"/>
        </w:numPr>
        <w:spacing w:before="120"/>
      </w:pPr>
      <w:r w:rsidRPr="004D1BAD">
        <w:t>профилактическую обработку покрытий противогололедными материалами (ПГМ) до появления зимней скользкости или в начале снегопада, чтобы предотвратить образование снежного наката;</w:t>
      </w:r>
    </w:p>
    <w:p w:rsidR="0005526E" w:rsidRPr="004D1BAD" w:rsidRDefault="0005526E" w:rsidP="007E410E">
      <w:pPr>
        <w:pStyle w:val="a2"/>
        <w:numPr>
          <w:ilvl w:val="0"/>
          <w:numId w:val="12"/>
        </w:numPr>
        <w:spacing w:before="120"/>
      </w:pPr>
      <w:r w:rsidRPr="004D1BAD">
        <w:t>ликвидацию снежно-ледяных отложений с помощью химических или комбинированных ПГМ;</w:t>
      </w:r>
    </w:p>
    <w:p w:rsidR="0005526E" w:rsidRPr="004D1BAD" w:rsidRDefault="0005526E" w:rsidP="007E410E">
      <w:pPr>
        <w:pStyle w:val="a2"/>
        <w:numPr>
          <w:ilvl w:val="0"/>
          <w:numId w:val="12"/>
        </w:numPr>
        <w:spacing w:before="120"/>
      </w:pPr>
      <w:r w:rsidRPr="004D1BAD">
        <w:t>обработку снежно-ледяных отложений фрикционными материалами.</w:t>
      </w:r>
    </w:p>
    <w:p w:rsidR="0005526E" w:rsidRDefault="0005526E" w:rsidP="0005526E">
      <w:pPr>
        <w:pStyle w:val="G1"/>
      </w:pPr>
      <w:r w:rsidRPr="004D1BAD">
        <w:t>Последствия снегопадов необходимо своевременно очищать, предотвращая образование снежных наносов, и обрабатывать улицы и дороги средствами, предотвращающими образование гололедных явлений и вывозить скопившийся снег на полигон, используя по возможности всю имеющуюся технику.</w:t>
      </w:r>
    </w:p>
    <w:p w:rsidR="0005526E" w:rsidRPr="002D6F66" w:rsidRDefault="0005526E" w:rsidP="0005526E">
      <w:pPr>
        <w:pStyle w:val="G1"/>
      </w:pPr>
      <w:r>
        <w:t>Показатель риска возникновения природных ЧС составляет 0,1x10</w:t>
      </w:r>
      <w:r>
        <w:rPr>
          <w:vertAlign w:val="superscript"/>
        </w:rPr>
        <w:t>-5</w:t>
      </w:r>
      <w:r>
        <w:t xml:space="preserve"> - 1,3x10</w:t>
      </w:r>
      <w:r w:rsidRPr="002D6F66">
        <w:rPr>
          <w:vertAlign w:val="superscript"/>
        </w:rPr>
        <w:t>-6</w:t>
      </w:r>
      <w:r>
        <w:t>, уровень условно-приемлемого риска (метеорологические явления - сильные морозы, снегопады, проливные дожди, подтопление и затопление территории поверхностными, грунтовыми водами, весенним половодьем и паводком катастрофического затопления при аварии на гидроузле Курского водохранилища, геологические процессы - овражная эрозия, оползневые явления на склонах оврагов).</w:t>
      </w:r>
    </w:p>
    <w:p w:rsidR="0005526E" w:rsidRDefault="0005526E" w:rsidP="0005526E">
      <w:pPr>
        <w:pStyle w:val="G1"/>
        <w:rPr>
          <w:b/>
          <w:i/>
        </w:rPr>
      </w:pPr>
      <w:r w:rsidRPr="00292A4E">
        <w:rPr>
          <w:b/>
          <w:i/>
        </w:rPr>
        <w:t>Организация поверхностного стока</w:t>
      </w:r>
    </w:p>
    <w:p w:rsidR="0005526E" w:rsidRDefault="0005526E" w:rsidP="0005526E">
      <w:pPr>
        <w:pStyle w:val="G1"/>
      </w:pPr>
      <w:r w:rsidRPr="00292A4E">
        <w:t>На территории</w:t>
      </w:r>
      <w:r>
        <w:t xml:space="preserve"> города практически отсутствует организованная система сбора, отвода и очистки поверхностного стока. Построены отдельные участки ливневой канализации со сбросом поверхностных вод в реки и водоемы или просто на рельеф без очистки, в результате чего наблюдается значительное загрязнение и заиление водотоков, развитие плоскостной и линейной эрозии. Неорганизованный поверхностный сток вызывает размыв отдельных участков, особенно склонов оврагов и рек, образование промоин и оползней. В связи с наличием участков с высоким уровнем грунтовых вод, организация поверхностного стока имеет важное значение.</w:t>
      </w:r>
    </w:p>
    <w:p w:rsidR="0005526E" w:rsidRDefault="0005526E" w:rsidP="0005526E">
      <w:pPr>
        <w:pStyle w:val="G1"/>
      </w:pPr>
      <w:r>
        <w:t>Для организации поверхностного стока проектом предусмотрено:</w:t>
      </w:r>
    </w:p>
    <w:p w:rsidR="0005526E" w:rsidRDefault="0005526E" w:rsidP="0005526E">
      <w:pPr>
        <w:pStyle w:val="G1"/>
      </w:pPr>
      <w:r>
        <w:t>- использование полной раздельной системы канализации, при которой с помощью водораздельных камер сточные воды направлены по коллектору на очистные сооружения ливневой канализации. После очистки сточные воды сбрасываются в водоем;</w:t>
      </w:r>
    </w:p>
    <w:p w:rsidR="0005526E" w:rsidRDefault="0005526E" w:rsidP="0005526E">
      <w:pPr>
        <w:pStyle w:val="G1"/>
      </w:pPr>
      <w:r>
        <w:t>- для многоквартирной жилой застройки необходимо предусматривать закрытую ливневую канализацию; для индивидуальной жилой застройки - открытую;</w:t>
      </w:r>
    </w:p>
    <w:p w:rsidR="0005526E" w:rsidRDefault="0005526E" w:rsidP="0005526E">
      <w:pPr>
        <w:pStyle w:val="G1"/>
      </w:pPr>
      <w:r>
        <w:t>- для очистки поверхностного стока необходимо предусматривать очистные сооружения двух видов: механической и биологической очистки. Пруды-отстойники рекомендуется размещать в руслах мелких водотоков и на локальных водосборах.</w:t>
      </w:r>
    </w:p>
    <w:p w:rsidR="0005526E" w:rsidRPr="00E7372A" w:rsidRDefault="0005526E" w:rsidP="0005526E">
      <w:pPr>
        <w:pStyle w:val="G1"/>
        <w:rPr>
          <w:b/>
          <w:i/>
        </w:rPr>
      </w:pPr>
      <w:r w:rsidRPr="00E7372A">
        <w:rPr>
          <w:b/>
          <w:i/>
        </w:rPr>
        <w:t>Защита от затопления</w:t>
      </w:r>
    </w:p>
    <w:p w:rsidR="0005526E" w:rsidRDefault="0005526E" w:rsidP="0005526E">
      <w:pPr>
        <w:pStyle w:val="G1"/>
      </w:pPr>
      <w:r>
        <w:t>Затопление паводками 1% обеспеченности подвергаются значительные, и уже застроенные территории города. Эти территории расположены в междуречье р.Тускарь и пр.Кривец и между пр.Кривец и полотном железной дороги: пониженный участок в районе ул.Нижняя Луговая - Малиновая, территория п.Рышково на участке между железной дорогой и улицами Прилужная, Черняховского, территория п.Гуторово в районе ул.Родниковой и Гуторовских. Высота затопления на отдельных участках этих территорий достигает 1,5-3,0 м.</w:t>
      </w:r>
    </w:p>
    <w:p w:rsidR="0005526E" w:rsidRDefault="0005526E" w:rsidP="0005526E">
      <w:pPr>
        <w:pStyle w:val="G1"/>
      </w:pPr>
      <w:r>
        <w:t>Практически эти же территории, за исключением территории п.Рышково и п.Гуторово, могут быть подвергнуты катастрофическому затоплению в случае разрушения плотины Курского водохранилища.</w:t>
      </w:r>
    </w:p>
    <w:p w:rsidR="0005526E" w:rsidRDefault="0005526E" w:rsidP="0005526E">
      <w:pPr>
        <w:pStyle w:val="G1"/>
      </w:pPr>
      <w:r>
        <w:t>На подверженных затоплению территориях расположена (преобладает) застройка индивидуальными жилыми домами.</w:t>
      </w:r>
    </w:p>
    <w:p w:rsidR="0005526E" w:rsidRDefault="0005526E" w:rsidP="0005526E">
      <w:pPr>
        <w:pStyle w:val="G1"/>
      </w:pPr>
      <w:r>
        <w:t>Для защиты данных территорий от возможного затопления проектом предусмотрено строительство дамбы обвалования с придамбовым дренажем и ливнесточным коллектором с принудительной откачкой дренажных и поверхностных вод. Высота дамбы местами составляет 3,0-3,5м.</w:t>
      </w:r>
    </w:p>
    <w:p w:rsidR="0005526E" w:rsidRPr="00E7372A" w:rsidRDefault="0005526E" w:rsidP="0005526E">
      <w:pPr>
        <w:pStyle w:val="G1"/>
        <w:rPr>
          <w:b/>
          <w:i/>
        </w:rPr>
      </w:pPr>
      <w:r w:rsidRPr="00E7372A">
        <w:rPr>
          <w:b/>
          <w:i/>
        </w:rPr>
        <w:t>Защита от подтопления</w:t>
      </w:r>
    </w:p>
    <w:p w:rsidR="0005526E" w:rsidRDefault="0005526E" w:rsidP="0005526E">
      <w:pPr>
        <w:pStyle w:val="G1"/>
      </w:pPr>
      <w:r>
        <w:t>На сегодняшний день в пределах территории города выявлены значительные площади, подверженные подтоплению грунтовыми водами. На данных площадях, в основном, расположена индивидуальная жилая застройка. К таким территориям относятся:</w:t>
      </w:r>
    </w:p>
    <w:p w:rsidR="0005526E" w:rsidRDefault="0005526E" w:rsidP="0005526E">
      <w:pPr>
        <w:pStyle w:val="G1"/>
      </w:pPr>
      <w:r>
        <w:t>- левобережная территория р.Сейм: п.Рышково, п.Кислинский, Химволокно;</w:t>
      </w:r>
    </w:p>
    <w:p w:rsidR="0005526E" w:rsidRDefault="0005526E" w:rsidP="0005526E">
      <w:pPr>
        <w:pStyle w:val="G1"/>
      </w:pPr>
      <w:r>
        <w:t>- правобережная территория р.Сейм: жилые кварталы в районе ул.Малиновая, Литовская, Луговая, Энгельса и жилой квартал Пригородных улиц;</w:t>
      </w:r>
    </w:p>
    <w:p w:rsidR="0005526E" w:rsidRDefault="0005526E" w:rsidP="0005526E">
      <w:pPr>
        <w:pStyle w:val="G1"/>
      </w:pPr>
      <w:r>
        <w:t>- междуречье р.Тускарь и пр.Кривец и левобережье р.Тускарь на участке между пр.Кривец и ул.Чайковского;</w:t>
      </w:r>
    </w:p>
    <w:p w:rsidR="0005526E" w:rsidRDefault="0005526E" w:rsidP="0005526E">
      <w:pPr>
        <w:pStyle w:val="G1"/>
      </w:pPr>
      <w:r>
        <w:t>- парк культуры и отдыха и отдельные участки жилых кварталов (Центральный округ);</w:t>
      </w:r>
    </w:p>
    <w:p w:rsidR="0005526E" w:rsidRDefault="0005526E" w:rsidP="0005526E">
      <w:pPr>
        <w:pStyle w:val="G1"/>
      </w:pPr>
      <w:r>
        <w:t>Для обеспечения защиты территорий от возможного подтопления, проектом предусматривается частичная подсыпка территорий (в местах где это возможно), организация поверхностного стока и строительство дренажных систем.</w:t>
      </w:r>
    </w:p>
    <w:p w:rsidR="0005526E" w:rsidRPr="00AC20D1" w:rsidRDefault="0005526E" w:rsidP="0005526E">
      <w:pPr>
        <w:pStyle w:val="G1"/>
        <w:rPr>
          <w:b/>
          <w:i/>
        </w:rPr>
      </w:pPr>
      <w:r w:rsidRPr="00AC20D1">
        <w:rPr>
          <w:b/>
          <w:i/>
        </w:rPr>
        <w:t>Противооползневые мероприятия</w:t>
      </w:r>
    </w:p>
    <w:p w:rsidR="0005526E" w:rsidRDefault="0005526E" w:rsidP="0005526E">
      <w:pPr>
        <w:pStyle w:val="G1"/>
      </w:pPr>
      <w:r>
        <w:t>Оползневые процессы, которые носят характер внезапных проявлений, получили развитие на крутых склонах рек Тускарь и Кур и крутых склонах расчленяющих коренной склон оврагов.</w:t>
      </w:r>
    </w:p>
    <w:p w:rsidR="0005526E" w:rsidRDefault="0005526E" w:rsidP="0005526E">
      <w:pPr>
        <w:pStyle w:val="G1"/>
      </w:pPr>
      <w:r>
        <w:t>Причинами возникновения оползневых процессов являются нарастающее обводнение склона, связанное с инфильтрацией атмосферных осадков, ростом утечек из водонесущих коммуникаций, плохой организацией сбора и отвода поверхностного стока с прилегающих территорий, заилением или размывом русел рек.</w:t>
      </w:r>
    </w:p>
    <w:p w:rsidR="0005526E" w:rsidRDefault="0005526E" w:rsidP="0005526E">
      <w:pPr>
        <w:pStyle w:val="G1"/>
      </w:pPr>
      <w:r>
        <w:t>Для повышения устойчивости склонов и предотвращения дальнейшего развития оползневых процессов рекомендуется:</w:t>
      </w:r>
    </w:p>
    <w:p w:rsidR="0005526E" w:rsidRDefault="0005526E" w:rsidP="0005526E">
      <w:pPr>
        <w:pStyle w:val="G1"/>
      </w:pPr>
      <w:r>
        <w:t>- выполнение профилактических мероприятий на потенциально оползнеопасных склонах. Эти мероприятия состоят из уполаживания склонов и организации сбора и отвода поверхностного стока с территории склона и прилегающей территории;</w:t>
      </w:r>
    </w:p>
    <w:p w:rsidR="0005526E" w:rsidRDefault="0005526E" w:rsidP="0005526E">
      <w:pPr>
        <w:pStyle w:val="G1"/>
      </w:pPr>
      <w:r>
        <w:t>- строительство удерживающих противооползневых сооружений в виде буронабивных свай;</w:t>
      </w:r>
    </w:p>
    <w:p w:rsidR="0005526E" w:rsidRDefault="0005526E" w:rsidP="0005526E">
      <w:pPr>
        <w:pStyle w:val="G1"/>
      </w:pPr>
      <w:r>
        <w:t>- строительство перехватывающего горизонтального и вертикального дренажей.</w:t>
      </w:r>
    </w:p>
    <w:p w:rsidR="0005526E" w:rsidRPr="00902206" w:rsidRDefault="0005526E" w:rsidP="0005526E">
      <w:pPr>
        <w:pStyle w:val="G1"/>
        <w:rPr>
          <w:b/>
          <w:i/>
        </w:rPr>
      </w:pPr>
      <w:r w:rsidRPr="00902206">
        <w:rPr>
          <w:b/>
          <w:i/>
        </w:rPr>
        <w:t>Противоэрозионные мероприятия</w:t>
      </w:r>
    </w:p>
    <w:p w:rsidR="0005526E" w:rsidRDefault="0005526E" w:rsidP="0005526E">
      <w:pPr>
        <w:pStyle w:val="G1"/>
      </w:pPr>
      <w:r>
        <w:t>На территории города овражные территории занимают более 500га. Склоны оврагов крутые, обрывистые. На склонах оврагов имеются действующие родники, которые питают водотоки. Это приводит к подмыву склонов и нарушению их устойчивости.</w:t>
      </w:r>
    </w:p>
    <w:p w:rsidR="0005526E" w:rsidRDefault="0005526E" w:rsidP="0005526E">
      <w:pPr>
        <w:pStyle w:val="G1"/>
      </w:pPr>
      <w:r>
        <w:t>В целях благоустройства овражных территорий проектом предлагается комплекс мероприятий:</w:t>
      </w:r>
    </w:p>
    <w:p w:rsidR="0005526E" w:rsidRDefault="0005526E" w:rsidP="0005526E">
      <w:pPr>
        <w:pStyle w:val="G1"/>
      </w:pPr>
      <w:r>
        <w:t>- засыпка отвершков и верховьев оврагов, частичной засыпки оврагов, срезки и уполаживания склонов;</w:t>
      </w:r>
    </w:p>
    <w:p w:rsidR="0005526E" w:rsidRDefault="0005526E" w:rsidP="0005526E">
      <w:pPr>
        <w:pStyle w:val="G1"/>
      </w:pPr>
      <w:r>
        <w:t>- организации поверхностного стока на склонах оврагов с помощью устройства сети перехватывающих лотков и нагорных канав;</w:t>
      </w:r>
    </w:p>
    <w:p w:rsidR="0005526E" w:rsidRDefault="0005526E" w:rsidP="0005526E">
      <w:pPr>
        <w:pStyle w:val="G1"/>
      </w:pPr>
      <w:r>
        <w:t>- регулирование русла водотока, проходящего по тальвегу оврага;</w:t>
      </w:r>
    </w:p>
    <w:p w:rsidR="0005526E" w:rsidRDefault="0005526E" w:rsidP="0005526E">
      <w:pPr>
        <w:pStyle w:val="G1"/>
      </w:pPr>
      <w:r>
        <w:t>- агролесомелиорация.</w:t>
      </w:r>
    </w:p>
    <w:p w:rsidR="0005526E" w:rsidRDefault="0005526E" w:rsidP="0005526E">
      <w:pPr>
        <w:pStyle w:val="G1"/>
      </w:pPr>
      <w:r>
        <w:t>Речная эрозия развита по руслу и склонам рек Сейм, Тускарь и незначительно по руслу и склонам р.кур, пр.кривец и более мелких водотоков. В русле р.Сейм наблюдаются процессы размыва вогнутых берегов и отложение продуктов размыва на выпуклых берегах. В верхней по течению части р.Тускарь, примерно до Кировского моста, в русловом процессе доминирует размыв русла, происходит постепенное углубление русла и слабая боковая эрозия. На участке р.Тускарь, начиная от Кировского моста и до устья, напротив, происходит заиление и обмеление русла. В связи с этим пропускная способность русла р.Тускарь значительно уменьшилась, что создает опасность затопления прилегающих застроенных территорий. Основной объем стока при этом переместился в русло пр.Кривец. Санитарное состояние рек неудовлетворительное, русла рек заилены и замусорены. Скорость переработки берегов на отдельных участках  составляет 1-2 м/год.</w:t>
      </w:r>
    </w:p>
    <w:p w:rsidR="0005526E" w:rsidRDefault="0005526E" w:rsidP="0005526E">
      <w:pPr>
        <w:pStyle w:val="G1"/>
      </w:pPr>
      <w:r>
        <w:t>Проектом предусмотрены следующие мероприятия:</w:t>
      </w:r>
    </w:p>
    <w:p w:rsidR="0005526E" w:rsidRDefault="0005526E" w:rsidP="0005526E">
      <w:pPr>
        <w:pStyle w:val="G1"/>
      </w:pPr>
      <w:r>
        <w:t>- строительство берегоукрепительного сооружения по правому берегу реки Тускарь на участке выше Кировского моста, протяженность берегоукрепления 2 км;</w:t>
      </w:r>
    </w:p>
    <w:p w:rsidR="0005526E" w:rsidRDefault="0005526E" w:rsidP="0005526E">
      <w:pPr>
        <w:pStyle w:val="G1"/>
      </w:pPr>
      <w:r>
        <w:t>- регулирование русла р.Тускарь, на участке от Кировского моста до устья, протяженность участка - 10 км;</w:t>
      </w:r>
    </w:p>
    <w:p w:rsidR="0005526E" w:rsidRDefault="0005526E" w:rsidP="0005526E">
      <w:pPr>
        <w:pStyle w:val="G1"/>
      </w:pPr>
      <w:r>
        <w:t>- регулирование русла протоки Кривец - 5 км;</w:t>
      </w:r>
    </w:p>
    <w:p w:rsidR="0005526E" w:rsidRDefault="0005526E" w:rsidP="0005526E">
      <w:pPr>
        <w:pStyle w:val="G1"/>
      </w:pPr>
      <w:r>
        <w:t>- регулирование русла р.Сейм (расчистка и уширение) на проблемных участках;</w:t>
      </w:r>
    </w:p>
    <w:p w:rsidR="0005526E" w:rsidRDefault="0005526E" w:rsidP="0005526E">
      <w:pPr>
        <w:pStyle w:val="G1"/>
      </w:pPr>
      <w:r>
        <w:t>- строительство берегоукрепительных сооружений на эрозионных участках р.Сейм;</w:t>
      </w:r>
    </w:p>
    <w:p w:rsidR="0005526E" w:rsidRDefault="0005526E" w:rsidP="0005526E">
      <w:pPr>
        <w:pStyle w:val="G1"/>
      </w:pPr>
      <w:r>
        <w:t>- регулирование русла р.Кур (расчистка, спрямление, уширение, берегоукрепление эрозионных участков) протяженностью 5 км.</w:t>
      </w:r>
    </w:p>
    <w:p w:rsidR="0005526E" w:rsidRPr="004D1BAD" w:rsidRDefault="0005526E" w:rsidP="0005526E">
      <w:pPr>
        <w:pStyle w:val="3"/>
        <w:pBdr>
          <w:top w:val="single" w:sz="4" w:space="1" w:color="8DB3E2"/>
          <w:left w:val="single" w:sz="4" w:space="4" w:color="8DB3E2"/>
          <w:bottom w:val="single" w:sz="4" w:space="1" w:color="8DB3E2"/>
          <w:right w:val="single" w:sz="4" w:space="4" w:color="8DB3E2"/>
        </w:pBdr>
        <w:shd w:val="clear" w:color="auto" w:fill="8DB3E2"/>
        <w:spacing w:line="276" w:lineRule="auto"/>
      </w:pPr>
      <w:bookmarkStart w:id="151" w:name="_Toc341812510"/>
      <w:bookmarkStart w:id="152" w:name="_Toc394055280"/>
      <w:bookmarkStart w:id="153" w:name="_Toc416701706"/>
      <w:bookmarkStart w:id="154" w:name="_Toc432087862"/>
      <w:bookmarkStart w:id="155" w:name="_Toc441739958"/>
      <w:r w:rsidRPr="004D1BAD">
        <w:t>Перечень возможных источников чрезвычайных ситуаций техногенного характера</w:t>
      </w:r>
      <w:bookmarkEnd w:id="151"/>
      <w:bookmarkEnd w:id="152"/>
      <w:bookmarkEnd w:id="153"/>
      <w:bookmarkEnd w:id="154"/>
      <w:bookmarkEnd w:id="155"/>
    </w:p>
    <w:p w:rsidR="0005526E" w:rsidRDefault="0005526E" w:rsidP="0005526E">
      <w:pPr>
        <w:pStyle w:val="a5"/>
      </w:pPr>
      <w:r>
        <w:t xml:space="preserve">В соответствии с Перечнем потенциально-опасных объектов утвержден на заседании КЧС и ОПБ Администрации Курской области 13.08.2014г. (протокол № 21) на </w:t>
      </w:r>
      <w:r w:rsidRPr="004D1BAD">
        <w:t xml:space="preserve">территории </w:t>
      </w:r>
      <w:r>
        <w:t>г.Курск</w:t>
      </w:r>
      <w:r w:rsidRPr="004D1BAD">
        <w:t xml:space="preserve"> расположены</w:t>
      </w:r>
      <w:r>
        <w:t xml:space="preserve"> следующие</w:t>
      </w:r>
      <w:r w:rsidRPr="004D1BAD">
        <w:t xml:space="preserve"> </w:t>
      </w:r>
      <w:r>
        <w:t>потенциально опасные объекты представленные в нижеследующей таблице:</w:t>
      </w:r>
    </w:p>
    <w:p w:rsidR="0005526E" w:rsidRPr="004D1BAD" w:rsidRDefault="0005526E" w:rsidP="0005526E">
      <w:pPr>
        <w:pStyle w:val="ae"/>
        <w:jc w:val="left"/>
      </w:pPr>
      <w:r w:rsidRPr="004D1BAD">
        <w:t xml:space="preserve">Таблица </w:t>
      </w:r>
      <w:r w:rsidR="004A517C">
        <w:t>29</w:t>
      </w:r>
      <w:r w:rsidRPr="004D1BAD">
        <w:t xml:space="preserve"> </w:t>
      </w:r>
      <w:r>
        <w:t>Перечень химически  опасных объектов на территории г.Курск</w:t>
      </w:r>
    </w:p>
    <w:tbl>
      <w:tblPr>
        <w:tblW w:w="4901"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548"/>
        <w:gridCol w:w="2837"/>
        <w:gridCol w:w="1664"/>
        <w:gridCol w:w="2221"/>
        <w:gridCol w:w="2111"/>
      </w:tblGrid>
      <w:tr w:rsidR="0005526E" w:rsidRPr="004D1BAD" w:rsidTr="0005526E">
        <w:trPr>
          <w:trHeight w:val="20"/>
          <w:tblHeader/>
          <w:jc w:val="center"/>
        </w:trPr>
        <w:tc>
          <w:tcPr>
            <w:tcW w:w="292" w:type="pct"/>
            <w:shd w:val="clear" w:color="auto" w:fill="FFFFFF"/>
          </w:tcPr>
          <w:p w:rsidR="0005526E" w:rsidRPr="00B5076B" w:rsidRDefault="0005526E" w:rsidP="0005526E">
            <w:pPr>
              <w:pStyle w:val="G4"/>
              <w:spacing w:before="20" w:after="20"/>
              <w:rPr>
                <w:b/>
                <w:sz w:val="22"/>
                <w:szCs w:val="22"/>
              </w:rPr>
            </w:pPr>
            <w:r w:rsidRPr="00B5076B">
              <w:rPr>
                <w:b/>
                <w:sz w:val="22"/>
                <w:szCs w:val="22"/>
              </w:rPr>
              <w:t>п/п</w:t>
            </w:r>
          </w:p>
        </w:tc>
        <w:tc>
          <w:tcPr>
            <w:tcW w:w="1512" w:type="pct"/>
            <w:shd w:val="clear" w:color="auto" w:fill="FFFFFF"/>
          </w:tcPr>
          <w:p w:rsidR="0005526E" w:rsidRPr="00B5076B" w:rsidRDefault="0005526E" w:rsidP="0005526E">
            <w:pPr>
              <w:pStyle w:val="G4"/>
              <w:spacing w:before="20" w:after="20"/>
              <w:rPr>
                <w:b/>
                <w:sz w:val="22"/>
                <w:szCs w:val="22"/>
              </w:rPr>
            </w:pPr>
            <w:r>
              <w:rPr>
                <w:b/>
                <w:sz w:val="22"/>
                <w:szCs w:val="22"/>
              </w:rPr>
              <w:t>Наименование опасного объекта</w:t>
            </w:r>
          </w:p>
        </w:tc>
        <w:tc>
          <w:tcPr>
            <w:tcW w:w="887" w:type="pct"/>
            <w:shd w:val="clear" w:color="auto" w:fill="FFFFFF"/>
          </w:tcPr>
          <w:p w:rsidR="0005526E" w:rsidRPr="00B5076B" w:rsidRDefault="0005526E" w:rsidP="0005526E">
            <w:pPr>
              <w:pStyle w:val="G4"/>
              <w:spacing w:before="20" w:after="20"/>
              <w:rPr>
                <w:b/>
                <w:sz w:val="22"/>
                <w:szCs w:val="22"/>
              </w:rPr>
            </w:pPr>
            <w:r>
              <w:rPr>
                <w:b/>
                <w:sz w:val="22"/>
                <w:szCs w:val="22"/>
              </w:rPr>
              <w:t>Наименование АХОВ</w:t>
            </w:r>
          </w:p>
        </w:tc>
        <w:tc>
          <w:tcPr>
            <w:tcW w:w="1184" w:type="pct"/>
            <w:shd w:val="clear" w:color="auto" w:fill="FFFFFF"/>
          </w:tcPr>
          <w:p w:rsidR="0005526E" w:rsidRPr="00B5076B" w:rsidRDefault="0005526E" w:rsidP="0005526E">
            <w:pPr>
              <w:pStyle w:val="G4"/>
              <w:spacing w:before="20" w:after="20"/>
              <w:rPr>
                <w:b/>
                <w:sz w:val="22"/>
                <w:szCs w:val="22"/>
              </w:rPr>
            </w:pPr>
            <w:r>
              <w:rPr>
                <w:b/>
                <w:sz w:val="22"/>
                <w:szCs w:val="22"/>
              </w:rPr>
              <w:t>Количество АХОВ, т</w:t>
            </w:r>
          </w:p>
        </w:tc>
        <w:tc>
          <w:tcPr>
            <w:tcW w:w="1125" w:type="pct"/>
            <w:shd w:val="clear" w:color="auto" w:fill="FFFFFF"/>
          </w:tcPr>
          <w:p w:rsidR="0005526E" w:rsidRPr="00B5076B" w:rsidRDefault="0005526E" w:rsidP="0005526E">
            <w:pPr>
              <w:pStyle w:val="G4"/>
              <w:spacing w:before="20" w:after="20"/>
              <w:rPr>
                <w:b/>
                <w:sz w:val="22"/>
                <w:szCs w:val="22"/>
              </w:rPr>
            </w:pPr>
            <w:r>
              <w:rPr>
                <w:b/>
                <w:sz w:val="22"/>
                <w:szCs w:val="22"/>
              </w:rPr>
              <w:t>Зона возможного заражения, кв.км</w:t>
            </w:r>
          </w:p>
        </w:tc>
      </w:tr>
      <w:tr w:rsidR="0005526E" w:rsidRPr="004D1BAD" w:rsidTr="0005526E">
        <w:trPr>
          <w:trHeight w:val="20"/>
          <w:jc w:val="center"/>
        </w:trPr>
        <w:tc>
          <w:tcPr>
            <w:tcW w:w="292" w:type="pct"/>
            <w:shd w:val="clear" w:color="auto" w:fill="FFFFFF"/>
          </w:tcPr>
          <w:p w:rsidR="0005526E" w:rsidRPr="00B5076B" w:rsidRDefault="0005526E" w:rsidP="0005526E">
            <w:pPr>
              <w:pStyle w:val="G4"/>
              <w:spacing w:before="20" w:after="20"/>
              <w:rPr>
                <w:sz w:val="22"/>
                <w:szCs w:val="22"/>
              </w:rPr>
            </w:pPr>
            <w:r>
              <w:rPr>
                <w:sz w:val="22"/>
                <w:szCs w:val="22"/>
              </w:rPr>
              <w:t>1</w:t>
            </w:r>
          </w:p>
        </w:tc>
        <w:tc>
          <w:tcPr>
            <w:tcW w:w="1512" w:type="pct"/>
            <w:shd w:val="clear" w:color="auto" w:fill="FFFFFF"/>
          </w:tcPr>
          <w:p w:rsidR="0005526E" w:rsidRPr="00B5076B" w:rsidRDefault="0005526E" w:rsidP="0005526E">
            <w:pPr>
              <w:pStyle w:val="G4"/>
              <w:spacing w:before="20" w:after="20"/>
              <w:rPr>
                <w:sz w:val="22"/>
                <w:szCs w:val="22"/>
              </w:rPr>
            </w:pPr>
            <w:r>
              <w:rPr>
                <w:sz w:val="22"/>
                <w:szCs w:val="22"/>
              </w:rPr>
              <w:t>2</w:t>
            </w:r>
          </w:p>
        </w:tc>
        <w:tc>
          <w:tcPr>
            <w:tcW w:w="887" w:type="pct"/>
            <w:shd w:val="clear" w:color="auto" w:fill="FFFFFF"/>
          </w:tcPr>
          <w:p w:rsidR="0005526E" w:rsidRPr="00B5076B" w:rsidRDefault="0005526E" w:rsidP="0005526E">
            <w:pPr>
              <w:pStyle w:val="G4"/>
              <w:spacing w:before="20" w:after="20"/>
              <w:rPr>
                <w:sz w:val="22"/>
                <w:szCs w:val="22"/>
              </w:rPr>
            </w:pPr>
            <w:r>
              <w:rPr>
                <w:sz w:val="22"/>
                <w:szCs w:val="22"/>
              </w:rPr>
              <w:t>3</w:t>
            </w:r>
          </w:p>
        </w:tc>
        <w:tc>
          <w:tcPr>
            <w:tcW w:w="1184" w:type="pct"/>
            <w:shd w:val="clear" w:color="auto" w:fill="FFFFFF"/>
          </w:tcPr>
          <w:p w:rsidR="0005526E" w:rsidRPr="00B5076B" w:rsidRDefault="0005526E" w:rsidP="0005526E">
            <w:pPr>
              <w:pStyle w:val="G4"/>
              <w:spacing w:before="20" w:after="20"/>
              <w:rPr>
                <w:sz w:val="22"/>
                <w:szCs w:val="22"/>
              </w:rPr>
            </w:pPr>
            <w:r>
              <w:rPr>
                <w:sz w:val="22"/>
                <w:szCs w:val="22"/>
              </w:rPr>
              <w:t>4</w:t>
            </w:r>
          </w:p>
        </w:tc>
        <w:tc>
          <w:tcPr>
            <w:tcW w:w="1125" w:type="pct"/>
            <w:shd w:val="clear" w:color="auto" w:fill="FFFFFF"/>
          </w:tcPr>
          <w:p w:rsidR="0005526E" w:rsidRPr="00B5076B" w:rsidRDefault="0005526E" w:rsidP="0005526E">
            <w:pPr>
              <w:pStyle w:val="G4"/>
              <w:spacing w:before="20" w:after="20"/>
              <w:rPr>
                <w:sz w:val="22"/>
                <w:szCs w:val="22"/>
              </w:rPr>
            </w:pPr>
            <w:r>
              <w:rPr>
                <w:sz w:val="22"/>
                <w:szCs w:val="22"/>
              </w:rPr>
              <w:t>5</w:t>
            </w:r>
          </w:p>
        </w:tc>
      </w:tr>
      <w:tr w:rsidR="0005526E" w:rsidRPr="004D1BAD" w:rsidTr="0005526E">
        <w:trPr>
          <w:trHeight w:val="20"/>
          <w:jc w:val="center"/>
        </w:trPr>
        <w:tc>
          <w:tcPr>
            <w:tcW w:w="292" w:type="pct"/>
            <w:shd w:val="clear" w:color="auto" w:fill="FFFFFF"/>
          </w:tcPr>
          <w:p w:rsidR="0005526E" w:rsidRPr="00B5076B" w:rsidRDefault="0005526E" w:rsidP="0005526E">
            <w:pPr>
              <w:pStyle w:val="G4"/>
              <w:spacing w:before="20" w:after="20"/>
              <w:rPr>
                <w:sz w:val="22"/>
                <w:szCs w:val="22"/>
              </w:rPr>
            </w:pPr>
            <w:r>
              <w:rPr>
                <w:sz w:val="22"/>
                <w:szCs w:val="22"/>
              </w:rPr>
              <w:t>1</w:t>
            </w:r>
          </w:p>
        </w:tc>
        <w:tc>
          <w:tcPr>
            <w:tcW w:w="1512" w:type="pct"/>
            <w:shd w:val="clear" w:color="auto" w:fill="FFFFFF"/>
            <w:vAlign w:val="center"/>
          </w:tcPr>
          <w:p w:rsidR="0005526E" w:rsidRPr="00B5076B" w:rsidRDefault="0005526E" w:rsidP="0005526E">
            <w:pPr>
              <w:pStyle w:val="G4"/>
              <w:spacing w:before="20" w:after="20"/>
              <w:jc w:val="left"/>
              <w:rPr>
                <w:sz w:val="22"/>
                <w:szCs w:val="22"/>
              </w:rPr>
            </w:pPr>
            <w:r>
              <w:rPr>
                <w:sz w:val="22"/>
                <w:szCs w:val="22"/>
              </w:rPr>
              <w:t>ОАО "САН ИнБев" (ООО "Курский Солод")</w:t>
            </w:r>
          </w:p>
        </w:tc>
        <w:tc>
          <w:tcPr>
            <w:tcW w:w="887" w:type="pct"/>
            <w:shd w:val="clear" w:color="auto" w:fill="FFFFFF"/>
            <w:vAlign w:val="center"/>
          </w:tcPr>
          <w:p w:rsidR="0005526E" w:rsidRPr="00B5076B" w:rsidRDefault="0005526E" w:rsidP="0005526E">
            <w:pPr>
              <w:pStyle w:val="G4"/>
              <w:spacing w:before="20" w:after="20"/>
              <w:rPr>
                <w:sz w:val="22"/>
                <w:szCs w:val="22"/>
              </w:rPr>
            </w:pPr>
            <w:r>
              <w:rPr>
                <w:sz w:val="22"/>
                <w:szCs w:val="22"/>
              </w:rPr>
              <w:t>аммиак</w:t>
            </w:r>
          </w:p>
        </w:tc>
        <w:tc>
          <w:tcPr>
            <w:tcW w:w="1184" w:type="pct"/>
            <w:shd w:val="clear" w:color="auto" w:fill="FFFFFF"/>
            <w:vAlign w:val="center"/>
          </w:tcPr>
          <w:p w:rsidR="0005526E" w:rsidRPr="00B5076B" w:rsidRDefault="0005526E" w:rsidP="0005526E">
            <w:pPr>
              <w:pStyle w:val="G4"/>
              <w:spacing w:before="20" w:after="20"/>
              <w:rPr>
                <w:sz w:val="22"/>
                <w:szCs w:val="22"/>
              </w:rPr>
            </w:pPr>
            <w:r>
              <w:rPr>
                <w:sz w:val="22"/>
                <w:szCs w:val="22"/>
              </w:rPr>
              <w:t>1,5</w:t>
            </w:r>
          </w:p>
        </w:tc>
        <w:tc>
          <w:tcPr>
            <w:tcW w:w="1125" w:type="pct"/>
            <w:shd w:val="clear" w:color="auto" w:fill="FFFFFF"/>
            <w:vAlign w:val="center"/>
          </w:tcPr>
          <w:p w:rsidR="0005526E" w:rsidRPr="00B5076B" w:rsidRDefault="0005526E" w:rsidP="0005526E">
            <w:pPr>
              <w:pStyle w:val="G4"/>
              <w:spacing w:before="20" w:after="20"/>
              <w:rPr>
                <w:sz w:val="22"/>
                <w:szCs w:val="22"/>
              </w:rPr>
            </w:pPr>
            <w:r>
              <w:rPr>
                <w:sz w:val="22"/>
                <w:szCs w:val="22"/>
              </w:rPr>
              <w:t>2,19</w:t>
            </w:r>
          </w:p>
        </w:tc>
      </w:tr>
      <w:tr w:rsidR="0005526E" w:rsidRPr="004D1BAD" w:rsidTr="0005526E">
        <w:trPr>
          <w:trHeight w:val="20"/>
          <w:jc w:val="center"/>
        </w:trPr>
        <w:tc>
          <w:tcPr>
            <w:tcW w:w="292" w:type="pct"/>
            <w:shd w:val="clear" w:color="auto" w:fill="FFFFFF"/>
          </w:tcPr>
          <w:p w:rsidR="0005526E" w:rsidRPr="00B5076B" w:rsidRDefault="0005526E" w:rsidP="0005526E">
            <w:pPr>
              <w:pStyle w:val="G4"/>
              <w:spacing w:before="20" w:after="20"/>
              <w:rPr>
                <w:sz w:val="22"/>
                <w:szCs w:val="22"/>
              </w:rPr>
            </w:pPr>
            <w:r>
              <w:rPr>
                <w:sz w:val="22"/>
                <w:szCs w:val="22"/>
              </w:rPr>
              <w:t>2</w:t>
            </w:r>
          </w:p>
        </w:tc>
        <w:tc>
          <w:tcPr>
            <w:tcW w:w="1512" w:type="pct"/>
            <w:shd w:val="clear" w:color="auto" w:fill="FFFFFF"/>
            <w:vAlign w:val="center"/>
          </w:tcPr>
          <w:p w:rsidR="0005526E" w:rsidRPr="00B5076B" w:rsidRDefault="0005526E" w:rsidP="0005526E">
            <w:pPr>
              <w:pStyle w:val="G4"/>
              <w:spacing w:before="20" w:after="20"/>
              <w:jc w:val="left"/>
              <w:rPr>
                <w:sz w:val="22"/>
                <w:szCs w:val="22"/>
              </w:rPr>
            </w:pPr>
            <w:r>
              <w:rPr>
                <w:sz w:val="22"/>
                <w:szCs w:val="22"/>
              </w:rPr>
              <w:t>ОАО "Курский хладокомбинат"</w:t>
            </w:r>
          </w:p>
        </w:tc>
        <w:tc>
          <w:tcPr>
            <w:tcW w:w="887" w:type="pct"/>
            <w:shd w:val="clear" w:color="auto" w:fill="FFFFFF"/>
            <w:vAlign w:val="center"/>
          </w:tcPr>
          <w:p w:rsidR="0005526E" w:rsidRPr="00B5076B" w:rsidRDefault="0005526E" w:rsidP="0005526E">
            <w:pPr>
              <w:pStyle w:val="G4"/>
              <w:spacing w:before="20" w:after="20"/>
              <w:rPr>
                <w:sz w:val="22"/>
                <w:szCs w:val="22"/>
              </w:rPr>
            </w:pPr>
            <w:r>
              <w:rPr>
                <w:sz w:val="22"/>
                <w:szCs w:val="22"/>
              </w:rPr>
              <w:t>аммиак</w:t>
            </w:r>
          </w:p>
        </w:tc>
        <w:tc>
          <w:tcPr>
            <w:tcW w:w="1184" w:type="pct"/>
            <w:shd w:val="clear" w:color="auto" w:fill="FFFFFF"/>
            <w:vAlign w:val="center"/>
          </w:tcPr>
          <w:p w:rsidR="0005526E" w:rsidRPr="00B5076B" w:rsidRDefault="0005526E" w:rsidP="0005526E">
            <w:pPr>
              <w:pStyle w:val="G4"/>
              <w:spacing w:before="20" w:after="20"/>
              <w:rPr>
                <w:sz w:val="22"/>
                <w:szCs w:val="22"/>
              </w:rPr>
            </w:pPr>
            <w:r>
              <w:rPr>
                <w:sz w:val="22"/>
                <w:szCs w:val="22"/>
              </w:rPr>
              <w:t>8,0</w:t>
            </w:r>
          </w:p>
        </w:tc>
        <w:tc>
          <w:tcPr>
            <w:tcW w:w="1125" w:type="pct"/>
            <w:shd w:val="clear" w:color="auto" w:fill="FFFFFF"/>
            <w:vAlign w:val="center"/>
          </w:tcPr>
          <w:p w:rsidR="0005526E" w:rsidRPr="00B5076B" w:rsidRDefault="0005526E" w:rsidP="0005526E">
            <w:pPr>
              <w:pStyle w:val="G4"/>
              <w:spacing w:before="20" w:after="20"/>
              <w:rPr>
                <w:sz w:val="22"/>
                <w:szCs w:val="22"/>
              </w:rPr>
            </w:pPr>
            <w:r>
              <w:rPr>
                <w:sz w:val="22"/>
                <w:szCs w:val="22"/>
              </w:rPr>
              <w:t>19,6</w:t>
            </w:r>
          </w:p>
        </w:tc>
      </w:tr>
    </w:tbl>
    <w:p w:rsidR="0005526E" w:rsidRPr="004D1BAD" w:rsidRDefault="0005526E" w:rsidP="0005526E">
      <w:pPr>
        <w:pStyle w:val="ae"/>
        <w:jc w:val="left"/>
      </w:pPr>
      <w:r w:rsidRPr="004D1BAD">
        <w:t xml:space="preserve">Таблица </w:t>
      </w:r>
      <w:r w:rsidR="007E42BE">
        <w:fldChar w:fldCharType="begin"/>
      </w:r>
      <w:r w:rsidR="00B12755">
        <w:instrText xml:space="preserve"> SEQ Таблица \* ARABIC </w:instrText>
      </w:r>
      <w:r w:rsidR="007E42BE">
        <w:fldChar w:fldCharType="separate"/>
      </w:r>
      <w:r w:rsidR="0067678C">
        <w:rPr>
          <w:noProof/>
        </w:rPr>
        <w:t>14</w:t>
      </w:r>
      <w:r w:rsidR="007E42BE">
        <w:rPr>
          <w:noProof/>
        </w:rPr>
        <w:fldChar w:fldCharType="end"/>
      </w:r>
      <w:r w:rsidRPr="004D1BAD">
        <w:t xml:space="preserve"> </w:t>
      </w:r>
      <w:r>
        <w:t>Перечень взрывопожароопасных объектов на территории г.Курск</w:t>
      </w:r>
    </w:p>
    <w:tbl>
      <w:tblPr>
        <w:tblW w:w="4784"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550"/>
        <w:gridCol w:w="3727"/>
        <w:gridCol w:w="2659"/>
        <w:gridCol w:w="2221"/>
      </w:tblGrid>
      <w:tr w:rsidR="0005526E" w:rsidRPr="004D1BAD" w:rsidTr="0005526E">
        <w:trPr>
          <w:trHeight w:val="20"/>
          <w:tblHeader/>
          <w:jc w:val="center"/>
        </w:trPr>
        <w:tc>
          <w:tcPr>
            <w:tcW w:w="300" w:type="pct"/>
            <w:shd w:val="clear" w:color="auto" w:fill="FFFFFF"/>
          </w:tcPr>
          <w:p w:rsidR="0005526E" w:rsidRPr="00B5076B" w:rsidRDefault="0005526E" w:rsidP="0005526E">
            <w:pPr>
              <w:pStyle w:val="G4"/>
              <w:spacing w:before="20" w:after="20"/>
              <w:rPr>
                <w:b/>
                <w:sz w:val="22"/>
                <w:szCs w:val="22"/>
              </w:rPr>
            </w:pPr>
            <w:r w:rsidRPr="00B5076B">
              <w:rPr>
                <w:b/>
                <w:sz w:val="22"/>
                <w:szCs w:val="22"/>
              </w:rPr>
              <w:t>п/п</w:t>
            </w:r>
          </w:p>
        </w:tc>
        <w:tc>
          <w:tcPr>
            <w:tcW w:w="2035" w:type="pct"/>
            <w:shd w:val="clear" w:color="auto" w:fill="FFFFFF"/>
          </w:tcPr>
          <w:p w:rsidR="0005526E" w:rsidRPr="00B5076B" w:rsidRDefault="0005526E" w:rsidP="0005526E">
            <w:pPr>
              <w:pStyle w:val="G4"/>
              <w:spacing w:before="20" w:after="20"/>
              <w:rPr>
                <w:b/>
                <w:sz w:val="22"/>
                <w:szCs w:val="22"/>
              </w:rPr>
            </w:pPr>
            <w:r>
              <w:rPr>
                <w:b/>
                <w:sz w:val="22"/>
                <w:szCs w:val="22"/>
              </w:rPr>
              <w:t>Наименование опасного объекта</w:t>
            </w:r>
          </w:p>
        </w:tc>
        <w:tc>
          <w:tcPr>
            <w:tcW w:w="1452" w:type="pct"/>
            <w:shd w:val="clear" w:color="auto" w:fill="FFFFFF"/>
          </w:tcPr>
          <w:p w:rsidR="0005526E" w:rsidRPr="00B5076B" w:rsidRDefault="0005526E" w:rsidP="0005526E">
            <w:pPr>
              <w:pStyle w:val="G4"/>
              <w:spacing w:before="20" w:after="20"/>
              <w:ind w:left="-68" w:firstLine="68"/>
              <w:rPr>
                <w:b/>
                <w:sz w:val="22"/>
                <w:szCs w:val="22"/>
              </w:rPr>
            </w:pPr>
            <w:r>
              <w:rPr>
                <w:b/>
                <w:sz w:val="22"/>
                <w:szCs w:val="22"/>
              </w:rPr>
              <w:t>Адрес</w:t>
            </w:r>
          </w:p>
        </w:tc>
        <w:tc>
          <w:tcPr>
            <w:tcW w:w="1213" w:type="pct"/>
            <w:shd w:val="clear" w:color="auto" w:fill="FFFFFF"/>
          </w:tcPr>
          <w:p w:rsidR="0005526E" w:rsidRPr="00B5076B" w:rsidRDefault="0005526E" w:rsidP="0005526E">
            <w:pPr>
              <w:pStyle w:val="G4"/>
              <w:spacing w:before="20" w:after="20"/>
              <w:rPr>
                <w:b/>
                <w:sz w:val="22"/>
                <w:szCs w:val="22"/>
              </w:rPr>
            </w:pPr>
            <w:r>
              <w:rPr>
                <w:b/>
                <w:sz w:val="22"/>
                <w:szCs w:val="22"/>
              </w:rPr>
              <w:t>Примечание</w:t>
            </w:r>
          </w:p>
        </w:tc>
      </w:tr>
      <w:tr w:rsidR="0005526E" w:rsidRPr="004D1BAD" w:rsidTr="0005526E">
        <w:trPr>
          <w:trHeight w:val="20"/>
          <w:jc w:val="center"/>
        </w:trPr>
        <w:tc>
          <w:tcPr>
            <w:tcW w:w="300" w:type="pct"/>
            <w:shd w:val="clear" w:color="auto" w:fill="FFFFFF"/>
          </w:tcPr>
          <w:p w:rsidR="0005526E" w:rsidRPr="00B5076B" w:rsidRDefault="0005526E" w:rsidP="0005526E">
            <w:pPr>
              <w:pStyle w:val="G4"/>
              <w:spacing w:before="20" w:after="20"/>
              <w:rPr>
                <w:sz w:val="22"/>
                <w:szCs w:val="22"/>
              </w:rPr>
            </w:pPr>
            <w:r>
              <w:rPr>
                <w:sz w:val="22"/>
                <w:szCs w:val="22"/>
              </w:rPr>
              <w:t>1</w:t>
            </w:r>
          </w:p>
        </w:tc>
        <w:tc>
          <w:tcPr>
            <w:tcW w:w="2035" w:type="pct"/>
            <w:shd w:val="clear" w:color="auto" w:fill="FFFFFF"/>
          </w:tcPr>
          <w:p w:rsidR="0005526E" w:rsidRPr="00B5076B" w:rsidRDefault="0005526E" w:rsidP="0005526E">
            <w:pPr>
              <w:pStyle w:val="G4"/>
              <w:spacing w:before="20" w:after="20"/>
              <w:rPr>
                <w:sz w:val="22"/>
                <w:szCs w:val="22"/>
              </w:rPr>
            </w:pPr>
            <w:r>
              <w:rPr>
                <w:sz w:val="22"/>
                <w:szCs w:val="22"/>
              </w:rPr>
              <w:t>2</w:t>
            </w:r>
          </w:p>
        </w:tc>
        <w:tc>
          <w:tcPr>
            <w:tcW w:w="1452" w:type="pct"/>
            <w:shd w:val="clear" w:color="auto" w:fill="FFFFFF"/>
          </w:tcPr>
          <w:p w:rsidR="0005526E" w:rsidRPr="00B5076B" w:rsidRDefault="0005526E" w:rsidP="0005526E">
            <w:pPr>
              <w:pStyle w:val="G4"/>
              <w:spacing w:before="20" w:after="20"/>
              <w:rPr>
                <w:sz w:val="22"/>
                <w:szCs w:val="22"/>
              </w:rPr>
            </w:pPr>
            <w:r>
              <w:rPr>
                <w:sz w:val="22"/>
                <w:szCs w:val="22"/>
              </w:rPr>
              <w:t>3</w:t>
            </w:r>
          </w:p>
        </w:tc>
        <w:tc>
          <w:tcPr>
            <w:tcW w:w="1213" w:type="pct"/>
            <w:shd w:val="clear" w:color="auto" w:fill="FFFFFF"/>
          </w:tcPr>
          <w:p w:rsidR="0005526E" w:rsidRPr="00B5076B" w:rsidRDefault="0005526E" w:rsidP="0005526E">
            <w:pPr>
              <w:pStyle w:val="G4"/>
              <w:spacing w:before="20" w:after="20"/>
              <w:rPr>
                <w:sz w:val="22"/>
                <w:szCs w:val="22"/>
              </w:rPr>
            </w:pPr>
            <w:r>
              <w:rPr>
                <w:sz w:val="22"/>
                <w:szCs w:val="22"/>
              </w:rPr>
              <w:t>4</w:t>
            </w:r>
          </w:p>
        </w:tc>
      </w:tr>
      <w:tr w:rsidR="0005526E" w:rsidRPr="004D1BAD" w:rsidTr="0005526E">
        <w:trPr>
          <w:trHeight w:val="20"/>
          <w:jc w:val="center"/>
        </w:trPr>
        <w:tc>
          <w:tcPr>
            <w:tcW w:w="300" w:type="pct"/>
            <w:shd w:val="clear" w:color="auto" w:fill="FFFFFF"/>
          </w:tcPr>
          <w:p w:rsidR="0005526E" w:rsidRPr="00B5076B" w:rsidRDefault="0005526E" w:rsidP="0005526E">
            <w:pPr>
              <w:pStyle w:val="G4"/>
              <w:spacing w:before="20" w:after="20"/>
              <w:rPr>
                <w:sz w:val="22"/>
                <w:szCs w:val="22"/>
              </w:rPr>
            </w:pPr>
            <w:r>
              <w:rPr>
                <w:sz w:val="22"/>
                <w:szCs w:val="22"/>
              </w:rPr>
              <w:t>1</w:t>
            </w:r>
          </w:p>
        </w:tc>
        <w:tc>
          <w:tcPr>
            <w:tcW w:w="2035" w:type="pct"/>
            <w:shd w:val="clear" w:color="auto" w:fill="FFFFFF"/>
            <w:vAlign w:val="center"/>
          </w:tcPr>
          <w:p w:rsidR="0005526E" w:rsidRPr="00B5076B" w:rsidRDefault="0005526E" w:rsidP="0005526E">
            <w:pPr>
              <w:pStyle w:val="G4"/>
              <w:spacing w:before="20" w:after="20"/>
              <w:jc w:val="left"/>
              <w:rPr>
                <w:sz w:val="22"/>
                <w:szCs w:val="22"/>
              </w:rPr>
            </w:pPr>
            <w:r>
              <w:rPr>
                <w:sz w:val="22"/>
                <w:szCs w:val="22"/>
              </w:rPr>
              <w:t>Курская нефтебаза ООО "Курскоблнефтепродукт"</w:t>
            </w:r>
          </w:p>
        </w:tc>
        <w:tc>
          <w:tcPr>
            <w:tcW w:w="1452" w:type="pct"/>
            <w:shd w:val="clear" w:color="auto" w:fill="FFFFFF"/>
            <w:vAlign w:val="center"/>
          </w:tcPr>
          <w:p w:rsidR="0005526E" w:rsidRPr="00B5076B" w:rsidRDefault="0005526E" w:rsidP="0005526E">
            <w:pPr>
              <w:pStyle w:val="G4"/>
              <w:spacing w:before="20" w:after="20"/>
              <w:rPr>
                <w:sz w:val="22"/>
                <w:szCs w:val="22"/>
              </w:rPr>
            </w:pPr>
            <w:r>
              <w:rPr>
                <w:sz w:val="22"/>
                <w:szCs w:val="22"/>
              </w:rPr>
              <w:t>ул. 2-я Строительная, 2</w:t>
            </w:r>
          </w:p>
        </w:tc>
        <w:tc>
          <w:tcPr>
            <w:tcW w:w="1213" w:type="pct"/>
            <w:shd w:val="clear" w:color="auto" w:fill="FFFFFF"/>
            <w:vAlign w:val="center"/>
          </w:tcPr>
          <w:p w:rsidR="0005526E" w:rsidRPr="00B5076B" w:rsidRDefault="0005526E" w:rsidP="0005526E">
            <w:pPr>
              <w:pStyle w:val="G4"/>
              <w:spacing w:before="20" w:after="20"/>
              <w:rPr>
                <w:sz w:val="22"/>
                <w:szCs w:val="22"/>
              </w:rPr>
            </w:pPr>
            <w:r>
              <w:rPr>
                <w:sz w:val="22"/>
                <w:szCs w:val="22"/>
              </w:rPr>
              <w:t>ГСМ - 2000т</w:t>
            </w:r>
          </w:p>
        </w:tc>
      </w:tr>
      <w:tr w:rsidR="0005526E" w:rsidRPr="004D1BAD" w:rsidTr="0005526E">
        <w:trPr>
          <w:trHeight w:val="20"/>
          <w:jc w:val="center"/>
        </w:trPr>
        <w:tc>
          <w:tcPr>
            <w:tcW w:w="300" w:type="pct"/>
            <w:shd w:val="clear" w:color="auto" w:fill="FFFFFF"/>
          </w:tcPr>
          <w:p w:rsidR="0005526E" w:rsidRPr="00B5076B" w:rsidRDefault="0005526E" w:rsidP="0005526E">
            <w:pPr>
              <w:pStyle w:val="G4"/>
              <w:spacing w:before="20" w:after="20"/>
              <w:rPr>
                <w:sz w:val="22"/>
                <w:szCs w:val="22"/>
              </w:rPr>
            </w:pPr>
            <w:r>
              <w:rPr>
                <w:sz w:val="22"/>
                <w:szCs w:val="22"/>
              </w:rPr>
              <w:t>2</w:t>
            </w:r>
          </w:p>
        </w:tc>
        <w:tc>
          <w:tcPr>
            <w:tcW w:w="2035" w:type="pct"/>
            <w:shd w:val="clear" w:color="auto" w:fill="FFFFFF"/>
            <w:vAlign w:val="center"/>
          </w:tcPr>
          <w:p w:rsidR="0005526E" w:rsidRPr="00B5076B" w:rsidRDefault="0005526E" w:rsidP="0005526E">
            <w:pPr>
              <w:pStyle w:val="G4"/>
              <w:spacing w:before="20" w:after="20"/>
              <w:jc w:val="left"/>
              <w:rPr>
                <w:sz w:val="22"/>
                <w:szCs w:val="22"/>
              </w:rPr>
            </w:pPr>
            <w:r>
              <w:rPr>
                <w:sz w:val="22"/>
                <w:szCs w:val="22"/>
              </w:rPr>
              <w:t>ТЭЦ-1 филиала ОАО "Квадра" - "Южная генерация"</w:t>
            </w:r>
          </w:p>
        </w:tc>
        <w:tc>
          <w:tcPr>
            <w:tcW w:w="1452" w:type="pct"/>
            <w:shd w:val="clear" w:color="auto" w:fill="FFFFFF"/>
            <w:vAlign w:val="center"/>
          </w:tcPr>
          <w:p w:rsidR="0005526E" w:rsidRPr="00B5076B" w:rsidRDefault="0005526E" w:rsidP="0005526E">
            <w:pPr>
              <w:pStyle w:val="G4"/>
              <w:spacing w:before="20" w:after="20"/>
              <w:rPr>
                <w:sz w:val="22"/>
                <w:szCs w:val="22"/>
              </w:rPr>
            </w:pPr>
            <w:r>
              <w:rPr>
                <w:sz w:val="22"/>
                <w:szCs w:val="22"/>
              </w:rPr>
              <w:t>пр. Ленинского комсомола, 20</w:t>
            </w:r>
          </w:p>
        </w:tc>
        <w:tc>
          <w:tcPr>
            <w:tcW w:w="1213" w:type="pct"/>
            <w:shd w:val="clear" w:color="auto" w:fill="FFFFFF"/>
            <w:vAlign w:val="center"/>
          </w:tcPr>
          <w:p w:rsidR="0005526E" w:rsidRPr="00B5076B" w:rsidRDefault="0005526E" w:rsidP="0005526E">
            <w:pPr>
              <w:pStyle w:val="G4"/>
              <w:spacing w:before="20" w:after="20"/>
              <w:rPr>
                <w:sz w:val="22"/>
                <w:szCs w:val="22"/>
              </w:rPr>
            </w:pPr>
          </w:p>
        </w:tc>
      </w:tr>
      <w:tr w:rsidR="0005526E" w:rsidRPr="004D1BAD" w:rsidTr="0005526E">
        <w:trPr>
          <w:trHeight w:val="20"/>
          <w:jc w:val="center"/>
        </w:trPr>
        <w:tc>
          <w:tcPr>
            <w:tcW w:w="300" w:type="pct"/>
            <w:shd w:val="clear" w:color="auto" w:fill="FFFFFF"/>
          </w:tcPr>
          <w:p w:rsidR="0005526E" w:rsidRDefault="0005526E" w:rsidP="0005526E">
            <w:pPr>
              <w:pStyle w:val="G4"/>
              <w:spacing w:before="20" w:after="20"/>
              <w:rPr>
                <w:sz w:val="22"/>
                <w:szCs w:val="22"/>
              </w:rPr>
            </w:pPr>
            <w:r>
              <w:rPr>
                <w:sz w:val="22"/>
                <w:szCs w:val="22"/>
              </w:rPr>
              <w:t>3</w:t>
            </w:r>
          </w:p>
        </w:tc>
        <w:tc>
          <w:tcPr>
            <w:tcW w:w="2035" w:type="pct"/>
            <w:shd w:val="clear" w:color="auto" w:fill="FFFFFF"/>
            <w:vAlign w:val="center"/>
          </w:tcPr>
          <w:p w:rsidR="0005526E" w:rsidRPr="00B5076B" w:rsidRDefault="0005526E" w:rsidP="0005526E">
            <w:pPr>
              <w:pStyle w:val="G4"/>
              <w:spacing w:before="20" w:after="20"/>
              <w:jc w:val="left"/>
              <w:rPr>
                <w:sz w:val="22"/>
                <w:szCs w:val="22"/>
              </w:rPr>
            </w:pPr>
            <w:r>
              <w:rPr>
                <w:sz w:val="22"/>
                <w:szCs w:val="22"/>
              </w:rPr>
              <w:t>ТЭЦ-4 филиала ОАО "Квадра" - "Южная генерация"</w:t>
            </w:r>
          </w:p>
        </w:tc>
        <w:tc>
          <w:tcPr>
            <w:tcW w:w="1452" w:type="pct"/>
            <w:shd w:val="clear" w:color="auto" w:fill="FFFFFF"/>
            <w:vAlign w:val="center"/>
          </w:tcPr>
          <w:p w:rsidR="0005526E" w:rsidRPr="00B5076B" w:rsidRDefault="0005526E" w:rsidP="0005526E">
            <w:pPr>
              <w:pStyle w:val="G4"/>
              <w:spacing w:before="20" w:after="20"/>
              <w:rPr>
                <w:sz w:val="22"/>
                <w:szCs w:val="22"/>
              </w:rPr>
            </w:pPr>
            <w:r>
              <w:rPr>
                <w:sz w:val="22"/>
                <w:szCs w:val="22"/>
              </w:rPr>
              <w:t>ул. Нижняя Набережная, 9</w:t>
            </w:r>
          </w:p>
        </w:tc>
        <w:tc>
          <w:tcPr>
            <w:tcW w:w="1213" w:type="pct"/>
            <w:shd w:val="clear" w:color="auto" w:fill="FFFFFF"/>
            <w:vAlign w:val="center"/>
          </w:tcPr>
          <w:p w:rsidR="0005526E" w:rsidRPr="00B5076B" w:rsidRDefault="0005526E" w:rsidP="0005526E">
            <w:pPr>
              <w:pStyle w:val="G4"/>
              <w:spacing w:before="20" w:after="20"/>
              <w:rPr>
                <w:sz w:val="22"/>
                <w:szCs w:val="22"/>
              </w:rPr>
            </w:pPr>
          </w:p>
        </w:tc>
      </w:tr>
      <w:tr w:rsidR="0005526E" w:rsidRPr="004D1BAD" w:rsidTr="0005526E">
        <w:trPr>
          <w:trHeight w:val="20"/>
          <w:jc w:val="center"/>
        </w:trPr>
        <w:tc>
          <w:tcPr>
            <w:tcW w:w="300" w:type="pct"/>
            <w:shd w:val="clear" w:color="auto" w:fill="FFFFFF"/>
          </w:tcPr>
          <w:p w:rsidR="0005526E" w:rsidRDefault="0005526E" w:rsidP="0005526E">
            <w:pPr>
              <w:pStyle w:val="G4"/>
              <w:spacing w:before="20" w:after="20"/>
              <w:rPr>
                <w:sz w:val="22"/>
                <w:szCs w:val="22"/>
              </w:rPr>
            </w:pPr>
            <w:r>
              <w:rPr>
                <w:sz w:val="22"/>
                <w:szCs w:val="22"/>
              </w:rPr>
              <w:t>4</w:t>
            </w:r>
          </w:p>
        </w:tc>
        <w:tc>
          <w:tcPr>
            <w:tcW w:w="2035" w:type="pct"/>
            <w:shd w:val="clear" w:color="auto" w:fill="FFFFFF"/>
            <w:vAlign w:val="center"/>
          </w:tcPr>
          <w:p w:rsidR="0005526E" w:rsidRPr="00B5076B" w:rsidRDefault="0005526E" w:rsidP="0005526E">
            <w:pPr>
              <w:pStyle w:val="G4"/>
              <w:spacing w:before="20" w:after="20"/>
              <w:jc w:val="left"/>
              <w:rPr>
                <w:sz w:val="22"/>
                <w:szCs w:val="22"/>
              </w:rPr>
            </w:pPr>
            <w:r>
              <w:rPr>
                <w:sz w:val="22"/>
                <w:szCs w:val="22"/>
              </w:rPr>
              <w:t>Котельная северо-западного микрорайона филиала ОАО "Квадра" - "Южная генерация"</w:t>
            </w:r>
          </w:p>
        </w:tc>
        <w:tc>
          <w:tcPr>
            <w:tcW w:w="1452" w:type="pct"/>
            <w:shd w:val="clear" w:color="auto" w:fill="FFFFFF"/>
            <w:vAlign w:val="center"/>
          </w:tcPr>
          <w:p w:rsidR="0005526E" w:rsidRPr="00B5076B" w:rsidRDefault="0005526E" w:rsidP="0005526E">
            <w:pPr>
              <w:pStyle w:val="G4"/>
              <w:spacing w:before="20" w:after="20"/>
              <w:rPr>
                <w:sz w:val="22"/>
                <w:szCs w:val="22"/>
              </w:rPr>
            </w:pPr>
            <w:r>
              <w:rPr>
                <w:sz w:val="22"/>
                <w:szCs w:val="22"/>
              </w:rPr>
              <w:t>ул. 2-я Орловская, 49</w:t>
            </w:r>
          </w:p>
        </w:tc>
        <w:tc>
          <w:tcPr>
            <w:tcW w:w="1213" w:type="pct"/>
            <w:shd w:val="clear" w:color="auto" w:fill="FFFFFF"/>
            <w:vAlign w:val="center"/>
          </w:tcPr>
          <w:p w:rsidR="0005526E" w:rsidRPr="00B5076B" w:rsidRDefault="0005526E" w:rsidP="0005526E">
            <w:pPr>
              <w:pStyle w:val="G4"/>
              <w:spacing w:before="20" w:after="20"/>
              <w:rPr>
                <w:sz w:val="22"/>
                <w:szCs w:val="22"/>
              </w:rPr>
            </w:pPr>
          </w:p>
        </w:tc>
      </w:tr>
      <w:tr w:rsidR="0005526E" w:rsidRPr="004D1BAD" w:rsidTr="0005526E">
        <w:trPr>
          <w:trHeight w:val="20"/>
          <w:jc w:val="center"/>
        </w:trPr>
        <w:tc>
          <w:tcPr>
            <w:tcW w:w="300" w:type="pct"/>
            <w:shd w:val="clear" w:color="auto" w:fill="FFFFFF"/>
          </w:tcPr>
          <w:p w:rsidR="0005526E" w:rsidRDefault="0005526E" w:rsidP="0005526E">
            <w:pPr>
              <w:pStyle w:val="G4"/>
              <w:spacing w:before="20" w:after="20"/>
              <w:rPr>
                <w:sz w:val="22"/>
                <w:szCs w:val="22"/>
              </w:rPr>
            </w:pPr>
            <w:r>
              <w:rPr>
                <w:sz w:val="22"/>
                <w:szCs w:val="22"/>
              </w:rPr>
              <w:t>5</w:t>
            </w:r>
          </w:p>
        </w:tc>
        <w:tc>
          <w:tcPr>
            <w:tcW w:w="2035" w:type="pct"/>
            <w:shd w:val="clear" w:color="auto" w:fill="FFFFFF"/>
            <w:vAlign w:val="center"/>
          </w:tcPr>
          <w:p w:rsidR="0005526E" w:rsidRPr="00B5076B" w:rsidRDefault="0005526E" w:rsidP="0005526E">
            <w:pPr>
              <w:pStyle w:val="G4"/>
              <w:spacing w:before="20" w:after="20"/>
              <w:jc w:val="left"/>
              <w:rPr>
                <w:sz w:val="22"/>
                <w:szCs w:val="22"/>
              </w:rPr>
            </w:pPr>
            <w:r>
              <w:rPr>
                <w:sz w:val="22"/>
                <w:szCs w:val="22"/>
              </w:rPr>
              <w:t>Котельная ООО "Теплогенерирующая компания"</w:t>
            </w:r>
          </w:p>
        </w:tc>
        <w:tc>
          <w:tcPr>
            <w:tcW w:w="1452" w:type="pct"/>
            <w:shd w:val="clear" w:color="auto" w:fill="FFFFFF"/>
            <w:vAlign w:val="center"/>
          </w:tcPr>
          <w:p w:rsidR="0005526E" w:rsidRPr="00B5076B" w:rsidRDefault="0005526E" w:rsidP="0005526E">
            <w:pPr>
              <w:pStyle w:val="G4"/>
              <w:spacing w:before="20" w:after="20"/>
              <w:rPr>
                <w:sz w:val="22"/>
                <w:szCs w:val="22"/>
              </w:rPr>
            </w:pPr>
            <w:r>
              <w:rPr>
                <w:sz w:val="22"/>
                <w:szCs w:val="22"/>
              </w:rPr>
              <w:t>ул. 3-я Агрегатная, 23-а</w:t>
            </w:r>
          </w:p>
        </w:tc>
        <w:tc>
          <w:tcPr>
            <w:tcW w:w="1213" w:type="pct"/>
            <w:shd w:val="clear" w:color="auto" w:fill="FFFFFF"/>
            <w:vAlign w:val="center"/>
          </w:tcPr>
          <w:p w:rsidR="0005526E" w:rsidRPr="00B5076B" w:rsidRDefault="0005526E" w:rsidP="0005526E">
            <w:pPr>
              <w:pStyle w:val="G4"/>
              <w:spacing w:before="20" w:after="20"/>
              <w:rPr>
                <w:sz w:val="22"/>
                <w:szCs w:val="22"/>
              </w:rPr>
            </w:pPr>
          </w:p>
        </w:tc>
      </w:tr>
      <w:tr w:rsidR="0005526E" w:rsidRPr="004D1BAD" w:rsidTr="0005526E">
        <w:trPr>
          <w:trHeight w:val="20"/>
          <w:jc w:val="center"/>
        </w:trPr>
        <w:tc>
          <w:tcPr>
            <w:tcW w:w="300" w:type="pct"/>
            <w:shd w:val="clear" w:color="auto" w:fill="FFFFFF"/>
          </w:tcPr>
          <w:p w:rsidR="0005526E" w:rsidRDefault="0005526E" w:rsidP="0005526E">
            <w:pPr>
              <w:pStyle w:val="G4"/>
              <w:spacing w:before="20" w:after="20"/>
              <w:rPr>
                <w:sz w:val="22"/>
                <w:szCs w:val="22"/>
              </w:rPr>
            </w:pPr>
            <w:r>
              <w:rPr>
                <w:sz w:val="22"/>
                <w:szCs w:val="22"/>
              </w:rPr>
              <w:t>6</w:t>
            </w:r>
          </w:p>
        </w:tc>
        <w:tc>
          <w:tcPr>
            <w:tcW w:w="2035" w:type="pct"/>
            <w:shd w:val="clear" w:color="auto" w:fill="FFFFFF"/>
            <w:vAlign w:val="center"/>
          </w:tcPr>
          <w:p w:rsidR="0005526E" w:rsidRPr="00B5076B" w:rsidRDefault="0005526E" w:rsidP="0005526E">
            <w:pPr>
              <w:pStyle w:val="G4"/>
              <w:spacing w:before="20" w:after="20"/>
              <w:jc w:val="left"/>
              <w:rPr>
                <w:sz w:val="22"/>
                <w:szCs w:val="22"/>
              </w:rPr>
            </w:pPr>
            <w:r>
              <w:rPr>
                <w:sz w:val="22"/>
                <w:szCs w:val="22"/>
              </w:rPr>
              <w:t>Казенное предприятие Курской области "Курскаэропорт"</w:t>
            </w:r>
          </w:p>
        </w:tc>
        <w:tc>
          <w:tcPr>
            <w:tcW w:w="1452" w:type="pct"/>
            <w:shd w:val="clear" w:color="auto" w:fill="FFFFFF"/>
            <w:vAlign w:val="center"/>
          </w:tcPr>
          <w:p w:rsidR="0005526E" w:rsidRPr="00B5076B" w:rsidRDefault="0005526E" w:rsidP="0005526E">
            <w:pPr>
              <w:pStyle w:val="G4"/>
              <w:spacing w:before="20" w:after="20"/>
              <w:rPr>
                <w:sz w:val="22"/>
                <w:szCs w:val="22"/>
              </w:rPr>
            </w:pPr>
            <w:r>
              <w:rPr>
                <w:sz w:val="22"/>
                <w:szCs w:val="22"/>
              </w:rPr>
              <w:t>Аэропорт</w:t>
            </w:r>
          </w:p>
        </w:tc>
        <w:tc>
          <w:tcPr>
            <w:tcW w:w="1213" w:type="pct"/>
            <w:shd w:val="clear" w:color="auto" w:fill="FFFFFF"/>
            <w:vAlign w:val="center"/>
          </w:tcPr>
          <w:p w:rsidR="0005526E" w:rsidRPr="00B5076B" w:rsidRDefault="0005526E" w:rsidP="0005526E">
            <w:pPr>
              <w:pStyle w:val="G4"/>
              <w:spacing w:before="20" w:after="20"/>
              <w:rPr>
                <w:sz w:val="22"/>
                <w:szCs w:val="22"/>
              </w:rPr>
            </w:pPr>
          </w:p>
        </w:tc>
      </w:tr>
      <w:tr w:rsidR="0005526E" w:rsidRPr="004D1BAD" w:rsidTr="0005526E">
        <w:trPr>
          <w:trHeight w:val="20"/>
          <w:jc w:val="center"/>
        </w:trPr>
        <w:tc>
          <w:tcPr>
            <w:tcW w:w="300" w:type="pct"/>
            <w:shd w:val="clear" w:color="auto" w:fill="FFFFFF"/>
          </w:tcPr>
          <w:p w:rsidR="0005526E" w:rsidRDefault="0005526E" w:rsidP="0005526E">
            <w:pPr>
              <w:pStyle w:val="G4"/>
              <w:spacing w:before="20" w:after="20"/>
              <w:rPr>
                <w:sz w:val="22"/>
                <w:szCs w:val="22"/>
              </w:rPr>
            </w:pPr>
            <w:r>
              <w:rPr>
                <w:sz w:val="22"/>
                <w:szCs w:val="22"/>
              </w:rPr>
              <w:t>7</w:t>
            </w:r>
          </w:p>
        </w:tc>
        <w:tc>
          <w:tcPr>
            <w:tcW w:w="2035" w:type="pct"/>
            <w:shd w:val="clear" w:color="auto" w:fill="FFFFFF"/>
            <w:vAlign w:val="center"/>
          </w:tcPr>
          <w:p w:rsidR="0005526E" w:rsidRPr="00B5076B" w:rsidRDefault="0005526E" w:rsidP="0005526E">
            <w:pPr>
              <w:pStyle w:val="G4"/>
              <w:spacing w:before="20" w:after="20"/>
              <w:jc w:val="left"/>
              <w:rPr>
                <w:sz w:val="22"/>
                <w:szCs w:val="22"/>
              </w:rPr>
            </w:pPr>
            <w:r>
              <w:rPr>
                <w:sz w:val="22"/>
                <w:szCs w:val="22"/>
              </w:rPr>
              <w:t>ЗАО "Курскрезинотехника"</w:t>
            </w:r>
          </w:p>
        </w:tc>
        <w:tc>
          <w:tcPr>
            <w:tcW w:w="1452" w:type="pct"/>
            <w:shd w:val="clear" w:color="auto" w:fill="FFFFFF"/>
            <w:vAlign w:val="center"/>
          </w:tcPr>
          <w:p w:rsidR="0005526E" w:rsidRPr="00B5076B" w:rsidRDefault="0005526E" w:rsidP="0005526E">
            <w:pPr>
              <w:pStyle w:val="G4"/>
              <w:spacing w:before="20" w:after="20"/>
              <w:rPr>
                <w:sz w:val="22"/>
                <w:szCs w:val="22"/>
              </w:rPr>
            </w:pPr>
            <w:r>
              <w:rPr>
                <w:sz w:val="22"/>
                <w:szCs w:val="22"/>
              </w:rPr>
              <w:t>пр. Ленинского Комсомола, 2</w:t>
            </w:r>
          </w:p>
        </w:tc>
        <w:tc>
          <w:tcPr>
            <w:tcW w:w="1213" w:type="pct"/>
            <w:shd w:val="clear" w:color="auto" w:fill="FFFFFF"/>
            <w:vAlign w:val="center"/>
          </w:tcPr>
          <w:p w:rsidR="0005526E" w:rsidRPr="00B5076B" w:rsidRDefault="0005526E" w:rsidP="0005526E">
            <w:pPr>
              <w:pStyle w:val="G4"/>
              <w:spacing w:before="20" w:after="20"/>
              <w:rPr>
                <w:sz w:val="22"/>
                <w:szCs w:val="22"/>
              </w:rPr>
            </w:pPr>
          </w:p>
        </w:tc>
      </w:tr>
      <w:tr w:rsidR="0005526E" w:rsidRPr="004D1BAD" w:rsidTr="0005526E">
        <w:trPr>
          <w:trHeight w:val="20"/>
          <w:jc w:val="center"/>
        </w:trPr>
        <w:tc>
          <w:tcPr>
            <w:tcW w:w="300" w:type="pct"/>
            <w:shd w:val="clear" w:color="auto" w:fill="FFFFFF"/>
          </w:tcPr>
          <w:p w:rsidR="0005526E" w:rsidRDefault="0005526E" w:rsidP="0005526E">
            <w:pPr>
              <w:pStyle w:val="G4"/>
              <w:spacing w:before="20" w:after="20"/>
              <w:rPr>
                <w:sz w:val="22"/>
                <w:szCs w:val="22"/>
              </w:rPr>
            </w:pPr>
            <w:r>
              <w:rPr>
                <w:sz w:val="22"/>
                <w:szCs w:val="22"/>
              </w:rPr>
              <w:t>8</w:t>
            </w:r>
          </w:p>
        </w:tc>
        <w:tc>
          <w:tcPr>
            <w:tcW w:w="2035" w:type="pct"/>
            <w:shd w:val="clear" w:color="auto" w:fill="FFFFFF"/>
            <w:vAlign w:val="center"/>
          </w:tcPr>
          <w:p w:rsidR="0005526E" w:rsidRPr="00B5076B" w:rsidRDefault="0005526E" w:rsidP="0005526E">
            <w:pPr>
              <w:pStyle w:val="G4"/>
              <w:spacing w:before="20" w:after="20"/>
              <w:jc w:val="left"/>
              <w:rPr>
                <w:sz w:val="22"/>
                <w:szCs w:val="22"/>
              </w:rPr>
            </w:pPr>
            <w:r>
              <w:rPr>
                <w:sz w:val="22"/>
                <w:szCs w:val="22"/>
              </w:rPr>
              <w:t>Топливный склад ст. Курск Орловско-Курского отдела МТО Росжелдорснаба - филиала ОАО "РЖД"</w:t>
            </w:r>
          </w:p>
        </w:tc>
        <w:tc>
          <w:tcPr>
            <w:tcW w:w="1452" w:type="pct"/>
            <w:shd w:val="clear" w:color="auto" w:fill="FFFFFF"/>
            <w:vAlign w:val="center"/>
          </w:tcPr>
          <w:p w:rsidR="0005526E" w:rsidRPr="00B5076B" w:rsidRDefault="0005526E" w:rsidP="0005526E">
            <w:pPr>
              <w:pStyle w:val="G4"/>
              <w:spacing w:before="20" w:after="20"/>
              <w:rPr>
                <w:sz w:val="22"/>
                <w:szCs w:val="22"/>
              </w:rPr>
            </w:pPr>
            <w:r>
              <w:rPr>
                <w:sz w:val="22"/>
                <w:szCs w:val="22"/>
              </w:rPr>
              <w:t>ул. Станционная, 1</w:t>
            </w:r>
          </w:p>
        </w:tc>
        <w:tc>
          <w:tcPr>
            <w:tcW w:w="1213" w:type="pct"/>
            <w:shd w:val="clear" w:color="auto" w:fill="FFFFFF"/>
            <w:vAlign w:val="center"/>
          </w:tcPr>
          <w:p w:rsidR="0005526E" w:rsidRPr="00B5076B" w:rsidRDefault="0005526E" w:rsidP="0005526E">
            <w:pPr>
              <w:pStyle w:val="G4"/>
              <w:spacing w:before="20" w:after="20"/>
              <w:rPr>
                <w:sz w:val="22"/>
                <w:szCs w:val="22"/>
              </w:rPr>
            </w:pPr>
          </w:p>
        </w:tc>
      </w:tr>
      <w:tr w:rsidR="0005526E" w:rsidRPr="004D1BAD" w:rsidTr="0005526E">
        <w:trPr>
          <w:trHeight w:val="20"/>
          <w:jc w:val="center"/>
        </w:trPr>
        <w:tc>
          <w:tcPr>
            <w:tcW w:w="300" w:type="pct"/>
            <w:shd w:val="clear" w:color="auto" w:fill="FFFFFF"/>
          </w:tcPr>
          <w:p w:rsidR="0005526E" w:rsidRDefault="0005526E" w:rsidP="0005526E">
            <w:pPr>
              <w:pStyle w:val="G4"/>
              <w:spacing w:before="20" w:after="20"/>
              <w:rPr>
                <w:sz w:val="22"/>
                <w:szCs w:val="22"/>
              </w:rPr>
            </w:pPr>
            <w:r>
              <w:rPr>
                <w:sz w:val="22"/>
                <w:szCs w:val="22"/>
              </w:rPr>
              <w:t>9</w:t>
            </w:r>
          </w:p>
        </w:tc>
        <w:tc>
          <w:tcPr>
            <w:tcW w:w="2035" w:type="pct"/>
            <w:shd w:val="clear" w:color="auto" w:fill="FFFFFF"/>
            <w:vAlign w:val="center"/>
          </w:tcPr>
          <w:p w:rsidR="0005526E" w:rsidRPr="0064045C" w:rsidRDefault="0005526E" w:rsidP="0005526E">
            <w:pPr>
              <w:pStyle w:val="G4"/>
              <w:spacing w:before="20" w:after="20"/>
              <w:jc w:val="left"/>
              <w:rPr>
                <w:sz w:val="22"/>
                <w:szCs w:val="22"/>
              </w:rPr>
            </w:pPr>
            <w:r>
              <w:rPr>
                <w:sz w:val="22"/>
                <w:szCs w:val="22"/>
              </w:rPr>
              <w:t>Участок железной дороги "Москва-Курск-Харьков"</w:t>
            </w:r>
          </w:p>
        </w:tc>
        <w:tc>
          <w:tcPr>
            <w:tcW w:w="1452" w:type="pct"/>
            <w:shd w:val="clear" w:color="auto" w:fill="FFFFFF"/>
            <w:vAlign w:val="center"/>
          </w:tcPr>
          <w:p w:rsidR="0005526E" w:rsidRPr="00B5076B" w:rsidRDefault="0005526E" w:rsidP="0005526E">
            <w:pPr>
              <w:pStyle w:val="G4"/>
              <w:spacing w:before="20" w:after="20"/>
              <w:rPr>
                <w:sz w:val="22"/>
                <w:szCs w:val="22"/>
              </w:rPr>
            </w:pPr>
            <w:r>
              <w:rPr>
                <w:sz w:val="22"/>
                <w:szCs w:val="22"/>
              </w:rPr>
              <w:t>-</w:t>
            </w:r>
          </w:p>
        </w:tc>
        <w:tc>
          <w:tcPr>
            <w:tcW w:w="1213" w:type="pct"/>
            <w:shd w:val="clear" w:color="auto" w:fill="FFFFFF"/>
            <w:vAlign w:val="center"/>
          </w:tcPr>
          <w:p w:rsidR="0005526E" w:rsidRPr="00B5076B" w:rsidRDefault="0005526E" w:rsidP="0005526E">
            <w:pPr>
              <w:pStyle w:val="G4"/>
              <w:spacing w:before="20" w:after="20"/>
              <w:rPr>
                <w:sz w:val="22"/>
                <w:szCs w:val="22"/>
              </w:rPr>
            </w:pPr>
          </w:p>
        </w:tc>
      </w:tr>
      <w:tr w:rsidR="0005526E" w:rsidRPr="004D1BAD" w:rsidTr="0005526E">
        <w:trPr>
          <w:trHeight w:val="20"/>
          <w:jc w:val="center"/>
        </w:trPr>
        <w:tc>
          <w:tcPr>
            <w:tcW w:w="300" w:type="pct"/>
            <w:shd w:val="clear" w:color="auto" w:fill="FFFFFF"/>
          </w:tcPr>
          <w:p w:rsidR="0005526E" w:rsidRDefault="0005526E" w:rsidP="0005526E">
            <w:pPr>
              <w:pStyle w:val="G4"/>
              <w:spacing w:before="20" w:after="20"/>
              <w:rPr>
                <w:sz w:val="22"/>
                <w:szCs w:val="22"/>
              </w:rPr>
            </w:pPr>
            <w:r>
              <w:rPr>
                <w:sz w:val="22"/>
                <w:szCs w:val="22"/>
              </w:rPr>
              <w:t>10</w:t>
            </w:r>
          </w:p>
        </w:tc>
        <w:tc>
          <w:tcPr>
            <w:tcW w:w="2035" w:type="pct"/>
            <w:shd w:val="clear" w:color="auto" w:fill="FFFFFF"/>
            <w:vAlign w:val="center"/>
          </w:tcPr>
          <w:p w:rsidR="0005526E" w:rsidRPr="00B5076B" w:rsidRDefault="0005526E" w:rsidP="0005526E">
            <w:pPr>
              <w:pStyle w:val="G4"/>
              <w:spacing w:before="20" w:after="20"/>
              <w:jc w:val="left"/>
              <w:rPr>
                <w:sz w:val="22"/>
                <w:szCs w:val="22"/>
              </w:rPr>
            </w:pPr>
            <w:r>
              <w:rPr>
                <w:sz w:val="22"/>
                <w:szCs w:val="22"/>
              </w:rPr>
              <w:t>Участок железной дороги "Киев-Льгов-Курск-Касторная-Воронеж"</w:t>
            </w:r>
          </w:p>
        </w:tc>
        <w:tc>
          <w:tcPr>
            <w:tcW w:w="1452" w:type="pct"/>
            <w:shd w:val="clear" w:color="auto" w:fill="FFFFFF"/>
            <w:vAlign w:val="center"/>
          </w:tcPr>
          <w:p w:rsidR="0005526E" w:rsidRPr="00B5076B" w:rsidRDefault="0005526E" w:rsidP="0005526E">
            <w:pPr>
              <w:pStyle w:val="G4"/>
              <w:spacing w:before="20" w:after="20"/>
              <w:rPr>
                <w:sz w:val="22"/>
                <w:szCs w:val="22"/>
              </w:rPr>
            </w:pPr>
            <w:r>
              <w:rPr>
                <w:sz w:val="22"/>
                <w:szCs w:val="22"/>
              </w:rPr>
              <w:t>-</w:t>
            </w:r>
          </w:p>
        </w:tc>
        <w:tc>
          <w:tcPr>
            <w:tcW w:w="1213" w:type="pct"/>
            <w:shd w:val="clear" w:color="auto" w:fill="FFFFFF"/>
            <w:vAlign w:val="center"/>
          </w:tcPr>
          <w:p w:rsidR="0005526E" w:rsidRPr="00B5076B" w:rsidRDefault="0005526E" w:rsidP="0005526E">
            <w:pPr>
              <w:pStyle w:val="G4"/>
              <w:spacing w:before="20" w:after="20"/>
              <w:rPr>
                <w:sz w:val="22"/>
                <w:szCs w:val="22"/>
              </w:rPr>
            </w:pPr>
          </w:p>
        </w:tc>
      </w:tr>
    </w:tbl>
    <w:p w:rsidR="0005526E" w:rsidRPr="00491DE0" w:rsidRDefault="0005526E" w:rsidP="0005526E">
      <w:pPr>
        <w:pStyle w:val="a5"/>
      </w:pPr>
      <w:r>
        <w:t>В случае аварии на химически опасном объекте проводится экстренный вывоз населения, попадающего в зону заражения за границы распространения облака аварийно химического вещества (АХОВ).</w:t>
      </w:r>
    </w:p>
    <w:p w:rsidR="0005526E" w:rsidRDefault="0005526E" w:rsidP="0005526E">
      <w:pPr>
        <w:pStyle w:val="a5"/>
      </w:pPr>
      <w:r w:rsidRPr="004D1BAD">
        <w:t xml:space="preserve">Кроме этого, </w:t>
      </w:r>
      <w:r>
        <w:t>в 40км западнее г.Курск (в г.Курчатов) расположена атомная электростанция, но территорию г.Курск зона возможного опасного радиоактивного заражения не накрывает.</w:t>
      </w:r>
    </w:p>
    <w:p w:rsidR="0005526E" w:rsidRDefault="0005526E" w:rsidP="0005526E">
      <w:pPr>
        <w:pStyle w:val="a5"/>
      </w:pPr>
      <w:r>
        <w:t>На территории проектирования гидротехнических сооружений, представляющих опасность для населения в случае аварии нет.</w:t>
      </w:r>
    </w:p>
    <w:p w:rsidR="0005526E" w:rsidRDefault="0005526E" w:rsidP="0005526E">
      <w:pPr>
        <w:pStyle w:val="a5"/>
      </w:pPr>
      <w:r>
        <w:t>Показатель риска возникновения техногенных ЧС составляет 2,1x10</w:t>
      </w:r>
      <w:r w:rsidRPr="002D6F66">
        <w:rPr>
          <w:vertAlign w:val="superscript"/>
        </w:rPr>
        <w:t>-3</w:t>
      </w:r>
      <w:r w:rsidRPr="002D6F66">
        <w:t xml:space="preserve"> - 1,4</w:t>
      </w:r>
      <w:r>
        <w:rPr>
          <w:lang w:val="en-US"/>
        </w:rPr>
        <w:t>x</w:t>
      </w:r>
      <w:r w:rsidRPr="002D6F66">
        <w:t>10</w:t>
      </w:r>
      <w:r>
        <w:rPr>
          <w:vertAlign w:val="superscript"/>
        </w:rPr>
        <w:t>-5</w:t>
      </w:r>
      <w:r>
        <w:t>, уровень условно-приемлемого риска (аварии на системах и объектах жизнеобеспечения населения).</w:t>
      </w:r>
    </w:p>
    <w:p w:rsidR="0005526E" w:rsidRDefault="0005526E" w:rsidP="0005526E">
      <w:pPr>
        <w:pStyle w:val="a5"/>
      </w:pPr>
      <w:r>
        <w:t>В соответствии с ФЗ №28 от 12.02.1998г. (редакция от 29.06.2015г.) "О гражданской обороне" статьи 9 пункта 3 - "организации, эксплуатирующие опасные производственные объекты I и II классов опасности, особо радиационно-опасные и ядерно-опасные производства и объекты, гидротехнические сооружения чрезвычайно высокой опасности и гидротехнические сооружения высокой опасности, создают и поддерживают в состоянии готовности локальные системы оповещения.</w:t>
      </w:r>
    </w:p>
    <w:p w:rsidR="0005526E" w:rsidRDefault="0005526E" w:rsidP="0005526E">
      <w:pPr>
        <w:pStyle w:val="a5"/>
      </w:pPr>
      <w:r>
        <w:t>На следующих потенциально опасных объектах - ОАО "Курский хладокомбинат" (ул.Магистральная, 14), Курская нефтебаза ООО "Курскоблнефтепродукт" (ул. 2-я Строительная) создана локальная система оповещения.</w:t>
      </w:r>
    </w:p>
    <w:p w:rsidR="0005526E" w:rsidRDefault="0005526E" w:rsidP="0005526E">
      <w:pPr>
        <w:pStyle w:val="a5"/>
      </w:pPr>
      <w:r>
        <w:t>На объекте ООО "Курский Солод" (ул. Магистральная, 2) ведутся работы по созданию локальной системы оповещения.</w:t>
      </w:r>
    </w:p>
    <w:p w:rsidR="0005526E" w:rsidRPr="00C4137B" w:rsidRDefault="0005526E" w:rsidP="0005526E">
      <w:pPr>
        <w:pStyle w:val="a5"/>
      </w:pPr>
      <w:r>
        <w:t>В рамках приведения локальной системы оповещения к требованиям, предъявляемым к КСЭОН, проведена реконструкция локальных систем оповещения на ОАО "Курский хладокомбинат" и Курский нефтебазе ООО "Курскоблнефтепродукт" с обеспечением сопряжения с системами химического мониторнига.</w:t>
      </w:r>
    </w:p>
    <w:p w:rsidR="0005526E" w:rsidRPr="004D1BAD" w:rsidRDefault="0005526E" w:rsidP="0005526E">
      <w:pPr>
        <w:pStyle w:val="4"/>
        <w:pBdr>
          <w:top w:val="single" w:sz="4" w:space="1" w:color="95B3D7"/>
          <w:left w:val="single" w:sz="4" w:space="4" w:color="95B3D7"/>
          <w:bottom w:val="single" w:sz="4" w:space="1" w:color="95B3D7"/>
          <w:right w:val="single" w:sz="4" w:space="4" w:color="95B3D7"/>
        </w:pBdr>
        <w:shd w:val="clear" w:color="auto" w:fill="95B3D7"/>
        <w:spacing w:line="276" w:lineRule="auto"/>
      </w:pPr>
      <w:r>
        <w:t>Транспортные аварии</w:t>
      </w:r>
    </w:p>
    <w:p w:rsidR="0005526E" w:rsidRDefault="0005526E" w:rsidP="0005526E">
      <w:pPr>
        <w:pStyle w:val="a5"/>
      </w:pPr>
      <w:r w:rsidRPr="004D1BAD">
        <w:t>В связи с ежегодным увеличением количества транспорта на территории г</w:t>
      </w:r>
      <w:r>
        <w:t xml:space="preserve">.Курск </w:t>
      </w:r>
      <w:r w:rsidRPr="004D1BAD">
        <w:t>значительно увеличивается вероятность дорожно-транспортных происшествий.</w:t>
      </w:r>
    </w:p>
    <w:p w:rsidR="0005526E" w:rsidRDefault="0005526E" w:rsidP="0005526E">
      <w:pPr>
        <w:pStyle w:val="a5"/>
      </w:pPr>
      <w:r>
        <w:t>К потенциально-опасным объектам транспортной инфраструктуры относятся:</w:t>
      </w:r>
    </w:p>
    <w:p w:rsidR="0005526E" w:rsidRDefault="0005526E" w:rsidP="0005526E">
      <w:pPr>
        <w:pStyle w:val="a5"/>
      </w:pPr>
      <w:r>
        <w:t>- железнодорожные станции Курск и Рышково, по которой перевозятся АХОВ, взрывопожароопасные вещества;</w:t>
      </w:r>
    </w:p>
    <w:p w:rsidR="0005526E" w:rsidRPr="00491DE0" w:rsidRDefault="0005526E" w:rsidP="0005526E">
      <w:pPr>
        <w:pStyle w:val="a5"/>
      </w:pPr>
      <w:r>
        <w:t>- автомобильные дороги, по которым перевозятся взрывопожароопасные вещества.</w:t>
      </w:r>
    </w:p>
    <w:p w:rsidR="0005526E" w:rsidRDefault="0005526E" w:rsidP="0005526E">
      <w:pPr>
        <w:pStyle w:val="a5"/>
      </w:pPr>
      <w:r w:rsidRPr="004D1BAD">
        <w:t>Основными аварийно-опасными химическими веществами, перевозимыми ж</w:t>
      </w:r>
      <w:r>
        <w:t>елезнодорожным транспортом являю</w:t>
      </w:r>
      <w:r w:rsidRPr="004D1BAD">
        <w:t>тся аммиак</w:t>
      </w:r>
      <w:r>
        <w:t>, хлор</w:t>
      </w:r>
      <w:r w:rsidRPr="004D1BAD">
        <w:t>.</w:t>
      </w:r>
    </w:p>
    <w:p w:rsidR="0005526E" w:rsidRDefault="0005526E" w:rsidP="0005526E">
      <w:pPr>
        <w:pStyle w:val="a5"/>
      </w:pPr>
      <w:r>
        <w:t>При разливе (выбросе, взрыве) опасных веществ в результате аварии транспортного средства, проектируемая территория попадает в зоны химического заражения (радиус зоны возможного заражения может составить по хлору - 5 км, по аммиаку - 4 км), зон разрушения (граница зоны средних разрушений при авариях с ГСМ может составить до 132 м, с СУГ может составить до 426 м) и пожаров.</w:t>
      </w:r>
    </w:p>
    <w:p w:rsidR="0005526E" w:rsidRDefault="0005526E" w:rsidP="0005526E">
      <w:pPr>
        <w:pStyle w:val="a5"/>
      </w:pPr>
      <w:r>
        <w:t xml:space="preserve">Участки автомобильных дорог федерального значения М2 "Крым", </w:t>
      </w:r>
      <w:r w:rsidRPr="00710B33">
        <w:t>Р-298 Курск - Воронеж</w:t>
      </w:r>
      <w:r>
        <w:t>, по которой возможна перевозка аварийно химически опасных веществ (АХОВ), хлор, аммиак в 6т контейнерах, ГСМ в автоцистернах - 16300 литров, СУГ в автоцистернах емкостью 8, 10, 11, 20 куб.м и другие вещества.</w:t>
      </w:r>
    </w:p>
    <w:p w:rsidR="0005526E" w:rsidRDefault="0005526E" w:rsidP="0005526E">
      <w:pPr>
        <w:pStyle w:val="a5"/>
      </w:pPr>
      <w:r>
        <w:t>При разрыве (выбросе, взрыве) опасных веществ в результате аварии транспортного средства возможно образование зон химического заражения (радиус зоны возможного заражения составляет по хлору - 4 км, по аммиаку - 1,5 км), зон разрушения (граница зоны средних разрушений при авариях с ГСМ может составить до 63 м, с СУГ может составить до 247 м) и пожаров.</w:t>
      </w:r>
    </w:p>
    <w:p w:rsidR="0005526E" w:rsidRDefault="0005526E" w:rsidP="0005526E">
      <w:pPr>
        <w:pStyle w:val="a5"/>
      </w:pPr>
      <w:r>
        <w:t>Анализ характеристик технологического оборудования газопроводов 2-й категории среднего и низкого давления, их оснащения системами контроля и противоаварийной защиты, показывает, что наиболее вероятные аварии связаны с разгерметизацией участков магистрального газопровода или газопровода-отвода высокого давления в результате повреждения стенок, взрыва или пожара на ГРП (ГРШ, ШРП).</w:t>
      </w:r>
    </w:p>
    <w:p w:rsidR="0005526E" w:rsidRDefault="0005526E" w:rsidP="0005526E">
      <w:pPr>
        <w:pStyle w:val="a5"/>
      </w:pPr>
      <w:r>
        <w:t>При авариях с утечкой природного газа его количество, участвующее в авариях, составит от 127 до 207 куб.м. Радиус зон поражения составляет от 5 до 100 м. При этом возможное количество погибших может составить от 1 до 2 человек, количество пострадавших - до 20 человек.</w:t>
      </w:r>
    </w:p>
    <w:p w:rsidR="0005526E" w:rsidRDefault="0005526E" w:rsidP="0005526E">
      <w:pPr>
        <w:pStyle w:val="a5"/>
      </w:pPr>
      <w:r>
        <w:t>Аварии на АЗС при самом неблагоприятном развитии носят локальный характер.</w:t>
      </w:r>
    </w:p>
    <w:p w:rsidR="0005526E" w:rsidRDefault="0005526E" w:rsidP="0005526E">
      <w:pPr>
        <w:pStyle w:val="a5"/>
      </w:pPr>
      <w:r>
        <w:t>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операторной. Наиболее вероятным результатом воздействия взрывных явлений на объекте будут разрушения здания операторной, навеса и ТРК (топливо-раздаточной колонки).</w:t>
      </w:r>
    </w:p>
    <w:p w:rsidR="0005526E" w:rsidRDefault="0005526E" w:rsidP="0005526E">
      <w:pPr>
        <w:pStyle w:val="a5"/>
      </w:pPr>
      <w:r>
        <w:t>Людские потери со смертельным исходом возможны в районе площадки слива ГСМ с АЦ, ТРК, на остальной территории объекта - маловероятны. Возможно поражение людей внутри операторной вследствие расстекления и возможного обрушения конструкции.</w:t>
      </w:r>
    </w:p>
    <w:p w:rsidR="0005526E" w:rsidRPr="00710B33" w:rsidRDefault="0005526E" w:rsidP="0005526E">
      <w:pPr>
        <w:pStyle w:val="a5"/>
      </w:pPr>
      <w:r>
        <w:t>Безопасное расстояние (удаленность) при пожаре в здании операторной для людей составит более 16 м, при разрыве ГСМ - более 36 м.</w:t>
      </w:r>
    </w:p>
    <w:p w:rsidR="0005526E" w:rsidRPr="004D1BAD" w:rsidRDefault="0005526E" w:rsidP="0005526E">
      <w:pPr>
        <w:pStyle w:val="3"/>
        <w:pBdr>
          <w:top w:val="single" w:sz="4" w:space="1" w:color="8DB3E2"/>
          <w:left w:val="single" w:sz="4" w:space="4" w:color="8DB3E2"/>
          <w:bottom w:val="single" w:sz="4" w:space="1" w:color="8DB3E2"/>
          <w:right w:val="single" w:sz="4" w:space="4" w:color="8DB3E2"/>
        </w:pBdr>
        <w:shd w:val="clear" w:color="auto" w:fill="8DB3E2"/>
        <w:spacing w:line="276" w:lineRule="auto"/>
      </w:pPr>
      <w:bookmarkStart w:id="156" w:name="_Toc341812511"/>
      <w:bookmarkStart w:id="157" w:name="_Toc394055281"/>
      <w:bookmarkStart w:id="158" w:name="_Toc416701707"/>
      <w:bookmarkStart w:id="159" w:name="_Toc432087863"/>
      <w:bookmarkStart w:id="160" w:name="_Toc441739959"/>
      <w:r w:rsidRPr="004D1BAD">
        <w:t>Риски возникновения биолого-социальных чрезвычайных ситуаций</w:t>
      </w:r>
      <w:bookmarkEnd w:id="156"/>
      <w:bookmarkEnd w:id="157"/>
      <w:bookmarkEnd w:id="158"/>
      <w:bookmarkEnd w:id="159"/>
      <w:bookmarkEnd w:id="160"/>
    </w:p>
    <w:p w:rsidR="0005526E" w:rsidRPr="004D1BAD" w:rsidRDefault="0005526E" w:rsidP="0005526E">
      <w:pPr>
        <w:pStyle w:val="G1"/>
      </w:pPr>
      <w:r w:rsidRPr="004D1BAD">
        <w:t>В связи с возможностью выезда людей  с территории населенного пункта заграницу, а также в другие регионы (на  отдых, командировки и  др.), возможен "ввоз" на территорию населенного пункта экзотических вирусов.</w:t>
      </w:r>
    </w:p>
    <w:p w:rsidR="0005526E" w:rsidRPr="004D1BAD" w:rsidRDefault="0005526E" w:rsidP="0005526E">
      <w:pPr>
        <w:pStyle w:val="G1"/>
      </w:pPr>
      <w:r w:rsidRPr="004D1BAD">
        <w:t>Ежегодно имеется вероятность заболеваемости населения острыми респираторно-вирусными инфекциями в осенне-зимне-весенний периоды и активизации природных очагов инфекций клещевого вирусного энцефалита в весенне-летне-осенний периоды.</w:t>
      </w:r>
    </w:p>
    <w:p w:rsidR="0005526E" w:rsidRPr="004D1BAD" w:rsidRDefault="0005526E" w:rsidP="0005526E">
      <w:pPr>
        <w:pStyle w:val="G1"/>
        <w:rPr>
          <w:rStyle w:val="apple-style-span"/>
          <w:szCs w:val="26"/>
        </w:rPr>
      </w:pPr>
      <w:r w:rsidRPr="004D1BAD">
        <w:rPr>
          <w:rStyle w:val="afff0"/>
          <w:szCs w:val="14"/>
        </w:rPr>
        <w:t xml:space="preserve">Возбудитель клещевого энцефалита – </w:t>
      </w:r>
      <w:r w:rsidRPr="004D1BAD">
        <w:rPr>
          <w:rStyle w:val="apple-style-span"/>
          <w:szCs w:val="26"/>
        </w:rPr>
        <w:t>нейротропный вирус клещевого энцефалита.</w:t>
      </w:r>
    </w:p>
    <w:p w:rsidR="0005526E" w:rsidRPr="004D1BAD" w:rsidRDefault="0005526E" w:rsidP="0005526E">
      <w:pPr>
        <w:pStyle w:val="G1"/>
      </w:pPr>
      <w:r w:rsidRPr="004D1BAD">
        <w:t>Во всех природных очагах вирус циркулирует между клещами и дикими животными (главным образом грызунами и птицами), которые являются дополнительным резервуаром. В антропургических очагах (не приуроченных к определенному ландшафту, а существующих в местностях, сильно измененных деятельностью человека) резервуаром могут служить и домашние животные - козы и коровы. Вирус клещевого энцефалита может передаваться клещами трансовариально – через яйцеклетки их потомству.</w:t>
      </w:r>
    </w:p>
    <w:p w:rsidR="0005526E" w:rsidRPr="004D1BAD" w:rsidRDefault="0005526E" w:rsidP="0005526E">
      <w:pPr>
        <w:pStyle w:val="a5"/>
      </w:pPr>
      <w:r w:rsidRPr="004D1BAD">
        <w:t>Профилактика клещевого энцефалита:</w:t>
      </w:r>
    </w:p>
    <w:p w:rsidR="0005526E" w:rsidRPr="004D1BAD" w:rsidRDefault="0005526E" w:rsidP="007E410E">
      <w:pPr>
        <w:pStyle w:val="a2"/>
        <w:numPr>
          <w:ilvl w:val="0"/>
          <w:numId w:val="12"/>
        </w:numPr>
        <w:spacing w:before="120"/>
      </w:pPr>
      <w:r w:rsidRPr="004D1BAD">
        <w:t>уничтожение клещей;</w:t>
      </w:r>
    </w:p>
    <w:p w:rsidR="0005526E" w:rsidRPr="004D1BAD" w:rsidRDefault="0005526E" w:rsidP="007E410E">
      <w:pPr>
        <w:pStyle w:val="a2"/>
        <w:numPr>
          <w:ilvl w:val="0"/>
          <w:numId w:val="12"/>
        </w:numPr>
        <w:spacing w:before="120"/>
      </w:pPr>
      <w:r w:rsidRPr="004D1BAD">
        <w:t>вакцинация населения;</w:t>
      </w:r>
    </w:p>
    <w:p w:rsidR="0005526E" w:rsidRPr="004D1BAD" w:rsidRDefault="0005526E" w:rsidP="007E410E">
      <w:pPr>
        <w:pStyle w:val="a2"/>
        <w:numPr>
          <w:ilvl w:val="0"/>
          <w:numId w:val="12"/>
        </w:numPr>
        <w:spacing w:before="120"/>
      </w:pPr>
      <w:r w:rsidRPr="004D1BAD">
        <w:t>использование репеллентов и акарицидов.</w:t>
      </w:r>
    </w:p>
    <w:p w:rsidR="0005526E" w:rsidRPr="004D1BAD" w:rsidRDefault="0005526E" w:rsidP="0005526E">
      <w:pPr>
        <w:pStyle w:val="G1"/>
      </w:pPr>
      <w:r w:rsidRPr="004D1BAD">
        <w:t>В целях профилактики природно-очаговых инфекций необходимо проведение мероприятий по следующим направлениям:</w:t>
      </w:r>
    </w:p>
    <w:p w:rsidR="0005526E" w:rsidRPr="004D1BAD" w:rsidRDefault="0005526E" w:rsidP="007E410E">
      <w:pPr>
        <w:pStyle w:val="a2"/>
        <w:numPr>
          <w:ilvl w:val="0"/>
          <w:numId w:val="12"/>
        </w:numPr>
        <w:spacing w:before="120"/>
      </w:pPr>
      <w:r w:rsidRPr="004D1BAD">
        <w:t>внедрение комплексного подхода к реализации мер по предупреждению распространения инфекций, включающий надзор, профилактику и лечение инфекционных болезней;</w:t>
      </w:r>
    </w:p>
    <w:p w:rsidR="0005526E" w:rsidRPr="004D1BAD" w:rsidRDefault="0005526E" w:rsidP="007E410E">
      <w:pPr>
        <w:pStyle w:val="a2"/>
        <w:numPr>
          <w:ilvl w:val="0"/>
          <w:numId w:val="12"/>
        </w:numPr>
        <w:spacing w:before="120"/>
      </w:pPr>
      <w:r w:rsidRPr="004D1BAD">
        <w:t>реализация приоритетного национального проекта в сфере здравоохранения, вакцинопрофилактика населения, а также  обеспечение безопасности среды обитания человека;</w:t>
      </w:r>
    </w:p>
    <w:p w:rsidR="0005526E" w:rsidRPr="004D1BAD" w:rsidRDefault="0005526E" w:rsidP="007E410E">
      <w:pPr>
        <w:pStyle w:val="a2"/>
        <w:numPr>
          <w:ilvl w:val="0"/>
          <w:numId w:val="12"/>
        </w:numPr>
        <w:spacing w:before="120"/>
      </w:pPr>
      <w:r w:rsidRPr="004D1BAD">
        <w:t>наращивание усилий по профилактике инфекционных болезней, в том числе путем расширения программ иммунизации населения, проведения информационно-просветительской работы и социальной поддержке групп населения, наиболее  уязвимых к инфекционным болезням.</w:t>
      </w:r>
    </w:p>
    <w:p w:rsidR="0005526E" w:rsidRPr="004D1BAD" w:rsidRDefault="0005526E" w:rsidP="0005526E">
      <w:pPr>
        <w:pStyle w:val="3"/>
        <w:pBdr>
          <w:top w:val="single" w:sz="4" w:space="1" w:color="8DB3E2"/>
          <w:left w:val="single" w:sz="4" w:space="4" w:color="8DB3E2"/>
          <w:bottom w:val="single" w:sz="4" w:space="1" w:color="8DB3E2"/>
          <w:right w:val="single" w:sz="4" w:space="4" w:color="8DB3E2"/>
        </w:pBdr>
        <w:shd w:val="clear" w:color="auto" w:fill="8DB3E2"/>
        <w:spacing w:line="276" w:lineRule="auto"/>
      </w:pPr>
      <w:bookmarkStart w:id="161" w:name="_Toc320627444"/>
      <w:bookmarkStart w:id="162" w:name="_Toc323312756"/>
      <w:bookmarkStart w:id="163" w:name="_Toc341812512"/>
      <w:bookmarkStart w:id="164" w:name="_Toc394055282"/>
      <w:bookmarkStart w:id="165" w:name="_Toc416701708"/>
      <w:bookmarkStart w:id="166" w:name="_Toc432087864"/>
      <w:bookmarkStart w:id="167" w:name="_Toc441739960"/>
      <w:r w:rsidRPr="004D1BAD">
        <w:t>Перечень мероприятий по обеспечению пожарной безопасности</w:t>
      </w:r>
      <w:bookmarkEnd w:id="161"/>
      <w:bookmarkEnd w:id="162"/>
      <w:bookmarkEnd w:id="163"/>
      <w:bookmarkEnd w:id="164"/>
      <w:bookmarkEnd w:id="165"/>
      <w:bookmarkEnd w:id="166"/>
      <w:bookmarkEnd w:id="167"/>
    </w:p>
    <w:p w:rsidR="0005526E" w:rsidRDefault="0005526E" w:rsidP="0005526E">
      <w:pPr>
        <w:pStyle w:val="G1"/>
      </w:pPr>
      <w:bookmarkStart w:id="168" w:name="_Ref295289665"/>
      <w:r w:rsidRPr="004D1BAD">
        <w:t>Чрезвычайные ситуации (пожар) в основном возникают по причинам нарушения правил пожарной безопасности, правил эксплуатации электрооборудования и неосторожное обращение с огнем.</w:t>
      </w:r>
    </w:p>
    <w:p w:rsidR="0005526E" w:rsidRDefault="0005526E" w:rsidP="0005526E">
      <w:pPr>
        <w:pStyle w:val="G1"/>
      </w:pPr>
      <w:r>
        <w:t>Для обеспечения пожарной безопасности на территории г.Курск функционирует 7 пожарных частей ОГПС МЧС общей мощностью 33 машины:</w:t>
      </w:r>
    </w:p>
    <w:p w:rsidR="0005526E" w:rsidRDefault="0005526E" w:rsidP="0005526E">
      <w:pPr>
        <w:pStyle w:val="G1"/>
      </w:pPr>
      <w:r>
        <w:t>- три пожарных депо в Центральном округе - ул.Радищева (ПЧ №6), ул.Можайская (ПЧ №7), ул.Гремячеснкая (ПЧ №10);</w:t>
      </w:r>
    </w:p>
    <w:p w:rsidR="0005526E" w:rsidRDefault="0005526E" w:rsidP="0005526E">
      <w:pPr>
        <w:pStyle w:val="G1"/>
      </w:pPr>
      <w:r>
        <w:t>- три в Сеймском округе - пос."Химволокно" (ПЧ №1), ул.Ольшанская (ПЧ №4), ул.Энергетиков (ПЧ №9);</w:t>
      </w:r>
    </w:p>
    <w:p w:rsidR="0005526E" w:rsidRDefault="0005526E" w:rsidP="0005526E">
      <w:pPr>
        <w:pStyle w:val="G1"/>
      </w:pPr>
      <w:r>
        <w:t>- одно в Железнодорожном округе - ул.2-я Рабочая (ПЧ №8).</w:t>
      </w:r>
    </w:p>
    <w:p w:rsidR="0005526E" w:rsidRDefault="0005526E" w:rsidP="0005526E">
      <w:pPr>
        <w:pStyle w:val="G1"/>
      </w:pPr>
      <w:r>
        <w:t>Кроме этого, в случае необходимости могут быть задействованы ведомственные пожарные депо (ПЧ №16 в Центральном округе и ПЧ №2 ЗАО "КРТ" в Железнодорожном округе).</w:t>
      </w:r>
    </w:p>
    <w:p w:rsidR="0005526E" w:rsidRPr="00164D38" w:rsidRDefault="00803576" w:rsidP="0005526E">
      <w:pPr>
        <w:pStyle w:val="G1"/>
      </w:pPr>
      <w:r>
        <w:t>Также</w:t>
      </w:r>
      <w:r w:rsidR="0005526E">
        <w:t xml:space="preserve">, проектом предусмотрено размещение на территории г.Курск еще </w:t>
      </w:r>
      <w:r>
        <w:t>двух</w:t>
      </w:r>
      <w:r w:rsidR="0005526E">
        <w:t xml:space="preserve"> пожарн</w:t>
      </w:r>
      <w:r>
        <w:t>ых</w:t>
      </w:r>
      <w:r w:rsidR="0005526E">
        <w:t xml:space="preserve"> депо в Центральном округе</w:t>
      </w:r>
      <w:r>
        <w:t>:  микрорайон 01:57 и микрорайон 01:01</w:t>
      </w:r>
      <w:r w:rsidR="0005526E">
        <w:t>).</w:t>
      </w:r>
    </w:p>
    <w:bookmarkEnd w:id="168"/>
    <w:p w:rsidR="0005526E" w:rsidRPr="004D1BAD" w:rsidRDefault="0005526E" w:rsidP="0005526E">
      <w:pPr>
        <w:pStyle w:val="G1"/>
      </w:pPr>
      <w:r w:rsidRPr="004D1BAD">
        <w:t>На территории возможно возникновение пожаров из-за не соблюдения правил пожарной безопасности, неисправности электронагревательных приборов, а также в результате использования открытых источников пламени.</w:t>
      </w:r>
    </w:p>
    <w:p w:rsidR="0005526E" w:rsidRPr="004D1BAD" w:rsidRDefault="0005526E" w:rsidP="0005526E">
      <w:pPr>
        <w:pStyle w:val="G1"/>
      </w:pPr>
      <w:r w:rsidRPr="004D1BAD">
        <w:t>В соответствии с Федеральным законом Российской Федерации от 22 июля 2008г. №123-ФЗ «Технический регламент о требованиях пожарной безопасности» 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05526E" w:rsidRPr="004D1BAD" w:rsidRDefault="0005526E" w:rsidP="007E410E">
      <w:pPr>
        <w:pStyle w:val="a2"/>
        <w:numPr>
          <w:ilvl w:val="0"/>
          <w:numId w:val="12"/>
        </w:numPr>
        <w:spacing w:before="120"/>
      </w:pPr>
      <w:r w:rsidRPr="004D1BAD">
        <w:t>применение объемно-планировочных решений и средств, обеспечивающих ограничение распространения пожара за пределы очага;</w:t>
      </w:r>
    </w:p>
    <w:p w:rsidR="0005526E" w:rsidRPr="004D1BAD" w:rsidRDefault="0005526E" w:rsidP="007E410E">
      <w:pPr>
        <w:pStyle w:val="a2"/>
        <w:numPr>
          <w:ilvl w:val="0"/>
          <w:numId w:val="12"/>
        </w:numPr>
        <w:spacing w:before="120"/>
      </w:pPr>
      <w:r w:rsidRPr="004D1BAD">
        <w:t>устройство эвакуационных путей, удовлетворяющих требованиям безопасной эвакуации людей при пожаре;</w:t>
      </w:r>
    </w:p>
    <w:p w:rsidR="0005526E" w:rsidRPr="004D1BAD" w:rsidRDefault="0005526E" w:rsidP="007E410E">
      <w:pPr>
        <w:pStyle w:val="a2"/>
        <w:numPr>
          <w:ilvl w:val="0"/>
          <w:numId w:val="12"/>
        </w:numPr>
        <w:spacing w:before="120"/>
      </w:pPr>
      <w:r w:rsidRPr="004D1BAD">
        <w:t>устройство систем обнаружения пожара (установок и систем пожарной сигнализации), оповещения и управления эвакуацией людей при пожаре;</w:t>
      </w:r>
    </w:p>
    <w:p w:rsidR="0005526E" w:rsidRPr="004D1BAD" w:rsidRDefault="0005526E" w:rsidP="007E410E">
      <w:pPr>
        <w:pStyle w:val="a2"/>
        <w:numPr>
          <w:ilvl w:val="0"/>
          <w:numId w:val="12"/>
        </w:numPr>
        <w:spacing w:before="120"/>
      </w:pPr>
      <w:r w:rsidRPr="004D1BAD">
        <w:t>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05526E" w:rsidRPr="004D1BAD" w:rsidRDefault="0005526E" w:rsidP="007E410E">
      <w:pPr>
        <w:pStyle w:val="a2"/>
        <w:numPr>
          <w:ilvl w:val="0"/>
          <w:numId w:val="12"/>
        </w:numPr>
        <w:spacing w:before="120"/>
      </w:pPr>
      <w:r w:rsidRPr="004D1BAD">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05526E" w:rsidRPr="004D1BAD" w:rsidRDefault="0005526E" w:rsidP="007E410E">
      <w:pPr>
        <w:pStyle w:val="a2"/>
        <w:numPr>
          <w:ilvl w:val="0"/>
          <w:numId w:val="12"/>
        </w:numPr>
        <w:spacing w:before="120"/>
      </w:pPr>
      <w:r w:rsidRPr="004D1BAD">
        <w:t>применение первичных средств пожаротушения;</w:t>
      </w:r>
    </w:p>
    <w:p w:rsidR="0005526E" w:rsidRPr="004D1BAD" w:rsidRDefault="0005526E" w:rsidP="007E410E">
      <w:pPr>
        <w:pStyle w:val="a2"/>
        <w:numPr>
          <w:ilvl w:val="0"/>
          <w:numId w:val="12"/>
        </w:numPr>
        <w:spacing w:before="120"/>
      </w:pPr>
      <w:r w:rsidRPr="004D1BAD">
        <w:t>применение автоматических установок пожаротушения;</w:t>
      </w:r>
    </w:p>
    <w:p w:rsidR="0005526E" w:rsidRPr="004D1BAD" w:rsidRDefault="0005526E" w:rsidP="007E410E">
      <w:pPr>
        <w:pStyle w:val="a2"/>
        <w:numPr>
          <w:ilvl w:val="0"/>
          <w:numId w:val="12"/>
        </w:numPr>
        <w:spacing w:before="120"/>
      </w:pPr>
      <w:r w:rsidRPr="004D1BAD">
        <w:t>организация деятельности подразделений пожарной охраны.</w:t>
      </w:r>
    </w:p>
    <w:p w:rsidR="0005526E" w:rsidRPr="004D1BAD" w:rsidRDefault="0005526E" w:rsidP="0005526E">
      <w:pPr>
        <w:pStyle w:val="G1"/>
      </w:pPr>
      <w:r w:rsidRPr="004D1BAD">
        <w:t>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05526E" w:rsidRPr="004D1BAD" w:rsidRDefault="0005526E" w:rsidP="0005526E">
      <w:pPr>
        <w:pStyle w:val="G1"/>
      </w:pPr>
      <w:r w:rsidRPr="004D1BAD">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или сооружения.</w:t>
      </w:r>
    </w:p>
    <w:p w:rsidR="0005526E" w:rsidRPr="004D1BAD" w:rsidRDefault="0005526E" w:rsidP="0005526E">
      <w:pPr>
        <w:pStyle w:val="G1"/>
      </w:pPr>
      <w:r w:rsidRPr="004D1BAD">
        <w:t>Кроме этого, для ликвидации возможных пожаров на территории застроенной части необходимо предусмотреть размещение пожарных гидрантов. Установку пожарных гидрантов предусмотреть вдоль автомобильных дорог на расстоянии не менее 2 м и не более 2,5 м от края проезжей части, но не ближе 5 м от стен и фундаментов объектов капитального строительства. Местоположение пожарных гидрантов уточнить на стадии подготовки рабочей проектной документации для системы водоснабжения отдельных микрорайонов и кварталов жилой и общественной застройки.</w:t>
      </w:r>
    </w:p>
    <w:p w:rsidR="000D26FE" w:rsidRPr="0005526E" w:rsidRDefault="000D26FE" w:rsidP="000D26FE">
      <w:pPr>
        <w:pStyle w:val="G1"/>
        <w:rPr>
          <w:rFonts w:asciiTheme="minorHAnsi" w:hAnsiTheme="minorHAnsi"/>
          <w:color w:val="FF0000"/>
        </w:rPr>
      </w:pPr>
    </w:p>
    <w:p w:rsidR="001D1F3B" w:rsidRPr="0005526E" w:rsidRDefault="001D1F3B" w:rsidP="00D67011">
      <w:pPr>
        <w:pStyle w:val="a5"/>
        <w:rPr>
          <w:color w:val="FF0000"/>
        </w:rPr>
      </w:pPr>
    </w:p>
    <w:p w:rsidR="009309A0" w:rsidRPr="00C91D15" w:rsidRDefault="005E6920" w:rsidP="005E6920">
      <w:pPr>
        <w:pStyle w:val="1"/>
      </w:pPr>
      <w:bookmarkStart w:id="169" w:name="_Toc441739961"/>
      <w:r w:rsidRPr="00C91D15">
        <w:t>Основные технико-экономические показатели проекта</w:t>
      </w:r>
      <w:bookmarkEnd w:id="169"/>
    </w:p>
    <w:tbl>
      <w:tblPr>
        <w:tblStyle w:val="afd"/>
        <w:tblW w:w="5000" w:type="pct"/>
        <w:tblLook w:val="0000" w:firstRow="0" w:lastRow="0" w:firstColumn="0" w:lastColumn="0" w:noHBand="0" w:noVBand="0"/>
      </w:tblPr>
      <w:tblGrid>
        <w:gridCol w:w="930"/>
        <w:gridCol w:w="3583"/>
        <w:gridCol w:w="1948"/>
        <w:gridCol w:w="1652"/>
        <w:gridCol w:w="1457"/>
      </w:tblGrid>
      <w:tr w:rsidR="00BD26CE" w:rsidRPr="0005526E" w:rsidTr="00D0070D">
        <w:trPr>
          <w:trHeight w:val="20"/>
          <w:tblHeader/>
        </w:trPr>
        <w:tc>
          <w:tcPr>
            <w:tcW w:w="486" w:type="pct"/>
          </w:tcPr>
          <w:p w:rsidR="00BD26CE" w:rsidRPr="00305578" w:rsidRDefault="00BD26CE" w:rsidP="007D58B2">
            <w:pPr>
              <w:pStyle w:val="af0"/>
              <w:spacing w:before="40" w:after="40"/>
            </w:pPr>
            <w:r w:rsidRPr="00305578">
              <w:t>№ п/п</w:t>
            </w:r>
          </w:p>
        </w:tc>
        <w:tc>
          <w:tcPr>
            <w:tcW w:w="1872" w:type="pct"/>
          </w:tcPr>
          <w:p w:rsidR="00BD26CE" w:rsidRPr="00FB3EBF" w:rsidRDefault="00BD26CE" w:rsidP="007D58B2">
            <w:pPr>
              <w:pStyle w:val="af0"/>
              <w:spacing w:before="40" w:after="40"/>
            </w:pPr>
            <w:r w:rsidRPr="00FB3EBF">
              <w:t xml:space="preserve">Наименование показателя </w:t>
            </w:r>
          </w:p>
        </w:tc>
        <w:tc>
          <w:tcPr>
            <w:tcW w:w="1018" w:type="pct"/>
          </w:tcPr>
          <w:p w:rsidR="00BD26CE" w:rsidRPr="008A169F" w:rsidRDefault="00BD26CE" w:rsidP="007D58B2">
            <w:pPr>
              <w:pStyle w:val="af0"/>
              <w:spacing w:before="40" w:after="40"/>
            </w:pPr>
            <w:r w:rsidRPr="008A169F">
              <w:t>Единица измерения</w:t>
            </w:r>
          </w:p>
        </w:tc>
        <w:tc>
          <w:tcPr>
            <w:tcW w:w="863" w:type="pct"/>
          </w:tcPr>
          <w:p w:rsidR="00BD26CE" w:rsidRPr="00F9357E" w:rsidRDefault="00BD26CE" w:rsidP="007D58B2">
            <w:pPr>
              <w:pStyle w:val="af0"/>
              <w:spacing w:before="40" w:after="40"/>
            </w:pPr>
            <w:r w:rsidRPr="00F9357E">
              <w:t>Современное состояние</w:t>
            </w:r>
          </w:p>
          <w:p w:rsidR="00BD26CE" w:rsidRPr="0005526E" w:rsidRDefault="00BD26CE" w:rsidP="007D58B2">
            <w:pPr>
              <w:pStyle w:val="af0"/>
              <w:spacing w:before="40" w:after="40"/>
              <w:rPr>
                <w:color w:val="FF0000"/>
              </w:rPr>
            </w:pPr>
          </w:p>
        </w:tc>
        <w:tc>
          <w:tcPr>
            <w:tcW w:w="761" w:type="pct"/>
          </w:tcPr>
          <w:p w:rsidR="00BD26CE" w:rsidRPr="00FB3EBF" w:rsidRDefault="00BD26CE" w:rsidP="007D58B2">
            <w:pPr>
              <w:pStyle w:val="af0"/>
              <w:spacing w:before="40" w:after="40"/>
            </w:pPr>
            <w:r w:rsidRPr="00FB3EBF">
              <w:t>Расчетный срок</w:t>
            </w:r>
          </w:p>
        </w:tc>
      </w:tr>
      <w:tr w:rsidR="00BD26CE" w:rsidRPr="0005526E" w:rsidTr="005E6920">
        <w:trPr>
          <w:trHeight w:val="20"/>
        </w:trPr>
        <w:tc>
          <w:tcPr>
            <w:tcW w:w="486" w:type="pct"/>
          </w:tcPr>
          <w:p w:rsidR="00BD26CE" w:rsidRPr="00305578" w:rsidRDefault="00BD26CE" w:rsidP="007D58B2">
            <w:pPr>
              <w:pStyle w:val="af1"/>
              <w:spacing w:before="40" w:after="40"/>
            </w:pPr>
            <w:r w:rsidRPr="00305578">
              <w:t>1</w:t>
            </w:r>
          </w:p>
        </w:tc>
        <w:tc>
          <w:tcPr>
            <w:tcW w:w="1872" w:type="pct"/>
          </w:tcPr>
          <w:p w:rsidR="00BD26CE" w:rsidRPr="00FB3EBF" w:rsidRDefault="00BD26CE" w:rsidP="007D58B2">
            <w:pPr>
              <w:pStyle w:val="af1"/>
              <w:spacing w:before="40" w:after="40"/>
            </w:pPr>
            <w:r w:rsidRPr="00FB3EBF">
              <w:t>ТЕРРИТОРИЯ</w:t>
            </w:r>
          </w:p>
        </w:tc>
        <w:tc>
          <w:tcPr>
            <w:tcW w:w="1018" w:type="pct"/>
          </w:tcPr>
          <w:p w:rsidR="00BD26CE" w:rsidRPr="008A169F" w:rsidRDefault="00BD26CE" w:rsidP="007D58B2">
            <w:pPr>
              <w:pStyle w:val="af1"/>
              <w:spacing w:before="40" w:after="40"/>
            </w:pPr>
          </w:p>
        </w:tc>
        <w:tc>
          <w:tcPr>
            <w:tcW w:w="863" w:type="pct"/>
          </w:tcPr>
          <w:p w:rsidR="00BD26CE" w:rsidRPr="0005526E" w:rsidRDefault="00BD26CE" w:rsidP="007D58B2">
            <w:pPr>
              <w:pStyle w:val="af1"/>
              <w:spacing w:before="40" w:after="40"/>
              <w:rPr>
                <w:color w:val="FF0000"/>
              </w:rPr>
            </w:pPr>
          </w:p>
        </w:tc>
        <w:tc>
          <w:tcPr>
            <w:tcW w:w="761" w:type="pct"/>
          </w:tcPr>
          <w:p w:rsidR="00BD26CE" w:rsidRPr="00FB3EBF" w:rsidRDefault="00BD26CE" w:rsidP="007D58B2">
            <w:pPr>
              <w:pStyle w:val="af1"/>
              <w:spacing w:before="40" w:after="40"/>
            </w:pPr>
          </w:p>
        </w:tc>
      </w:tr>
      <w:tr w:rsidR="0053406E" w:rsidRPr="0005526E" w:rsidTr="002759A3">
        <w:trPr>
          <w:trHeight w:val="20"/>
        </w:trPr>
        <w:tc>
          <w:tcPr>
            <w:tcW w:w="486" w:type="pct"/>
            <w:vMerge w:val="restart"/>
          </w:tcPr>
          <w:p w:rsidR="0053406E" w:rsidRPr="00305578" w:rsidRDefault="0053406E" w:rsidP="007D58B2">
            <w:pPr>
              <w:pStyle w:val="af1"/>
              <w:spacing w:before="40" w:after="40"/>
            </w:pPr>
          </w:p>
        </w:tc>
        <w:tc>
          <w:tcPr>
            <w:tcW w:w="1872" w:type="pct"/>
          </w:tcPr>
          <w:p w:rsidR="0053406E" w:rsidRPr="00FB3EBF" w:rsidRDefault="0053406E" w:rsidP="00185550">
            <w:pPr>
              <w:pStyle w:val="af1"/>
              <w:spacing w:before="40" w:after="40"/>
            </w:pPr>
            <w:r w:rsidRPr="00FB3EBF">
              <w:t xml:space="preserve">Общая площадь территории </w:t>
            </w:r>
            <w:r w:rsidR="00185550" w:rsidRPr="00FB3EBF">
              <w:t>муниципального образования</w:t>
            </w:r>
            <w:r w:rsidRPr="00FB3EBF">
              <w:t xml:space="preserve"> в установленных границах</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F9357E" w:rsidP="00F9357E">
            <w:pPr>
              <w:pStyle w:val="af1"/>
              <w:spacing w:before="40" w:after="40"/>
            </w:pPr>
            <w:r w:rsidRPr="00FB3EBF">
              <w:t>19171,6</w:t>
            </w:r>
          </w:p>
        </w:tc>
        <w:tc>
          <w:tcPr>
            <w:tcW w:w="761" w:type="pct"/>
            <w:vAlign w:val="center"/>
          </w:tcPr>
          <w:p w:rsidR="0053406E" w:rsidRPr="00F32D5C" w:rsidRDefault="002F3F44" w:rsidP="00923250">
            <w:pPr>
              <w:pStyle w:val="af1"/>
              <w:spacing w:before="40" w:after="40"/>
            </w:pPr>
            <w:r w:rsidRPr="00F32D5C">
              <w:t>19171,6</w:t>
            </w:r>
          </w:p>
        </w:tc>
      </w:tr>
      <w:tr w:rsidR="0053406E" w:rsidRPr="0005526E" w:rsidTr="002759A3">
        <w:trPr>
          <w:trHeight w:val="20"/>
        </w:trPr>
        <w:tc>
          <w:tcPr>
            <w:tcW w:w="486" w:type="pct"/>
            <w:vMerge/>
          </w:tcPr>
          <w:p w:rsidR="0053406E" w:rsidRPr="00305578" w:rsidRDefault="0053406E" w:rsidP="00590BEE">
            <w:pPr>
              <w:pStyle w:val="af1"/>
              <w:spacing w:before="40" w:after="40"/>
            </w:pPr>
          </w:p>
        </w:tc>
        <w:tc>
          <w:tcPr>
            <w:tcW w:w="1872" w:type="pct"/>
          </w:tcPr>
          <w:p w:rsidR="0053406E" w:rsidRPr="00FB3EBF" w:rsidRDefault="0053406E" w:rsidP="00590BEE">
            <w:pPr>
              <w:pStyle w:val="af1"/>
              <w:spacing w:before="40" w:after="40"/>
            </w:pPr>
            <w:r w:rsidRPr="00FB3EBF">
              <w:t>в том числе территории:</w:t>
            </w:r>
          </w:p>
        </w:tc>
        <w:tc>
          <w:tcPr>
            <w:tcW w:w="1018" w:type="pct"/>
          </w:tcPr>
          <w:p w:rsidR="0053406E" w:rsidRPr="008A169F" w:rsidRDefault="0053406E" w:rsidP="00590BEE">
            <w:pPr>
              <w:pStyle w:val="af1"/>
              <w:spacing w:before="40" w:after="40"/>
            </w:pPr>
          </w:p>
        </w:tc>
        <w:tc>
          <w:tcPr>
            <w:tcW w:w="863" w:type="pct"/>
            <w:vAlign w:val="center"/>
          </w:tcPr>
          <w:p w:rsidR="0053406E" w:rsidRPr="0005526E" w:rsidRDefault="0053406E" w:rsidP="002759A3">
            <w:pPr>
              <w:jc w:val="center"/>
              <w:rPr>
                <w:rFonts w:asciiTheme="minorHAnsi" w:hAnsiTheme="minorHAnsi"/>
                <w:color w:val="FF0000"/>
                <w:sz w:val="22"/>
                <w:szCs w:val="22"/>
              </w:rPr>
            </w:pPr>
          </w:p>
        </w:tc>
        <w:tc>
          <w:tcPr>
            <w:tcW w:w="761" w:type="pct"/>
            <w:vAlign w:val="center"/>
          </w:tcPr>
          <w:p w:rsidR="0053406E" w:rsidRPr="00F32D5C" w:rsidRDefault="0053406E" w:rsidP="002759A3">
            <w:pPr>
              <w:pStyle w:val="af1"/>
              <w:spacing w:before="40" w:after="40"/>
            </w:pPr>
          </w:p>
        </w:tc>
      </w:tr>
      <w:tr w:rsidR="0053406E" w:rsidRPr="0005526E" w:rsidTr="002759A3">
        <w:trPr>
          <w:trHeight w:val="20"/>
        </w:trPr>
        <w:tc>
          <w:tcPr>
            <w:tcW w:w="486" w:type="pct"/>
            <w:vMerge w:val="restart"/>
          </w:tcPr>
          <w:p w:rsidR="0053406E" w:rsidRPr="00305578" w:rsidRDefault="0053406E" w:rsidP="00012377">
            <w:pPr>
              <w:pStyle w:val="af1"/>
              <w:spacing w:before="40" w:after="40"/>
            </w:pPr>
            <w:r w:rsidRPr="00305578">
              <w:t>1.1</w:t>
            </w:r>
          </w:p>
        </w:tc>
        <w:tc>
          <w:tcPr>
            <w:tcW w:w="1872" w:type="pct"/>
            <w:vMerge w:val="restart"/>
          </w:tcPr>
          <w:p w:rsidR="0053406E" w:rsidRPr="00FB3EBF" w:rsidRDefault="0053406E" w:rsidP="007D58B2">
            <w:pPr>
              <w:pStyle w:val="af1"/>
              <w:spacing w:before="40" w:after="40"/>
              <w:rPr>
                <w:b/>
              </w:rPr>
            </w:pPr>
            <w:r w:rsidRPr="00FB3EBF">
              <w:rPr>
                <w:b/>
              </w:rPr>
              <w:t>Жилая зона</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31134F" w:rsidP="002759A3">
            <w:pPr>
              <w:jc w:val="center"/>
              <w:rPr>
                <w:rFonts w:asciiTheme="minorHAnsi" w:hAnsiTheme="minorHAnsi"/>
                <w:b/>
                <w:bCs/>
                <w:sz w:val="22"/>
                <w:szCs w:val="22"/>
              </w:rPr>
            </w:pPr>
            <w:r>
              <w:rPr>
                <w:rFonts w:asciiTheme="minorHAnsi" w:hAnsiTheme="minorHAnsi"/>
                <w:b/>
                <w:bCs/>
                <w:sz w:val="22"/>
                <w:szCs w:val="22"/>
              </w:rPr>
              <w:t>4913,5</w:t>
            </w:r>
          </w:p>
        </w:tc>
        <w:tc>
          <w:tcPr>
            <w:tcW w:w="761" w:type="pct"/>
            <w:vAlign w:val="center"/>
          </w:tcPr>
          <w:p w:rsidR="0053406E" w:rsidRPr="00F32D5C" w:rsidRDefault="00116ECE" w:rsidP="00890445">
            <w:pPr>
              <w:pStyle w:val="af1"/>
              <w:spacing w:before="40" w:after="40"/>
              <w:rPr>
                <w:b/>
              </w:rPr>
            </w:pPr>
            <w:r w:rsidRPr="00F32D5C">
              <w:rPr>
                <w:b/>
              </w:rPr>
              <w:t>5372,8</w:t>
            </w:r>
          </w:p>
        </w:tc>
      </w:tr>
      <w:tr w:rsidR="0053406E" w:rsidRPr="0005526E" w:rsidTr="002759A3">
        <w:trPr>
          <w:trHeight w:val="20"/>
        </w:trPr>
        <w:tc>
          <w:tcPr>
            <w:tcW w:w="486" w:type="pct"/>
            <w:vMerge/>
          </w:tcPr>
          <w:p w:rsidR="0053406E" w:rsidRPr="00305578" w:rsidRDefault="0053406E" w:rsidP="00012377">
            <w:pPr>
              <w:pStyle w:val="af1"/>
              <w:spacing w:before="40" w:after="40"/>
            </w:pPr>
          </w:p>
        </w:tc>
        <w:tc>
          <w:tcPr>
            <w:tcW w:w="1872" w:type="pct"/>
            <w:vMerge/>
          </w:tcPr>
          <w:p w:rsidR="0053406E" w:rsidRPr="00FB3EBF" w:rsidRDefault="0053406E" w:rsidP="007D58B2">
            <w:pPr>
              <w:pStyle w:val="af1"/>
              <w:spacing w:before="40" w:after="40"/>
            </w:pPr>
          </w:p>
        </w:tc>
        <w:tc>
          <w:tcPr>
            <w:tcW w:w="1018" w:type="pct"/>
          </w:tcPr>
          <w:p w:rsidR="0053406E" w:rsidRPr="008A169F" w:rsidRDefault="0053406E" w:rsidP="007D58B2">
            <w:pPr>
              <w:pStyle w:val="af1"/>
              <w:spacing w:before="40" w:after="40"/>
            </w:pPr>
            <w:r w:rsidRPr="008A169F">
              <w:t>%</w:t>
            </w:r>
          </w:p>
        </w:tc>
        <w:tc>
          <w:tcPr>
            <w:tcW w:w="863" w:type="pct"/>
            <w:vAlign w:val="center"/>
          </w:tcPr>
          <w:p w:rsidR="0053406E" w:rsidRPr="00F9357E" w:rsidRDefault="0031134F" w:rsidP="002759A3">
            <w:pPr>
              <w:jc w:val="center"/>
              <w:rPr>
                <w:rFonts w:asciiTheme="minorHAnsi" w:hAnsiTheme="minorHAnsi"/>
                <w:b/>
                <w:bCs/>
                <w:sz w:val="22"/>
                <w:szCs w:val="22"/>
              </w:rPr>
            </w:pPr>
            <w:r>
              <w:rPr>
                <w:rFonts w:asciiTheme="minorHAnsi" w:hAnsiTheme="minorHAnsi"/>
                <w:b/>
                <w:bCs/>
                <w:sz w:val="22"/>
                <w:szCs w:val="22"/>
              </w:rPr>
              <w:t>25,6</w:t>
            </w:r>
          </w:p>
        </w:tc>
        <w:tc>
          <w:tcPr>
            <w:tcW w:w="761" w:type="pct"/>
            <w:vAlign w:val="center"/>
          </w:tcPr>
          <w:p w:rsidR="0053406E" w:rsidRPr="00F32D5C" w:rsidRDefault="00D67D62" w:rsidP="00D1598D">
            <w:pPr>
              <w:pStyle w:val="af1"/>
              <w:spacing w:before="40" w:after="40"/>
              <w:rPr>
                <w:b/>
              </w:rPr>
            </w:pPr>
            <w:r w:rsidRPr="00F32D5C">
              <w:rPr>
                <w:b/>
              </w:rPr>
              <w:t>28,</w:t>
            </w:r>
            <w:r w:rsidR="00D1598D" w:rsidRPr="00F32D5C">
              <w:rPr>
                <w:b/>
              </w:rPr>
              <w:t>0</w:t>
            </w:r>
          </w:p>
        </w:tc>
      </w:tr>
      <w:tr w:rsidR="0053406E" w:rsidRPr="0005526E" w:rsidTr="002759A3">
        <w:trPr>
          <w:trHeight w:val="20"/>
        </w:trPr>
        <w:tc>
          <w:tcPr>
            <w:tcW w:w="486" w:type="pct"/>
            <w:vMerge w:val="restart"/>
          </w:tcPr>
          <w:p w:rsidR="0053406E" w:rsidRPr="00305578" w:rsidRDefault="0053406E" w:rsidP="00146DF6">
            <w:pPr>
              <w:pStyle w:val="af1"/>
              <w:spacing w:before="40" w:after="40"/>
            </w:pPr>
            <w:r w:rsidRPr="00305578">
              <w:t>1</w:t>
            </w:r>
            <w:r w:rsidRPr="00305578">
              <w:rPr>
                <w:lang w:val="en-US"/>
              </w:rPr>
              <w:t>.</w:t>
            </w:r>
            <w:r w:rsidR="00146DF6" w:rsidRPr="00305578">
              <w:t>1.1</w:t>
            </w:r>
          </w:p>
        </w:tc>
        <w:tc>
          <w:tcPr>
            <w:tcW w:w="1872" w:type="pct"/>
            <w:vMerge w:val="restart"/>
          </w:tcPr>
          <w:p w:rsidR="0053406E" w:rsidRPr="00FB3EBF" w:rsidRDefault="0053406E" w:rsidP="007D58B2">
            <w:pPr>
              <w:pStyle w:val="af1"/>
              <w:spacing w:before="40" w:after="40"/>
            </w:pPr>
            <w:r w:rsidRPr="00FB3EBF">
              <w:t>Застройки многоэтажными жилыми домами</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31134F" w:rsidP="002759A3">
            <w:pPr>
              <w:jc w:val="center"/>
              <w:rPr>
                <w:rFonts w:asciiTheme="minorHAnsi" w:hAnsiTheme="minorHAnsi"/>
                <w:sz w:val="22"/>
                <w:szCs w:val="22"/>
              </w:rPr>
            </w:pPr>
            <w:r>
              <w:rPr>
                <w:rFonts w:asciiTheme="minorHAnsi" w:hAnsiTheme="minorHAnsi"/>
                <w:sz w:val="22"/>
                <w:szCs w:val="22"/>
              </w:rPr>
              <w:t>1298,8</w:t>
            </w:r>
          </w:p>
        </w:tc>
        <w:tc>
          <w:tcPr>
            <w:tcW w:w="761" w:type="pct"/>
            <w:vAlign w:val="center"/>
          </w:tcPr>
          <w:p w:rsidR="0053406E" w:rsidRPr="00F32D5C" w:rsidRDefault="00116ECE" w:rsidP="003F49A8">
            <w:pPr>
              <w:pStyle w:val="af1"/>
              <w:spacing w:before="40" w:after="40"/>
            </w:pPr>
            <w:r w:rsidRPr="00F32D5C">
              <w:t>1823,5</w:t>
            </w:r>
          </w:p>
        </w:tc>
      </w:tr>
      <w:tr w:rsidR="0053406E" w:rsidRPr="0005526E" w:rsidTr="002759A3">
        <w:trPr>
          <w:trHeight w:val="20"/>
        </w:trPr>
        <w:tc>
          <w:tcPr>
            <w:tcW w:w="486" w:type="pct"/>
            <w:vMerge/>
          </w:tcPr>
          <w:p w:rsidR="0053406E" w:rsidRPr="00305578" w:rsidRDefault="0053406E" w:rsidP="00590BEE">
            <w:pPr>
              <w:pStyle w:val="af1"/>
              <w:spacing w:before="40" w:after="40"/>
            </w:pPr>
          </w:p>
        </w:tc>
        <w:tc>
          <w:tcPr>
            <w:tcW w:w="1872" w:type="pct"/>
            <w:vMerge/>
          </w:tcPr>
          <w:p w:rsidR="0053406E" w:rsidRPr="00FB3EBF" w:rsidRDefault="0053406E" w:rsidP="00590BEE">
            <w:pPr>
              <w:pStyle w:val="af1"/>
              <w:spacing w:before="40" w:after="40"/>
            </w:pPr>
          </w:p>
        </w:tc>
        <w:tc>
          <w:tcPr>
            <w:tcW w:w="1018" w:type="pct"/>
          </w:tcPr>
          <w:p w:rsidR="0053406E" w:rsidRPr="008A169F" w:rsidRDefault="0053406E" w:rsidP="00590BEE">
            <w:pPr>
              <w:pStyle w:val="af1"/>
              <w:spacing w:before="40" w:after="40"/>
            </w:pPr>
            <w:r w:rsidRPr="008A169F">
              <w:t>%</w:t>
            </w:r>
          </w:p>
        </w:tc>
        <w:tc>
          <w:tcPr>
            <w:tcW w:w="863" w:type="pct"/>
            <w:vAlign w:val="center"/>
          </w:tcPr>
          <w:p w:rsidR="0053406E" w:rsidRPr="00F9357E" w:rsidRDefault="0031134F" w:rsidP="00126CF7">
            <w:pPr>
              <w:jc w:val="center"/>
              <w:rPr>
                <w:rFonts w:asciiTheme="minorHAnsi" w:hAnsiTheme="minorHAnsi"/>
                <w:sz w:val="22"/>
                <w:szCs w:val="22"/>
              </w:rPr>
            </w:pPr>
            <w:r>
              <w:rPr>
                <w:rFonts w:asciiTheme="minorHAnsi" w:hAnsiTheme="minorHAnsi"/>
                <w:sz w:val="22"/>
                <w:szCs w:val="22"/>
              </w:rPr>
              <w:t>6,8</w:t>
            </w:r>
          </w:p>
        </w:tc>
        <w:tc>
          <w:tcPr>
            <w:tcW w:w="761" w:type="pct"/>
            <w:vAlign w:val="center"/>
          </w:tcPr>
          <w:p w:rsidR="0053406E" w:rsidRPr="00F32D5C" w:rsidRDefault="00D1598D" w:rsidP="00D67D62">
            <w:pPr>
              <w:pStyle w:val="af1"/>
              <w:spacing w:before="40" w:after="40"/>
            </w:pPr>
            <w:r w:rsidRPr="00F32D5C">
              <w:t>9,5</w:t>
            </w:r>
          </w:p>
        </w:tc>
      </w:tr>
      <w:tr w:rsidR="002F3F44" w:rsidRPr="0005526E" w:rsidTr="002759A3">
        <w:trPr>
          <w:trHeight w:val="20"/>
        </w:trPr>
        <w:tc>
          <w:tcPr>
            <w:tcW w:w="486" w:type="pct"/>
            <w:vMerge w:val="restart"/>
          </w:tcPr>
          <w:p w:rsidR="002F3F44" w:rsidRPr="00305578" w:rsidRDefault="002F3F44" w:rsidP="00590BEE">
            <w:pPr>
              <w:pStyle w:val="af1"/>
              <w:spacing w:before="40" w:after="40"/>
            </w:pPr>
            <w:r w:rsidRPr="00305578">
              <w:t>1.1.2</w:t>
            </w:r>
          </w:p>
        </w:tc>
        <w:tc>
          <w:tcPr>
            <w:tcW w:w="1872" w:type="pct"/>
            <w:vMerge w:val="restart"/>
          </w:tcPr>
          <w:p w:rsidR="002F3F44" w:rsidRPr="00FB3EBF" w:rsidRDefault="002F3F44" w:rsidP="002F3F44">
            <w:pPr>
              <w:pStyle w:val="af1"/>
              <w:spacing w:before="40" w:after="40"/>
            </w:pPr>
            <w:r w:rsidRPr="00FB3EBF">
              <w:t>Застройки среднеэтажными жилыми домами</w:t>
            </w:r>
          </w:p>
        </w:tc>
        <w:tc>
          <w:tcPr>
            <w:tcW w:w="1018" w:type="pct"/>
          </w:tcPr>
          <w:p w:rsidR="002F3F44" w:rsidRPr="008A169F" w:rsidRDefault="002F3F44" w:rsidP="00590BEE">
            <w:pPr>
              <w:pStyle w:val="af1"/>
              <w:spacing w:before="40" w:after="40"/>
            </w:pPr>
            <w:r w:rsidRPr="008A169F">
              <w:t>га</w:t>
            </w:r>
          </w:p>
        </w:tc>
        <w:tc>
          <w:tcPr>
            <w:tcW w:w="863" w:type="pct"/>
            <w:vAlign w:val="center"/>
          </w:tcPr>
          <w:p w:rsidR="002F3F44" w:rsidRPr="00F9357E" w:rsidRDefault="0031134F" w:rsidP="00126CF7">
            <w:pPr>
              <w:jc w:val="center"/>
              <w:rPr>
                <w:rFonts w:asciiTheme="minorHAnsi" w:hAnsiTheme="minorHAnsi"/>
                <w:sz w:val="22"/>
                <w:szCs w:val="22"/>
              </w:rPr>
            </w:pPr>
            <w:r>
              <w:rPr>
                <w:rFonts w:asciiTheme="minorHAnsi" w:hAnsiTheme="minorHAnsi"/>
                <w:sz w:val="22"/>
                <w:szCs w:val="22"/>
              </w:rPr>
              <w:t>230,6</w:t>
            </w:r>
          </w:p>
        </w:tc>
        <w:tc>
          <w:tcPr>
            <w:tcW w:w="761" w:type="pct"/>
            <w:vAlign w:val="center"/>
          </w:tcPr>
          <w:p w:rsidR="002F3F44" w:rsidRPr="00F32D5C" w:rsidRDefault="00116ECE" w:rsidP="002759A3">
            <w:pPr>
              <w:pStyle w:val="af1"/>
              <w:spacing w:before="40" w:after="40"/>
            </w:pPr>
            <w:r w:rsidRPr="00F32D5C">
              <w:t>317,0</w:t>
            </w:r>
          </w:p>
        </w:tc>
      </w:tr>
      <w:tr w:rsidR="002F3F44" w:rsidRPr="0005526E" w:rsidTr="002759A3">
        <w:trPr>
          <w:trHeight w:val="20"/>
        </w:trPr>
        <w:tc>
          <w:tcPr>
            <w:tcW w:w="486" w:type="pct"/>
            <w:vMerge/>
          </w:tcPr>
          <w:p w:rsidR="002F3F44" w:rsidRPr="00305578" w:rsidRDefault="002F3F44" w:rsidP="00590BEE">
            <w:pPr>
              <w:pStyle w:val="af1"/>
              <w:spacing w:before="40" w:after="40"/>
            </w:pPr>
          </w:p>
        </w:tc>
        <w:tc>
          <w:tcPr>
            <w:tcW w:w="1872" w:type="pct"/>
            <w:vMerge/>
          </w:tcPr>
          <w:p w:rsidR="002F3F44" w:rsidRPr="00FB3EBF" w:rsidRDefault="002F3F44" w:rsidP="00590BEE">
            <w:pPr>
              <w:pStyle w:val="af1"/>
              <w:spacing w:before="40" w:after="40"/>
            </w:pPr>
          </w:p>
        </w:tc>
        <w:tc>
          <w:tcPr>
            <w:tcW w:w="1018" w:type="pct"/>
          </w:tcPr>
          <w:p w:rsidR="002F3F44" w:rsidRPr="008A169F" w:rsidRDefault="002F3F44" w:rsidP="00590BEE">
            <w:pPr>
              <w:pStyle w:val="af1"/>
              <w:spacing w:before="40" w:after="40"/>
            </w:pPr>
            <w:r w:rsidRPr="008A169F">
              <w:t>%</w:t>
            </w:r>
          </w:p>
        </w:tc>
        <w:tc>
          <w:tcPr>
            <w:tcW w:w="863" w:type="pct"/>
            <w:vAlign w:val="center"/>
          </w:tcPr>
          <w:p w:rsidR="002F3F44" w:rsidRPr="00F9357E" w:rsidRDefault="0031134F" w:rsidP="00126CF7">
            <w:pPr>
              <w:jc w:val="center"/>
              <w:rPr>
                <w:rFonts w:asciiTheme="minorHAnsi" w:hAnsiTheme="minorHAnsi"/>
                <w:sz w:val="22"/>
                <w:szCs w:val="22"/>
              </w:rPr>
            </w:pPr>
            <w:r>
              <w:rPr>
                <w:rFonts w:asciiTheme="minorHAnsi" w:hAnsiTheme="minorHAnsi"/>
                <w:sz w:val="22"/>
                <w:szCs w:val="22"/>
              </w:rPr>
              <w:t>1,2</w:t>
            </w:r>
          </w:p>
        </w:tc>
        <w:tc>
          <w:tcPr>
            <w:tcW w:w="761" w:type="pct"/>
            <w:vAlign w:val="center"/>
          </w:tcPr>
          <w:p w:rsidR="002F3F44" w:rsidRPr="00F32D5C" w:rsidRDefault="00D1598D" w:rsidP="002759A3">
            <w:pPr>
              <w:pStyle w:val="af1"/>
              <w:spacing w:before="40" w:after="40"/>
            </w:pPr>
            <w:r w:rsidRPr="00F32D5C">
              <w:t>1,7</w:t>
            </w:r>
          </w:p>
        </w:tc>
      </w:tr>
      <w:tr w:rsidR="0053406E" w:rsidRPr="0005526E" w:rsidTr="002759A3">
        <w:trPr>
          <w:trHeight w:val="20"/>
        </w:trPr>
        <w:tc>
          <w:tcPr>
            <w:tcW w:w="486" w:type="pct"/>
            <w:vMerge w:val="restart"/>
          </w:tcPr>
          <w:p w:rsidR="0053406E" w:rsidRPr="00305578" w:rsidRDefault="0053406E" w:rsidP="002F3F44">
            <w:pPr>
              <w:pStyle w:val="af1"/>
              <w:spacing w:before="40" w:after="40"/>
            </w:pPr>
            <w:r w:rsidRPr="00305578">
              <w:t>1</w:t>
            </w:r>
            <w:r w:rsidRPr="00305578">
              <w:rPr>
                <w:lang w:val="en-US"/>
              </w:rPr>
              <w:t>.</w:t>
            </w:r>
            <w:r w:rsidR="00146DF6" w:rsidRPr="00305578">
              <w:t>1.</w:t>
            </w:r>
            <w:r w:rsidR="002F3F44" w:rsidRPr="00305578">
              <w:t>3</w:t>
            </w:r>
          </w:p>
        </w:tc>
        <w:tc>
          <w:tcPr>
            <w:tcW w:w="1872" w:type="pct"/>
            <w:vMerge w:val="restart"/>
          </w:tcPr>
          <w:p w:rsidR="0053406E" w:rsidRPr="00FB3EBF" w:rsidRDefault="0053406E" w:rsidP="007D58B2">
            <w:pPr>
              <w:pStyle w:val="af1"/>
              <w:spacing w:before="40" w:after="40"/>
            </w:pPr>
            <w:r w:rsidRPr="00FB3EBF">
              <w:t>Застройки малоэтажными жилыми домами</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31134F" w:rsidP="002759A3">
            <w:pPr>
              <w:jc w:val="center"/>
              <w:rPr>
                <w:rFonts w:asciiTheme="minorHAnsi" w:hAnsiTheme="minorHAnsi"/>
                <w:sz w:val="22"/>
                <w:szCs w:val="22"/>
              </w:rPr>
            </w:pPr>
            <w:r>
              <w:rPr>
                <w:rFonts w:asciiTheme="minorHAnsi" w:hAnsiTheme="minorHAnsi"/>
                <w:sz w:val="22"/>
                <w:szCs w:val="22"/>
              </w:rPr>
              <w:t>252,0</w:t>
            </w:r>
          </w:p>
        </w:tc>
        <w:tc>
          <w:tcPr>
            <w:tcW w:w="761" w:type="pct"/>
            <w:vAlign w:val="center"/>
          </w:tcPr>
          <w:p w:rsidR="0053406E" w:rsidRPr="00F32D5C" w:rsidRDefault="00116ECE" w:rsidP="002759A3">
            <w:pPr>
              <w:pStyle w:val="af1"/>
              <w:spacing w:before="40" w:after="40"/>
            </w:pPr>
            <w:r w:rsidRPr="00F32D5C">
              <w:t>166,2</w:t>
            </w:r>
          </w:p>
        </w:tc>
      </w:tr>
      <w:tr w:rsidR="0053406E" w:rsidRPr="0005526E" w:rsidTr="002759A3">
        <w:trPr>
          <w:trHeight w:val="20"/>
        </w:trPr>
        <w:tc>
          <w:tcPr>
            <w:tcW w:w="486" w:type="pct"/>
            <w:vMerge/>
          </w:tcPr>
          <w:p w:rsidR="0053406E" w:rsidRPr="00305578" w:rsidRDefault="0053406E" w:rsidP="00590BEE">
            <w:pPr>
              <w:pStyle w:val="af1"/>
              <w:spacing w:before="40" w:after="40"/>
            </w:pPr>
          </w:p>
        </w:tc>
        <w:tc>
          <w:tcPr>
            <w:tcW w:w="1872" w:type="pct"/>
            <w:vMerge/>
          </w:tcPr>
          <w:p w:rsidR="0053406E" w:rsidRPr="00FB3EBF" w:rsidRDefault="0053406E" w:rsidP="00590BEE">
            <w:pPr>
              <w:pStyle w:val="af1"/>
              <w:spacing w:before="40" w:after="40"/>
            </w:pPr>
          </w:p>
        </w:tc>
        <w:tc>
          <w:tcPr>
            <w:tcW w:w="1018" w:type="pct"/>
          </w:tcPr>
          <w:p w:rsidR="0053406E" w:rsidRPr="008A169F" w:rsidRDefault="0053406E" w:rsidP="00590BEE">
            <w:pPr>
              <w:pStyle w:val="af1"/>
              <w:spacing w:before="40" w:after="40"/>
            </w:pPr>
            <w:r w:rsidRPr="008A169F">
              <w:t>%</w:t>
            </w:r>
          </w:p>
        </w:tc>
        <w:tc>
          <w:tcPr>
            <w:tcW w:w="863" w:type="pct"/>
            <w:vAlign w:val="center"/>
          </w:tcPr>
          <w:p w:rsidR="0053406E" w:rsidRPr="00F9357E" w:rsidRDefault="0031134F" w:rsidP="002759A3">
            <w:pPr>
              <w:jc w:val="center"/>
              <w:rPr>
                <w:rFonts w:asciiTheme="minorHAnsi" w:hAnsiTheme="minorHAnsi"/>
                <w:sz w:val="22"/>
                <w:szCs w:val="22"/>
              </w:rPr>
            </w:pPr>
            <w:r>
              <w:rPr>
                <w:rFonts w:asciiTheme="minorHAnsi" w:hAnsiTheme="minorHAnsi"/>
                <w:sz w:val="22"/>
                <w:szCs w:val="22"/>
              </w:rPr>
              <w:t>1,3</w:t>
            </w:r>
          </w:p>
        </w:tc>
        <w:tc>
          <w:tcPr>
            <w:tcW w:w="761" w:type="pct"/>
            <w:vAlign w:val="center"/>
          </w:tcPr>
          <w:p w:rsidR="0053406E" w:rsidRPr="00F32D5C" w:rsidRDefault="00D1598D" w:rsidP="002759A3">
            <w:pPr>
              <w:pStyle w:val="af1"/>
              <w:spacing w:before="40" w:after="40"/>
            </w:pPr>
            <w:r w:rsidRPr="00F32D5C">
              <w:t>0,8</w:t>
            </w:r>
          </w:p>
        </w:tc>
      </w:tr>
      <w:tr w:rsidR="0053406E" w:rsidRPr="0005526E" w:rsidTr="002759A3">
        <w:trPr>
          <w:trHeight w:val="20"/>
        </w:trPr>
        <w:tc>
          <w:tcPr>
            <w:tcW w:w="486" w:type="pct"/>
            <w:vMerge w:val="restart"/>
          </w:tcPr>
          <w:p w:rsidR="0053406E" w:rsidRPr="00305578" w:rsidRDefault="0053406E" w:rsidP="002F3F44">
            <w:pPr>
              <w:pStyle w:val="af1"/>
              <w:spacing w:before="40" w:after="40"/>
            </w:pPr>
            <w:r w:rsidRPr="00305578">
              <w:t>1</w:t>
            </w:r>
            <w:r w:rsidRPr="00305578">
              <w:rPr>
                <w:lang w:val="en-US"/>
              </w:rPr>
              <w:t>.</w:t>
            </w:r>
            <w:r w:rsidR="00146DF6" w:rsidRPr="00305578">
              <w:t>1.</w:t>
            </w:r>
            <w:r w:rsidR="002F3F44" w:rsidRPr="00305578">
              <w:t>4</w:t>
            </w:r>
          </w:p>
        </w:tc>
        <w:tc>
          <w:tcPr>
            <w:tcW w:w="1872" w:type="pct"/>
            <w:vMerge w:val="restart"/>
          </w:tcPr>
          <w:p w:rsidR="0053406E" w:rsidRPr="00FB3EBF" w:rsidRDefault="0053406E" w:rsidP="007D58B2">
            <w:pPr>
              <w:pStyle w:val="af1"/>
              <w:spacing w:before="40" w:after="40"/>
            </w:pPr>
            <w:r w:rsidRPr="00FB3EBF">
              <w:t>Застройки индивидуальными жилыми домами</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31134F" w:rsidP="002759A3">
            <w:pPr>
              <w:jc w:val="center"/>
              <w:rPr>
                <w:rFonts w:asciiTheme="minorHAnsi" w:hAnsiTheme="minorHAnsi"/>
                <w:sz w:val="22"/>
                <w:szCs w:val="22"/>
              </w:rPr>
            </w:pPr>
            <w:r>
              <w:rPr>
                <w:rFonts w:asciiTheme="minorHAnsi" w:hAnsiTheme="minorHAnsi"/>
                <w:sz w:val="22"/>
                <w:szCs w:val="22"/>
              </w:rPr>
              <w:t>3132,1</w:t>
            </w:r>
          </w:p>
        </w:tc>
        <w:tc>
          <w:tcPr>
            <w:tcW w:w="761" w:type="pct"/>
            <w:vAlign w:val="center"/>
          </w:tcPr>
          <w:p w:rsidR="0053406E" w:rsidRPr="00F32D5C" w:rsidRDefault="00116ECE" w:rsidP="003F49A8">
            <w:pPr>
              <w:pStyle w:val="af1"/>
              <w:spacing w:before="40" w:after="40"/>
            </w:pPr>
            <w:r w:rsidRPr="00F32D5C">
              <w:t>3065,3</w:t>
            </w:r>
          </w:p>
        </w:tc>
      </w:tr>
      <w:tr w:rsidR="0053406E" w:rsidRPr="0005526E" w:rsidTr="002759A3">
        <w:trPr>
          <w:trHeight w:val="20"/>
        </w:trPr>
        <w:tc>
          <w:tcPr>
            <w:tcW w:w="486" w:type="pct"/>
            <w:vMerge/>
          </w:tcPr>
          <w:p w:rsidR="0053406E" w:rsidRPr="00305578" w:rsidRDefault="0053406E" w:rsidP="00590BEE">
            <w:pPr>
              <w:pStyle w:val="af1"/>
              <w:spacing w:before="40" w:after="40"/>
            </w:pPr>
          </w:p>
        </w:tc>
        <w:tc>
          <w:tcPr>
            <w:tcW w:w="1872" w:type="pct"/>
            <w:vMerge/>
          </w:tcPr>
          <w:p w:rsidR="0053406E" w:rsidRPr="00FB3EBF" w:rsidRDefault="0053406E" w:rsidP="00590BEE">
            <w:pPr>
              <w:pStyle w:val="af1"/>
              <w:spacing w:before="40" w:after="40"/>
            </w:pPr>
          </w:p>
        </w:tc>
        <w:tc>
          <w:tcPr>
            <w:tcW w:w="1018" w:type="pct"/>
          </w:tcPr>
          <w:p w:rsidR="0053406E" w:rsidRPr="008A169F" w:rsidRDefault="0053406E" w:rsidP="00590BEE">
            <w:pPr>
              <w:pStyle w:val="af1"/>
              <w:spacing w:before="40" w:after="40"/>
            </w:pPr>
            <w:r w:rsidRPr="008A169F">
              <w:t>%</w:t>
            </w:r>
          </w:p>
        </w:tc>
        <w:tc>
          <w:tcPr>
            <w:tcW w:w="863" w:type="pct"/>
            <w:vAlign w:val="center"/>
          </w:tcPr>
          <w:p w:rsidR="0053406E" w:rsidRPr="00F9357E" w:rsidRDefault="0031134F" w:rsidP="002759A3">
            <w:pPr>
              <w:jc w:val="center"/>
              <w:rPr>
                <w:rFonts w:asciiTheme="minorHAnsi" w:hAnsiTheme="minorHAnsi"/>
                <w:sz w:val="22"/>
                <w:szCs w:val="22"/>
              </w:rPr>
            </w:pPr>
            <w:r>
              <w:rPr>
                <w:rFonts w:asciiTheme="minorHAnsi" w:hAnsiTheme="minorHAnsi"/>
                <w:sz w:val="22"/>
                <w:szCs w:val="22"/>
              </w:rPr>
              <w:t>16,3</w:t>
            </w:r>
          </w:p>
        </w:tc>
        <w:tc>
          <w:tcPr>
            <w:tcW w:w="761" w:type="pct"/>
            <w:vAlign w:val="center"/>
          </w:tcPr>
          <w:p w:rsidR="0053406E" w:rsidRPr="00F32D5C" w:rsidRDefault="00D1598D" w:rsidP="00D67D62">
            <w:pPr>
              <w:pStyle w:val="af1"/>
              <w:spacing w:before="40" w:after="40"/>
            </w:pPr>
            <w:r w:rsidRPr="00F32D5C">
              <w:t>16,0</w:t>
            </w:r>
          </w:p>
        </w:tc>
      </w:tr>
      <w:tr w:rsidR="0053406E" w:rsidRPr="0005526E" w:rsidTr="002759A3">
        <w:trPr>
          <w:trHeight w:val="20"/>
        </w:trPr>
        <w:tc>
          <w:tcPr>
            <w:tcW w:w="486" w:type="pct"/>
            <w:vMerge w:val="restart"/>
          </w:tcPr>
          <w:p w:rsidR="0053406E" w:rsidRPr="00305578" w:rsidRDefault="00146DF6" w:rsidP="00146DF6">
            <w:pPr>
              <w:pStyle w:val="af1"/>
              <w:spacing w:before="40" w:after="40"/>
            </w:pPr>
            <w:r w:rsidRPr="00305578">
              <w:t>1</w:t>
            </w:r>
            <w:r w:rsidR="0053406E" w:rsidRPr="00305578">
              <w:t>.</w:t>
            </w:r>
            <w:r w:rsidRPr="00305578">
              <w:t>2</w:t>
            </w:r>
          </w:p>
        </w:tc>
        <w:tc>
          <w:tcPr>
            <w:tcW w:w="1872" w:type="pct"/>
            <w:vMerge w:val="restart"/>
          </w:tcPr>
          <w:p w:rsidR="0053406E" w:rsidRPr="00FB3EBF" w:rsidRDefault="0053406E" w:rsidP="007D58B2">
            <w:pPr>
              <w:pStyle w:val="af1"/>
              <w:spacing w:before="40" w:after="40"/>
              <w:rPr>
                <w:b/>
              </w:rPr>
            </w:pPr>
            <w:r w:rsidRPr="00FB3EBF">
              <w:rPr>
                <w:b/>
              </w:rPr>
              <w:t>Общественно-деловая зона</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b/>
                <w:bCs/>
                <w:sz w:val="22"/>
                <w:szCs w:val="22"/>
              </w:rPr>
            </w:pPr>
            <w:r>
              <w:rPr>
                <w:rFonts w:asciiTheme="minorHAnsi" w:hAnsiTheme="minorHAnsi"/>
                <w:b/>
                <w:bCs/>
                <w:sz w:val="22"/>
                <w:szCs w:val="22"/>
              </w:rPr>
              <w:t>600,1</w:t>
            </w:r>
          </w:p>
        </w:tc>
        <w:tc>
          <w:tcPr>
            <w:tcW w:w="761" w:type="pct"/>
            <w:vAlign w:val="center"/>
          </w:tcPr>
          <w:p w:rsidR="0053406E" w:rsidRPr="00F32D5C" w:rsidRDefault="00116ECE" w:rsidP="00890445">
            <w:pPr>
              <w:pStyle w:val="af1"/>
              <w:spacing w:before="40" w:after="40"/>
              <w:rPr>
                <w:b/>
              </w:rPr>
            </w:pPr>
            <w:r w:rsidRPr="00F32D5C">
              <w:rPr>
                <w:b/>
              </w:rPr>
              <w:t>731,0</w:t>
            </w:r>
          </w:p>
        </w:tc>
      </w:tr>
      <w:tr w:rsidR="0053406E" w:rsidRPr="0005526E" w:rsidTr="002759A3">
        <w:trPr>
          <w:trHeight w:val="20"/>
        </w:trPr>
        <w:tc>
          <w:tcPr>
            <w:tcW w:w="486" w:type="pct"/>
            <w:vMerge/>
          </w:tcPr>
          <w:p w:rsidR="0053406E" w:rsidRPr="00305578" w:rsidRDefault="0053406E" w:rsidP="00012377">
            <w:pPr>
              <w:pStyle w:val="af1"/>
              <w:spacing w:before="40" w:after="40"/>
              <w:rPr>
                <w:lang w:val="en-US"/>
              </w:rPr>
            </w:pPr>
          </w:p>
        </w:tc>
        <w:tc>
          <w:tcPr>
            <w:tcW w:w="1872" w:type="pct"/>
            <w:vMerge/>
          </w:tcPr>
          <w:p w:rsidR="0053406E" w:rsidRPr="00FB3EBF" w:rsidRDefault="0053406E" w:rsidP="007D58B2">
            <w:pPr>
              <w:pStyle w:val="af1"/>
              <w:spacing w:before="40" w:after="40"/>
            </w:pPr>
          </w:p>
        </w:tc>
        <w:tc>
          <w:tcPr>
            <w:tcW w:w="1018" w:type="pct"/>
          </w:tcPr>
          <w:p w:rsidR="0053406E" w:rsidRPr="008A169F" w:rsidRDefault="0053406E" w:rsidP="007D58B2">
            <w:pPr>
              <w:pStyle w:val="af1"/>
              <w:spacing w:before="40" w:after="40"/>
            </w:pPr>
            <w:r w:rsidRPr="008A169F">
              <w:t>%</w:t>
            </w:r>
          </w:p>
        </w:tc>
        <w:tc>
          <w:tcPr>
            <w:tcW w:w="863" w:type="pct"/>
            <w:vAlign w:val="center"/>
          </w:tcPr>
          <w:p w:rsidR="0053406E" w:rsidRPr="00F9357E" w:rsidRDefault="007540FC" w:rsidP="00126CF7">
            <w:pPr>
              <w:jc w:val="center"/>
              <w:rPr>
                <w:rFonts w:asciiTheme="minorHAnsi" w:hAnsiTheme="minorHAnsi"/>
                <w:b/>
                <w:bCs/>
                <w:sz w:val="22"/>
                <w:szCs w:val="22"/>
              </w:rPr>
            </w:pPr>
            <w:r>
              <w:rPr>
                <w:rFonts w:asciiTheme="minorHAnsi" w:hAnsiTheme="minorHAnsi"/>
                <w:b/>
                <w:bCs/>
                <w:sz w:val="22"/>
                <w:szCs w:val="22"/>
              </w:rPr>
              <w:t>3,1</w:t>
            </w:r>
          </w:p>
        </w:tc>
        <w:tc>
          <w:tcPr>
            <w:tcW w:w="761" w:type="pct"/>
            <w:vAlign w:val="center"/>
          </w:tcPr>
          <w:p w:rsidR="0053406E" w:rsidRPr="00F32D5C" w:rsidRDefault="00D1598D" w:rsidP="00FE2482">
            <w:pPr>
              <w:jc w:val="center"/>
              <w:rPr>
                <w:rFonts w:asciiTheme="minorHAnsi" w:hAnsiTheme="minorHAnsi"/>
                <w:b/>
                <w:bCs/>
                <w:sz w:val="22"/>
                <w:szCs w:val="22"/>
              </w:rPr>
            </w:pPr>
            <w:r w:rsidRPr="00F32D5C">
              <w:rPr>
                <w:rFonts w:asciiTheme="minorHAnsi" w:hAnsiTheme="minorHAnsi"/>
                <w:b/>
                <w:bCs/>
                <w:sz w:val="22"/>
                <w:szCs w:val="22"/>
              </w:rPr>
              <w:t>3,8</w:t>
            </w:r>
          </w:p>
        </w:tc>
      </w:tr>
      <w:tr w:rsidR="0053406E" w:rsidRPr="0005526E" w:rsidTr="002759A3">
        <w:trPr>
          <w:trHeight w:val="20"/>
        </w:trPr>
        <w:tc>
          <w:tcPr>
            <w:tcW w:w="486" w:type="pct"/>
            <w:vMerge w:val="restart"/>
          </w:tcPr>
          <w:p w:rsidR="0053406E" w:rsidRPr="00305578" w:rsidRDefault="00146DF6" w:rsidP="00A33696">
            <w:pPr>
              <w:pStyle w:val="af1"/>
              <w:spacing w:before="40" w:after="40"/>
            </w:pPr>
            <w:r w:rsidRPr="00305578">
              <w:t>1</w:t>
            </w:r>
            <w:r w:rsidR="0053406E" w:rsidRPr="00305578">
              <w:rPr>
                <w:lang w:val="en-US"/>
              </w:rPr>
              <w:t>.</w:t>
            </w:r>
            <w:r w:rsidR="0053406E" w:rsidRPr="00305578">
              <w:t>2</w:t>
            </w:r>
            <w:r w:rsidRPr="00305578">
              <w:t>.1</w:t>
            </w:r>
          </w:p>
        </w:tc>
        <w:tc>
          <w:tcPr>
            <w:tcW w:w="1872" w:type="pct"/>
            <w:vMerge w:val="restart"/>
          </w:tcPr>
          <w:p w:rsidR="0053406E" w:rsidRPr="00FB3EBF" w:rsidRDefault="002F3F44" w:rsidP="007D58B2">
            <w:pPr>
              <w:pStyle w:val="af1"/>
              <w:spacing w:before="40" w:after="40"/>
            </w:pPr>
            <w:r w:rsidRPr="00FB3EBF">
              <w:t>Общественно-деловая зона многофункциональной застройки</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494,5</w:t>
            </w:r>
          </w:p>
        </w:tc>
        <w:tc>
          <w:tcPr>
            <w:tcW w:w="761" w:type="pct"/>
            <w:vAlign w:val="center"/>
          </w:tcPr>
          <w:p w:rsidR="0053406E" w:rsidRPr="00F32D5C" w:rsidRDefault="00116ECE" w:rsidP="002759A3">
            <w:pPr>
              <w:pStyle w:val="af1"/>
              <w:spacing w:before="40" w:after="40"/>
            </w:pPr>
            <w:r w:rsidRPr="00F32D5C">
              <w:t>571,0</w:t>
            </w:r>
          </w:p>
        </w:tc>
      </w:tr>
      <w:tr w:rsidR="0053406E" w:rsidRPr="0005526E" w:rsidTr="002759A3">
        <w:trPr>
          <w:trHeight w:val="20"/>
        </w:trPr>
        <w:tc>
          <w:tcPr>
            <w:tcW w:w="486" w:type="pct"/>
            <w:vMerge/>
          </w:tcPr>
          <w:p w:rsidR="0053406E" w:rsidRPr="00305578" w:rsidRDefault="0053406E" w:rsidP="00590BEE">
            <w:pPr>
              <w:pStyle w:val="af1"/>
              <w:spacing w:before="40" w:after="40"/>
            </w:pPr>
          </w:p>
        </w:tc>
        <w:tc>
          <w:tcPr>
            <w:tcW w:w="1872" w:type="pct"/>
            <w:vMerge/>
          </w:tcPr>
          <w:p w:rsidR="0053406E" w:rsidRPr="00FB3EBF" w:rsidRDefault="0053406E" w:rsidP="00590BEE">
            <w:pPr>
              <w:pStyle w:val="af1"/>
              <w:spacing w:before="40" w:after="40"/>
            </w:pPr>
          </w:p>
        </w:tc>
        <w:tc>
          <w:tcPr>
            <w:tcW w:w="1018" w:type="pct"/>
          </w:tcPr>
          <w:p w:rsidR="0053406E" w:rsidRPr="008A169F" w:rsidRDefault="0053406E" w:rsidP="00590BEE">
            <w:pPr>
              <w:pStyle w:val="af1"/>
              <w:spacing w:before="40" w:after="40"/>
            </w:pPr>
            <w:r w:rsidRPr="008A169F">
              <w:t>%</w:t>
            </w:r>
          </w:p>
        </w:tc>
        <w:tc>
          <w:tcPr>
            <w:tcW w:w="863" w:type="pct"/>
            <w:vAlign w:val="center"/>
          </w:tcPr>
          <w:p w:rsidR="0053406E" w:rsidRPr="00F9357E" w:rsidRDefault="007540FC" w:rsidP="00063725">
            <w:pPr>
              <w:jc w:val="center"/>
              <w:rPr>
                <w:rFonts w:asciiTheme="minorHAnsi" w:hAnsiTheme="minorHAnsi"/>
                <w:sz w:val="22"/>
                <w:szCs w:val="22"/>
              </w:rPr>
            </w:pPr>
            <w:r>
              <w:rPr>
                <w:rFonts w:asciiTheme="minorHAnsi" w:hAnsiTheme="minorHAnsi"/>
                <w:sz w:val="22"/>
                <w:szCs w:val="22"/>
              </w:rPr>
              <w:t>2,5</w:t>
            </w:r>
          </w:p>
        </w:tc>
        <w:tc>
          <w:tcPr>
            <w:tcW w:w="761" w:type="pct"/>
            <w:vAlign w:val="center"/>
          </w:tcPr>
          <w:p w:rsidR="0053406E" w:rsidRPr="00F32D5C" w:rsidRDefault="00D1598D" w:rsidP="002759A3">
            <w:pPr>
              <w:pStyle w:val="af1"/>
              <w:spacing w:before="40" w:after="40"/>
            </w:pPr>
            <w:r w:rsidRPr="00F32D5C">
              <w:t>3,0</w:t>
            </w:r>
          </w:p>
        </w:tc>
      </w:tr>
      <w:tr w:rsidR="002F3F44" w:rsidRPr="0005526E" w:rsidTr="002759A3">
        <w:trPr>
          <w:trHeight w:val="20"/>
        </w:trPr>
        <w:tc>
          <w:tcPr>
            <w:tcW w:w="486" w:type="pct"/>
            <w:vMerge w:val="restart"/>
          </w:tcPr>
          <w:p w:rsidR="002F3F44" w:rsidRPr="00305578" w:rsidRDefault="002F3F44" w:rsidP="00146DF6">
            <w:pPr>
              <w:pStyle w:val="af1"/>
              <w:spacing w:before="40" w:after="40"/>
            </w:pPr>
            <w:r w:rsidRPr="00305578">
              <w:t>1</w:t>
            </w:r>
            <w:r w:rsidRPr="00305578">
              <w:rPr>
                <w:lang w:val="en-US"/>
              </w:rPr>
              <w:t>.</w:t>
            </w:r>
            <w:r w:rsidRPr="00305578">
              <w:t>2.2</w:t>
            </w:r>
          </w:p>
        </w:tc>
        <w:tc>
          <w:tcPr>
            <w:tcW w:w="1872" w:type="pct"/>
            <w:vMerge w:val="restart"/>
          </w:tcPr>
          <w:p w:rsidR="002F3F44" w:rsidRPr="00FB3EBF" w:rsidRDefault="002F3F44" w:rsidP="002F3F44">
            <w:pPr>
              <w:pStyle w:val="af1"/>
              <w:spacing w:before="40" w:after="40"/>
            </w:pPr>
            <w:r w:rsidRPr="00FB3EBF">
              <w:t>Общественно - деловая зона специализированных объектов</w:t>
            </w:r>
          </w:p>
        </w:tc>
        <w:tc>
          <w:tcPr>
            <w:tcW w:w="1018" w:type="pct"/>
          </w:tcPr>
          <w:p w:rsidR="002F3F44" w:rsidRPr="008A169F" w:rsidRDefault="002F3F44" w:rsidP="00590BEE">
            <w:pPr>
              <w:pStyle w:val="af1"/>
              <w:spacing w:before="40" w:after="40"/>
            </w:pPr>
            <w:r w:rsidRPr="008A169F">
              <w:t>га</w:t>
            </w:r>
          </w:p>
        </w:tc>
        <w:tc>
          <w:tcPr>
            <w:tcW w:w="863" w:type="pct"/>
            <w:vAlign w:val="center"/>
          </w:tcPr>
          <w:p w:rsidR="002F3F44" w:rsidRPr="00F9357E" w:rsidRDefault="007540FC" w:rsidP="002759A3">
            <w:pPr>
              <w:jc w:val="center"/>
              <w:rPr>
                <w:rFonts w:asciiTheme="minorHAnsi" w:hAnsiTheme="minorHAnsi"/>
                <w:sz w:val="22"/>
                <w:szCs w:val="22"/>
              </w:rPr>
            </w:pPr>
            <w:r>
              <w:rPr>
                <w:rFonts w:asciiTheme="minorHAnsi" w:hAnsiTheme="minorHAnsi"/>
                <w:sz w:val="22"/>
                <w:szCs w:val="22"/>
              </w:rPr>
              <w:t>105,6</w:t>
            </w:r>
          </w:p>
        </w:tc>
        <w:tc>
          <w:tcPr>
            <w:tcW w:w="761" w:type="pct"/>
            <w:vAlign w:val="center"/>
          </w:tcPr>
          <w:p w:rsidR="002F3F44" w:rsidRPr="00F32D5C" w:rsidRDefault="00116ECE" w:rsidP="002759A3">
            <w:pPr>
              <w:pStyle w:val="af1"/>
              <w:spacing w:before="40" w:after="40"/>
            </w:pPr>
            <w:r w:rsidRPr="00F32D5C">
              <w:t>160,0</w:t>
            </w:r>
          </w:p>
        </w:tc>
      </w:tr>
      <w:tr w:rsidR="0053406E" w:rsidRPr="0005526E" w:rsidTr="002759A3">
        <w:trPr>
          <w:trHeight w:val="20"/>
        </w:trPr>
        <w:tc>
          <w:tcPr>
            <w:tcW w:w="486" w:type="pct"/>
            <w:vMerge/>
          </w:tcPr>
          <w:p w:rsidR="0053406E" w:rsidRPr="00305578" w:rsidRDefault="0053406E" w:rsidP="00590BEE">
            <w:pPr>
              <w:pStyle w:val="af1"/>
              <w:spacing w:before="40" w:after="40"/>
            </w:pPr>
          </w:p>
        </w:tc>
        <w:tc>
          <w:tcPr>
            <w:tcW w:w="1872" w:type="pct"/>
            <w:vMerge/>
          </w:tcPr>
          <w:p w:rsidR="0053406E" w:rsidRPr="00FB3EBF" w:rsidRDefault="0053406E" w:rsidP="00590BEE">
            <w:pPr>
              <w:pStyle w:val="af1"/>
              <w:spacing w:before="40" w:after="40"/>
            </w:pPr>
          </w:p>
        </w:tc>
        <w:tc>
          <w:tcPr>
            <w:tcW w:w="1018" w:type="pct"/>
          </w:tcPr>
          <w:p w:rsidR="0053406E" w:rsidRPr="008A169F" w:rsidRDefault="0053406E" w:rsidP="00590BEE">
            <w:pPr>
              <w:pStyle w:val="af1"/>
              <w:spacing w:before="40" w:after="40"/>
            </w:pPr>
            <w:r w:rsidRPr="008A169F">
              <w:t>%</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0,6</w:t>
            </w:r>
          </w:p>
        </w:tc>
        <w:tc>
          <w:tcPr>
            <w:tcW w:w="761" w:type="pct"/>
            <w:vAlign w:val="center"/>
          </w:tcPr>
          <w:p w:rsidR="0053406E" w:rsidRPr="00F32D5C" w:rsidRDefault="00D1598D" w:rsidP="002759A3">
            <w:pPr>
              <w:pStyle w:val="af1"/>
              <w:spacing w:before="40" w:after="40"/>
            </w:pPr>
            <w:r w:rsidRPr="00F32D5C">
              <w:t>0,8</w:t>
            </w:r>
          </w:p>
        </w:tc>
      </w:tr>
      <w:tr w:rsidR="0053406E" w:rsidRPr="0005526E" w:rsidTr="002759A3">
        <w:trPr>
          <w:trHeight w:val="20"/>
        </w:trPr>
        <w:tc>
          <w:tcPr>
            <w:tcW w:w="486" w:type="pct"/>
            <w:vMerge w:val="restart"/>
          </w:tcPr>
          <w:p w:rsidR="0053406E" w:rsidRPr="00305578" w:rsidRDefault="00146DF6" w:rsidP="00146DF6">
            <w:pPr>
              <w:pStyle w:val="af1"/>
              <w:spacing w:before="40" w:after="40"/>
            </w:pPr>
            <w:r w:rsidRPr="00305578">
              <w:t>1</w:t>
            </w:r>
            <w:r w:rsidR="0053406E" w:rsidRPr="00305578">
              <w:t>.</w:t>
            </w:r>
            <w:r w:rsidRPr="00305578">
              <w:t>3</w:t>
            </w:r>
          </w:p>
        </w:tc>
        <w:tc>
          <w:tcPr>
            <w:tcW w:w="1872" w:type="pct"/>
            <w:vMerge w:val="restart"/>
          </w:tcPr>
          <w:p w:rsidR="0053406E" w:rsidRPr="00FB3EBF" w:rsidRDefault="0053406E" w:rsidP="00590BEE">
            <w:pPr>
              <w:pStyle w:val="af1"/>
              <w:spacing w:before="40" w:after="40"/>
            </w:pPr>
            <w:r w:rsidRPr="00FB3EBF">
              <w:rPr>
                <w:b/>
              </w:rPr>
              <w:t>Зона инженерной и транспортной инфраструктуры</w:t>
            </w:r>
          </w:p>
        </w:tc>
        <w:tc>
          <w:tcPr>
            <w:tcW w:w="1018" w:type="pct"/>
          </w:tcPr>
          <w:p w:rsidR="0053406E" w:rsidRPr="008A169F" w:rsidRDefault="0053406E" w:rsidP="00590BEE">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b/>
                <w:bCs/>
                <w:sz w:val="22"/>
                <w:szCs w:val="22"/>
              </w:rPr>
            </w:pPr>
            <w:r>
              <w:rPr>
                <w:rFonts w:asciiTheme="minorHAnsi" w:hAnsiTheme="minorHAnsi"/>
                <w:b/>
                <w:bCs/>
                <w:sz w:val="22"/>
                <w:szCs w:val="22"/>
              </w:rPr>
              <w:t>997,4</w:t>
            </w:r>
          </w:p>
        </w:tc>
        <w:tc>
          <w:tcPr>
            <w:tcW w:w="761" w:type="pct"/>
            <w:vAlign w:val="center"/>
          </w:tcPr>
          <w:p w:rsidR="0053406E" w:rsidRPr="00F32D5C" w:rsidRDefault="00D1598D" w:rsidP="00890445">
            <w:pPr>
              <w:pStyle w:val="af1"/>
              <w:spacing w:before="40" w:after="40"/>
              <w:rPr>
                <w:b/>
              </w:rPr>
            </w:pPr>
            <w:r w:rsidRPr="00F32D5C">
              <w:rPr>
                <w:b/>
              </w:rPr>
              <w:t>931,9</w:t>
            </w:r>
          </w:p>
        </w:tc>
      </w:tr>
      <w:tr w:rsidR="0053406E" w:rsidRPr="0005526E" w:rsidTr="002759A3">
        <w:trPr>
          <w:trHeight w:val="20"/>
        </w:trPr>
        <w:tc>
          <w:tcPr>
            <w:tcW w:w="486" w:type="pct"/>
            <w:vMerge/>
          </w:tcPr>
          <w:p w:rsidR="0053406E" w:rsidRPr="00305578" w:rsidRDefault="0053406E" w:rsidP="00590BEE">
            <w:pPr>
              <w:pStyle w:val="af1"/>
              <w:spacing w:before="40" w:after="40"/>
            </w:pPr>
          </w:p>
        </w:tc>
        <w:tc>
          <w:tcPr>
            <w:tcW w:w="1872" w:type="pct"/>
            <w:vMerge/>
          </w:tcPr>
          <w:p w:rsidR="0053406E" w:rsidRPr="00FB3EBF" w:rsidRDefault="0053406E" w:rsidP="00590BEE">
            <w:pPr>
              <w:pStyle w:val="af1"/>
              <w:spacing w:before="40" w:after="40"/>
            </w:pPr>
          </w:p>
        </w:tc>
        <w:tc>
          <w:tcPr>
            <w:tcW w:w="1018" w:type="pct"/>
          </w:tcPr>
          <w:p w:rsidR="0053406E" w:rsidRPr="008A169F" w:rsidRDefault="0053406E" w:rsidP="00590BEE">
            <w:pPr>
              <w:pStyle w:val="af1"/>
              <w:spacing w:before="40" w:after="40"/>
            </w:pPr>
            <w:r w:rsidRPr="008A169F">
              <w:t>%</w:t>
            </w:r>
          </w:p>
        </w:tc>
        <w:tc>
          <w:tcPr>
            <w:tcW w:w="863" w:type="pct"/>
            <w:vAlign w:val="center"/>
          </w:tcPr>
          <w:p w:rsidR="0053406E" w:rsidRPr="00F9357E" w:rsidRDefault="007540FC" w:rsidP="00063725">
            <w:pPr>
              <w:jc w:val="center"/>
              <w:rPr>
                <w:rFonts w:asciiTheme="minorHAnsi" w:hAnsiTheme="minorHAnsi"/>
                <w:b/>
                <w:bCs/>
                <w:sz w:val="22"/>
                <w:szCs w:val="22"/>
              </w:rPr>
            </w:pPr>
            <w:r>
              <w:rPr>
                <w:rFonts w:asciiTheme="minorHAnsi" w:hAnsiTheme="minorHAnsi"/>
                <w:b/>
                <w:bCs/>
                <w:sz w:val="22"/>
                <w:szCs w:val="22"/>
              </w:rPr>
              <w:t>5,2</w:t>
            </w:r>
          </w:p>
        </w:tc>
        <w:tc>
          <w:tcPr>
            <w:tcW w:w="761" w:type="pct"/>
            <w:vAlign w:val="center"/>
          </w:tcPr>
          <w:p w:rsidR="0053406E" w:rsidRPr="00F32D5C" w:rsidRDefault="00D67D62" w:rsidP="008D5DF2">
            <w:pPr>
              <w:pStyle w:val="af1"/>
              <w:spacing w:before="40" w:after="40"/>
              <w:rPr>
                <w:b/>
              </w:rPr>
            </w:pPr>
            <w:r w:rsidRPr="00F32D5C">
              <w:rPr>
                <w:b/>
              </w:rPr>
              <w:t>4,9</w:t>
            </w:r>
          </w:p>
        </w:tc>
      </w:tr>
      <w:tr w:rsidR="0053406E" w:rsidRPr="0005526E" w:rsidTr="002759A3">
        <w:trPr>
          <w:trHeight w:val="20"/>
        </w:trPr>
        <w:tc>
          <w:tcPr>
            <w:tcW w:w="486" w:type="pct"/>
            <w:vMerge w:val="restart"/>
          </w:tcPr>
          <w:p w:rsidR="0053406E" w:rsidRPr="00305578" w:rsidRDefault="00146DF6" w:rsidP="00146DF6">
            <w:pPr>
              <w:pStyle w:val="af1"/>
              <w:spacing w:before="40" w:after="40"/>
            </w:pPr>
            <w:r w:rsidRPr="00305578">
              <w:t>1</w:t>
            </w:r>
            <w:r w:rsidRPr="00305578">
              <w:rPr>
                <w:lang w:val="en-US"/>
              </w:rPr>
              <w:t>.</w:t>
            </w:r>
            <w:r w:rsidRPr="00305578">
              <w:t>3.1</w:t>
            </w:r>
          </w:p>
        </w:tc>
        <w:tc>
          <w:tcPr>
            <w:tcW w:w="1872" w:type="pct"/>
            <w:vMerge w:val="restart"/>
          </w:tcPr>
          <w:p w:rsidR="0053406E" w:rsidRPr="00FB3EBF" w:rsidRDefault="00305578" w:rsidP="007D58B2">
            <w:pPr>
              <w:pStyle w:val="af1"/>
              <w:spacing w:before="40" w:after="40"/>
            </w:pPr>
            <w:r>
              <w:t>И</w:t>
            </w:r>
            <w:r w:rsidR="0053406E" w:rsidRPr="00FB3EBF">
              <w:t>нженерной инфраструктуры</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385,4</w:t>
            </w:r>
          </w:p>
        </w:tc>
        <w:tc>
          <w:tcPr>
            <w:tcW w:w="761" w:type="pct"/>
            <w:vAlign w:val="center"/>
          </w:tcPr>
          <w:p w:rsidR="0053406E" w:rsidRPr="00F32D5C" w:rsidRDefault="002F3F44" w:rsidP="003F49A8">
            <w:pPr>
              <w:pStyle w:val="af1"/>
              <w:spacing w:before="40" w:after="40"/>
            </w:pPr>
            <w:r w:rsidRPr="00F32D5C">
              <w:t>414,2</w:t>
            </w:r>
          </w:p>
        </w:tc>
      </w:tr>
      <w:tr w:rsidR="0053406E" w:rsidRPr="0005526E" w:rsidTr="002759A3">
        <w:trPr>
          <w:trHeight w:val="20"/>
        </w:trPr>
        <w:tc>
          <w:tcPr>
            <w:tcW w:w="486" w:type="pct"/>
            <w:vMerge/>
          </w:tcPr>
          <w:p w:rsidR="0053406E" w:rsidRPr="00305578" w:rsidRDefault="0053406E" w:rsidP="00590BEE">
            <w:pPr>
              <w:pStyle w:val="af1"/>
              <w:spacing w:before="40" w:after="40"/>
            </w:pPr>
          </w:p>
        </w:tc>
        <w:tc>
          <w:tcPr>
            <w:tcW w:w="1872" w:type="pct"/>
            <w:vMerge/>
          </w:tcPr>
          <w:p w:rsidR="0053406E" w:rsidRPr="00FB3EBF" w:rsidRDefault="0053406E" w:rsidP="00590BEE">
            <w:pPr>
              <w:pStyle w:val="af1"/>
              <w:spacing w:before="40" w:after="40"/>
            </w:pPr>
          </w:p>
        </w:tc>
        <w:tc>
          <w:tcPr>
            <w:tcW w:w="1018" w:type="pct"/>
          </w:tcPr>
          <w:p w:rsidR="0053406E" w:rsidRPr="008A169F" w:rsidRDefault="0053406E" w:rsidP="00590BEE">
            <w:pPr>
              <w:pStyle w:val="af1"/>
              <w:spacing w:before="40" w:after="40"/>
            </w:pPr>
            <w:r w:rsidRPr="008A169F">
              <w:t>%</w:t>
            </w:r>
          </w:p>
        </w:tc>
        <w:tc>
          <w:tcPr>
            <w:tcW w:w="863" w:type="pct"/>
            <w:vAlign w:val="center"/>
          </w:tcPr>
          <w:p w:rsidR="0053406E" w:rsidRPr="00F9357E" w:rsidRDefault="007540FC" w:rsidP="00063725">
            <w:pPr>
              <w:jc w:val="center"/>
              <w:rPr>
                <w:rFonts w:asciiTheme="minorHAnsi" w:hAnsiTheme="minorHAnsi"/>
                <w:sz w:val="22"/>
                <w:szCs w:val="22"/>
              </w:rPr>
            </w:pPr>
            <w:r>
              <w:rPr>
                <w:rFonts w:asciiTheme="minorHAnsi" w:hAnsiTheme="minorHAnsi"/>
                <w:sz w:val="22"/>
                <w:szCs w:val="22"/>
              </w:rPr>
              <w:t>2,0</w:t>
            </w:r>
          </w:p>
        </w:tc>
        <w:tc>
          <w:tcPr>
            <w:tcW w:w="761" w:type="pct"/>
            <w:vAlign w:val="center"/>
          </w:tcPr>
          <w:p w:rsidR="0053406E" w:rsidRPr="00F32D5C" w:rsidRDefault="00D67D62" w:rsidP="008D5DF2">
            <w:pPr>
              <w:pStyle w:val="af1"/>
              <w:spacing w:before="40" w:after="40"/>
            </w:pPr>
            <w:r w:rsidRPr="00F32D5C">
              <w:t>2,2</w:t>
            </w:r>
          </w:p>
        </w:tc>
      </w:tr>
      <w:tr w:rsidR="0053406E" w:rsidRPr="0005526E" w:rsidTr="002759A3">
        <w:trPr>
          <w:trHeight w:val="20"/>
        </w:trPr>
        <w:tc>
          <w:tcPr>
            <w:tcW w:w="486" w:type="pct"/>
            <w:vMerge w:val="restart"/>
          </w:tcPr>
          <w:p w:rsidR="0053406E" w:rsidRPr="00305578" w:rsidRDefault="00146DF6" w:rsidP="00146DF6">
            <w:pPr>
              <w:pStyle w:val="af1"/>
              <w:spacing w:before="40" w:after="40"/>
            </w:pPr>
            <w:r w:rsidRPr="00305578">
              <w:t>1</w:t>
            </w:r>
            <w:r w:rsidRPr="00305578">
              <w:rPr>
                <w:lang w:val="en-US"/>
              </w:rPr>
              <w:t>.</w:t>
            </w:r>
            <w:r w:rsidRPr="00305578">
              <w:t>3.2</w:t>
            </w:r>
          </w:p>
        </w:tc>
        <w:tc>
          <w:tcPr>
            <w:tcW w:w="1872" w:type="pct"/>
            <w:vMerge w:val="restart"/>
          </w:tcPr>
          <w:p w:rsidR="0053406E" w:rsidRPr="00FB3EBF" w:rsidRDefault="00305578" w:rsidP="007D58B2">
            <w:pPr>
              <w:pStyle w:val="af1"/>
              <w:spacing w:before="40" w:after="40"/>
            </w:pPr>
            <w:r>
              <w:t>Т</w:t>
            </w:r>
            <w:r w:rsidR="0053406E" w:rsidRPr="00FB3EBF">
              <w:t>ранспортной инфраструктуры</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612,0</w:t>
            </w:r>
          </w:p>
        </w:tc>
        <w:tc>
          <w:tcPr>
            <w:tcW w:w="761" w:type="pct"/>
            <w:vAlign w:val="center"/>
          </w:tcPr>
          <w:p w:rsidR="0053406E" w:rsidRPr="00F32D5C" w:rsidRDefault="002F3F44" w:rsidP="003F49A8">
            <w:pPr>
              <w:pStyle w:val="af1"/>
              <w:spacing w:before="40" w:after="40"/>
            </w:pPr>
            <w:r w:rsidRPr="00F32D5C">
              <w:t>517,7</w:t>
            </w:r>
          </w:p>
        </w:tc>
      </w:tr>
      <w:tr w:rsidR="0053406E" w:rsidRPr="0005526E" w:rsidTr="002759A3">
        <w:trPr>
          <w:trHeight w:val="20"/>
        </w:trPr>
        <w:tc>
          <w:tcPr>
            <w:tcW w:w="486" w:type="pct"/>
            <w:vMerge/>
          </w:tcPr>
          <w:p w:rsidR="0053406E" w:rsidRPr="00305578" w:rsidRDefault="0053406E" w:rsidP="00590BEE">
            <w:pPr>
              <w:pStyle w:val="af1"/>
              <w:spacing w:before="40" w:after="40"/>
            </w:pPr>
          </w:p>
        </w:tc>
        <w:tc>
          <w:tcPr>
            <w:tcW w:w="1872" w:type="pct"/>
            <w:vMerge/>
          </w:tcPr>
          <w:p w:rsidR="0053406E" w:rsidRPr="00FB3EBF" w:rsidRDefault="0053406E" w:rsidP="00590BEE">
            <w:pPr>
              <w:pStyle w:val="af1"/>
              <w:spacing w:before="40" w:after="40"/>
            </w:pPr>
          </w:p>
        </w:tc>
        <w:tc>
          <w:tcPr>
            <w:tcW w:w="1018" w:type="pct"/>
          </w:tcPr>
          <w:p w:rsidR="0053406E" w:rsidRPr="008A169F" w:rsidRDefault="0053406E" w:rsidP="00590BEE">
            <w:pPr>
              <w:pStyle w:val="af1"/>
              <w:spacing w:before="40" w:after="40"/>
            </w:pPr>
            <w:r w:rsidRPr="008A169F">
              <w:t>%</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3,2</w:t>
            </w:r>
          </w:p>
        </w:tc>
        <w:tc>
          <w:tcPr>
            <w:tcW w:w="761" w:type="pct"/>
            <w:vAlign w:val="center"/>
          </w:tcPr>
          <w:p w:rsidR="0053406E" w:rsidRPr="00F32D5C" w:rsidRDefault="004C5301" w:rsidP="008D5DF2">
            <w:pPr>
              <w:pStyle w:val="af1"/>
              <w:spacing w:before="40" w:after="40"/>
            </w:pPr>
            <w:r w:rsidRPr="00F32D5C">
              <w:t>2,7</w:t>
            </w:r>
          </w:p>
        </w:tc>
      </w:tr>
      <w:tr w:rsidR="0053406E" w:rsidRPr="0005526E" w:rsidTr="002759A3">
        <w:trPr>
          <w:trHeight w:val="20"/>
        </w:trPr>
        <w:tc>
          <w:tcPr>
            <w:tcW w:w="486" w:type="pct"/>
            <w:vMerge w:val="restart"/>
          </w:tcPr>
          <w:p w:rsidR="0053406E" w:rsidRPr="00305578" w:rsidRDefault="00146DF6" w:rsidP="00146DF6">
            <w:pPr>
              <w:pStyle w:val="af1"/>
              <w:spacing w:before="40" w:after="40"/>
            </w:pPr>
            <w:r w:rsidRPr="00305578">
              <w:t>1</w:t>
            </w:r>
            <w:r w:rsidR="0053406E" w:rsidRPr="00305578">
              <w:t>.</w:t>
            </w:r>
            <w:r w:rsidRPr="00305578">
              <w:t>4</w:t>
            </w:r>
          </w:p>
        </w:tc>
        <w:tc>
          <w:tcPr>
            <w:tcW w:w="1872" w:type="pct"/>
            <w:vMerge w:val="restart"/>
          </w:tcPr>
          <w:p w:rsidR="0053406E" w:rsidRPr="00FB3EBF" w:rsidRDefault="0053406E" w:rsidP="007D58B2">
            <w:pPr>
              <w:pStyle w:val="af1"/>
              <w:spacing w:before="40" w:after="40"/>
              <w:rPr>
                <w:b/>
              </w:rPr>
            </w:pPr>
            <w:r w:rsidRPr="00FB3EBF">
              <w:rPr>
                <w:b/>
              </w:rPr>
              <w:t>Зона производственного использования</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7540FC" w:rsidP="00063725">
            <w:pPr>
              <w:jc w:val="center"/>
              <w:rPr>
                <w:rFonts w:asciiTheme="minorHAnsi" w:hAnsiTheme="minorHAnsi"/>
                <w:b/>
                <w:bCs/>
                <w:sz w:val="22"/>
                <w:szCs w:val="22"/>
              </w:rPr>
            </w:pPr>
            <w:r>
              <w:rPr>
                <w:rFonts w:asciiTheme="minorHAnsi" w:hAnsiTheme="minorHAnsi"/>
                <w:b/>
                <w:bCs/>
                <w:sz w:val="22"/>
                <w:szCs w:val="22"/>
              </w:rPr>
              <w:t>1852,7</w:t>
            </w:r>
          </w:p>
        </w:tc>
        <w:tc>
          <w:tcPr>
            <w:tcW w:w="761" w:type="pct"/>
            <w:vAlign w:val="center"/>
          </w:tcPr>
          <w:p w:rsidR="0053406E" w:rsidRPr="00F32D5C" w:rsidRDefault="00116ECE" w:rsidP="00965433">
            <w:pPr>
              <w:pStyle w:val="af1"/>
              <w:spacing w:before="40" w:after="40"/>
              <w:rPr>
                <w:b/>
              </w:rPr>
            </w:pPr>
            <w:r w:rsidRPr="00F32D5C">
              <w:rPr>
                <w:b/>
              </w:rPr>
              <w:t>1874,0</w:t>
            </w:r>
          </w:p>
        </w:tc>
      </w:tr>
      <w:tr w:rsidR="0053406E" w:rsidRPr="0005526E" w:rsidTr="002759A3">
        <w:trPr>
          <w:trHeight w:val="20"/>
        </w:trPr>
        <w:tc>
          <w:tcPr>
            <w:tcW w:w="486" w:type="pct"/>
            <w:vMerge/>
          </w:tcPr>
          <w:p w:rsidR="0053406E" w:rsidRPr="00305578" w:rsidRDefault="0053406E" w:rsidP="007D58B2">
            <w:pPr>
              <w:pStyle w:val="af1"/>
              <w:spacing w:before="40" w:after="40"/>
              <w:rPr>
                <w:lang w:val="en-US"/>
              </w:rPr>
            </w:pPr>
          </w:p>
        </w:tc>
        <w:tc>
          <w:tcPr>
            <w:tcW w:w="1872" w:type="pct"/>
            <w:vMerge/>
          </w:tcPr>
          <w:p w:rsidR="0053406E" w:rsidRPr="00FB3EBF" w:rsidRDefault="0053406E" w:rsidP="007D58B2">
            <w:pPr>
              <w:pStyle w:val="af1"/>
              <w:spacing w:before="40" w:after="40"/>
            </w:pPr>
          </w:p>
        </w:tc>
        <w:tc>
          <w:tcPr>
            <w:tcW w:w="1018" w:type="pct"/>
          </w:tcPr>
          <w:p w:rsidR="0053406E" w:rsidRPr="008A169F" w:rsidRDefault="0053406E" w:rsidP="007D58B2">
            <w:pPr>
              <w:pStyle w:val="af1"/>
              <w:spacing w:before="40" w:after="40"/>
            </w:pPr>
            <w:r w:rsidRPr="008A169F">
              <w:t>%</w:t>
            </w:r>
          </w:p>
        </w:tc>
        <w:tc>
          <w:tcPr>
            <w:tcW w:w="863" w:type="pct"/>
            <w:vAlign w:val="center"/>
          </w:tcPr>
          <w:p w:rsidR="0053406E" w:rsidRPr="00F9357E" w:rsidRDefault="007540FC" w:rsidP="002759A3">
            <w:pPr>
              <w:jc w:val="center"/>
              <w:rPr>
                <w:rFonts w:asciiTheme="minorHAnsi" w:hAnsiTheme="minorHAnsi"/>
                <w:b/>
                <w:bCs/>
                <w:sz w:val="22"/>
                <w:szCs w:val="22"/>
              </w:rPr>
            </w:pPr>
            <w:r>
              <w:rPr>
                <w:rFonts w:asciiTheme="minorHAnsi" w:hAnsiTheme="minorHAnsi"/>
                <w:b/>
                <w:bCs/>
                <w:sz w:val="22"/>
                <w:szCs w:val="22"/>
              </w:rPr>
              <w:t>9,7</w:t>
            </w:r>
          </w:p>
        </w:tc>
        <w:tc>
          <w:tcPr>
            <w:tcW w:w="761" w:type="pct"/>
            <w:vAlign w:val="center"/>
          </w:tcPr>
          <w:p w:rsidR="0053406E" w:rsidRPr="00F32D5C" w:rsidRDefault="004C5301" w:rsidP="008D5DF2">
            <w:pPr>
              <w:pStyle w:val="af1"/>
              <w:spacing w:before="40" w:after="40"/>
              <w:rPr>
                <w:b/>
              </w:rPr>
            </w:pPr>
            <w:r w:rsidRPr="00F32D5C">
              <w:rPr>
                <w:b/>
              </w:rPr>
              <w:t>9,8</w:t>
            </w:r>
          </w:p>
        </w:tc>
      </w:tr>
      <w:tr w:rsidR="0053406E" w:rsidRPr="0005526E" w:rsidTr="002759A3">
        <w:trPr>
          <w:trHeight w:val="20"/>
        </w:trPr>
        <w:tc>
          <w:tcPr>
            <w:tcW w:w="486" w:type="pct"/>
            <w:vMerge w:val="restart"/>
          </w:tcPr>
          <w:p w:rsidR="0053406E" w:rsidRPr="00305578" w:rsidRDefault="00146DF6" w:rsidP="00305578">
            <w:pPr>
              <w:pStyle w:val="af1"/>
              <w:spacing w:before="40" w:after="40"/>
            </w:pPr>
            <w:r w:rsidRPr="00305578">
              <w:t>1</w:t>
            </w:r>
            <w:r w:rsidRPr="00305578">
              <w:rPr>
                <w:lang w:val="en-US"/>
              </w:rPr>
              <w:t>.</w:t>
            </w:r>
            <w:r w:rsidRPr="00305578">
              <w:t>4.</w:t>
            </w:r>
            <w:r w:rsidR="00305578" w:rsidRPr="00305578">
              <w:t>1</w:t>
            </w:r>
          </w:p>
        </w:tc>
        <w:tc>
          <w:tcPr>
            <w:tcW w:w="1872" w:type="pct"/>
            <w:vMerge w:val="restart"/>
          </w:tcPr>
          <w:p w:rsidR="0053406E" w:rsidRPr="00FB3EBF" w:rsidRDefault="0053406E" w:rsidP="00305578">
            <w:pPr>
              <w:pStyle w:val="af1"/>
              <w:spacing w:before="40" w:after="40"/>
            </w:pPr>
            <w:r w:rsidRPr="00FB3EBF">
              <w:t xml:space="preserve">Производственная </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4852,7</w:t>
            </w:r>
          </w:p>
        </w:tc>
        <w:tc>
          <w:tcPr>
            <w:tcW w:w="761" w:type="pct"/>
            <w:vAlign w:val="center"/>
          </w:tcPr>
          <w:p w:rsidR="0053406E" w:rsidRPr="00F32D5C" w:rsidRDefault="00116ECE" w:rsidP="00965433">
            <w:pPr>
              <w:pStyle w:val="af1"/>
              <w:spacing w:before="40" w:after="40"/>
            </w:pPr>
            <w:r w:rsidRPr="00F32D5C">
              <w:t>1874,0</w:t>
            </w:r>
          </w:p>
        </w:tc>
      </w:tr>
      <w:tr w:rsidR="0053406E" w:rsidRPr="0005526E" w:rsidTr="002759A3">
        <w:trPr>
          <w:trHeight w:val="20"/>
        </w:trPr>
        <w:tc>
          <w:tcPr>
            <w:tcW w:w="486" w:type="pct"/>
            <w:vMerge/>
          </w:tcPr>
          <w:p w:rsidR="0053406E" w:rsidRPr="00305578" w:rsidRDefault="0053406E" w:rsidP="00590BEE">
            <w:pPr>
              <w:pStyle w:val="af1"/>
              <w:spacing w:before="40" w:after="40"/>
            </w:pPr>
          </w:p>
        </w:tc>
        <w:tc>
          <w:tcPr>
            <w:tcW w:w="1872" w:type="pct"/>
            <w:vMerge/>
          </w:tcPr>
          <w:p w:rsidR="0053406E" w:rsidRPr="00FB3EBF" w:rsidRDefault="0053406E" w:rsidP="00590BEE">
            <w:pPr>
              <w:pStyle w:val="af1"/>
              <w:spacing w:before="40" w:after="40"/>
            </w:pPr>
          </w:p>
        </w:tc>
        <w:tc>
          <w:tcPr>
            <w:tcW w:w="1018" w:type="pct"/>
          </w:tcPr>
          <w:p w:rsidR="0053406E" w:rsidRPr="008A169F" w:rsidRDefault="0053406E" w:rsidP="00590BEE">
            <w:pPr>
              <w:pStyle w:val="af1"/>
              <w:spacing w:before="40" w:after="40"/>
            </w:pPr>
            <w:r w:rsidRPr="008A169F">
              <w:t>%</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9,7</w:t>
            </w:r>
          </w:p>
        </w:tc>
        <w:tc>
          <w:tcPr>
            <w:tcW w:w="761" w:type="pct"/>
            <w:vAlign w:val="center"/>
          </w:tcPr>
          <w:p w:rsidR="0053406E" w:rsidRPr="00F32D5C" w:rsidRDefault="004C5301" w:rsidP="008D5DF2">
            <w:pPr>
              <w:pStyle w:val="af1"/>
              <w:spacing w:before="40" w:after="40"/>
            </w:pPr>
            <w:r w:rsidRPr="00F32D5C">
              <w:t>9,8</w:t>
            </w:r>
          </w:p>
        </w:tc>
      </w:tr>
      <w:tr w:rsidR="0053406E" w:rsidRPr="0005526E" w:rsidTr="002759A3">
        <w:trPr>
          <w:trHeight w:val="20"/>
        </w:trPr>
        <w:tc>
          <w:tcPr>
            <w:tcW w:w="486" w:type="pct"/>
            <w:vMerge w:val="restart"/>
          </w:tcPr>
          <w:p w:rsidR="0053406E" w:rsidRPr="00305578" w:rsidRDefault="00146DF6" w:rsidP="00146DF6">
            <w:pPr>
              <w:pStyle w:val="af1"/>
              <w:spacing w:before="40" w:after="40"/>
            </w:pPr>
            <w:r w:rsidRPr="00305578">
              <w:t>1</w:t>
            </w:r>
            <w:r w:rsidR="0053406E" w:rsidRPr="00305578">
              <w:t>.</w:t>
            </w:r>
            <w:r w:rsidRPr="00305578">
              <w:t>5</w:t>
            </w:r>
          </w:p>
        </w:tc>
        <w:tc>
          <w:tcPr>
            <w:tcW w:w="1872" w:type="pct"/>
            <w:vMerge w:val="restart"/>
          </w:tcPr>
          <w:p w:rsidR="0053406E" w:rsidRPr="00FB3EBF" w:rsidRDefault="0053406E" w:rsidP="007D58B2">
            <w:pPr>
              <w:pStyle w:val="af1"/>
              <w:spacing w:before="40" w:after="40"/>
              <w:rPr>
                <w:b/>
              </w:rPr>
            </w:pPr>
            <w:r w:rsidRPr="00FB3EBF">
              <w:rPr>
                <w:b/>
              </w:rPr>
              <w:t>Зона сельскохозяйственного использования</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b/>
                <w:bCs/>
                <w:sz w:val="22"/>
                <w:szCs w:val="22"/>
              </w:rPr>
            </w:pPr>
            <w:r>
              <w:rPr>
                <w:rFonts w:asciiTheme="minorHAnsi" w:hAnsiTheme="minorHAnsi"/>
                <w:b/>
                <w:bCs/>
                <w:sz w:val="22"/>
                <w:szCs w:val="22"/>
              </w:rPr>
              <w:t>3173,3</w:t>
            </w:r>
          </w:p>
        </w:tc>
        <w:tc>
          <w:tcPr>
            <w:tcW w:w="761" w:type="pct"/>
            <w:vAlign w:val="center"/>
          </w:tcPr>
          <w:p w:rsidR="0053406E" w:rsidRPr="00F32D5C" w:rsidRDefault="00116ECE" w:rsidP="002759A3">
            <w:pPr>
              <w:pStyle w:val="af1"/>
              <w:spacing w:before="40" w:after="40"/>
              <w:rPr>
                <w:b/>
              </w:rPr>
            </w:pPr>
            <w:r w:rsidRPr="00F32D5C">
              <w:rPr>
                <w:b/>
              </w:rPr>
              <w:t>1894,0</w:t>
            </w:r>
          </w:p>
        </w:tc>
      </w:tr>
      <w:tr w:rsidR="0053406E" w:rsidRPr="0005526E" w:rsidTr="002759A3">
        <w:trPr>
          <w:trHeight w:val="20"/>
        </w:trPr>
        <w:tc>
          <w:tcPr>
            <w:tcW w:w="486" w:type="pct"/>
            <w:vMerge/>
          </w:tcPr>
          <w:p w:rsidR="0053406E" w:rsidRPr="00305578" w:rsidRDefault="0053406E" w:rsidP="00012377">
            <w:pPr>
              <w:pStyle w:val="af1"/>
              <w:spacing w:before="40" w:after="40"/>
            </w:pPr>
          </w:p>
        </w:tc>
        <w:tc>
          <w:tcPr>
            <w:tcW w:w="1872" w:type="pct"/>
            <w:vMerge/>
          </w:tcPr>
          <w:p w:rsidR="0053406E" w:rsidRPr="00FB3EBF" w:rsidRDefault="0053406E" w:rsidP="007D58B2">
            <w:pPr>
              <w:pStyle w:val="af1"/>
              <w:spacing w:before="40" w:after="40"/>
            </w:pPr>
          </w:p>
        </w:tc>
        <w:tc>
          <w:tcPr>
            <w:tcW w:w="1018" w:type="pct"/>
          </w:tcPr>
          <w:p w:rsidR="0053406E" w:rsidRPr="008A169F" w:rsidRDefault="0053406E" w:rsidP="007D58B2">
            <w:pPr>
              <w:pStyle w:val="af1"/>
              <w:spacing w:before="40" w:after="40"/>
            </w:pPr>
            <w:r w:rsidRPr="008A169F">
              <w:t>%</w:t>
            </w:r>
          </w:p>
        </w:tc>
        <w:tc>
          <w:tcPr>
            <w:tcW w:w="863" w:type="pct"/>
            <w:vAlign w:val="center"/>
          </w:tcPr>
          <w:p w:rsidR="0053406E" w:rsidRPr="00F9357E" w:rsidRDefault="007540FC" w:rsidP="002759A3">
            <w:pPr>
              <w:jc w:val="center"/>
              <w:rPr>
                <w:rFonts w:asciiTheme="minorHAnsi" w:hAnsiTheme="minorHAnsi"/>
                <w:b/>
                <w:bCs/>
                <w:sz w:val="22"/>
                <w:szCs w:val="22"/>
              </w:rPr>
            </w:pPr>
            <w:r>
              <w:rPr>
                <w:rFonts w:asciiTheme="minorHAnsi" w:hAnsiTheme="minorHAnsi"/>
                <w:b/>
                <w:bCs/>
                <w:sz w:val="22"/>
                <w:szCs w:val="22"/>
              </w:rPr>
              <w:t>16,5</w:t>
            </w:r>
          </w:p>
        </w:tc>
        <w:tc>
          <w:tcPr>
            <w:tcW w:w="761" w:type="pct"/>
            <w:vAlign w:val="center"/>
          </w:tcPr>
          <w:p w:rsidR="0053406E" w:rsidRPr="00F32D5C" w:rsidRDefault="00D1598D" w:rsidP="00EE4DB0">
            <w:pPr>
              <w:pStyle w:val="af1"/>
              <w:spacing w:before="40" w:after="40"/>
              <w:rPr>
                <w:b/>
              </w:rPr>
            </w:pPr>
            <w:r w:rsidRPr="00F32D5C">
              <w:rPr>
                <w:b/>
              </w:rPr>
              <w:t>9,</w:t>
            </w:r>
            <w:r w:rsidR="00EE4DB0" w:rsidRPr="00F32D5C">
              <w:rPr>
                <w:b/>
              </w:rPr>
              <w:t>9</w:t>
            </w:r>
          </w:p>
        </w:tc>
      </w:tr>
      <w:tr w:rsidR="002F3F44" w:rsidRPr="0005526E" w:rsidTr="002759A3">
        <w:trPr>
          <w:trHeight w:val="20"/>
        </w:trPr>
        <w:tc>
          <w:tcPr>
            <w:tcW w:w="486" w:type="pct"/>
            <w:vMerge w:val="restart"/>
          </w:tcPr>
          <w:p w:rsidR="002F3F44" w:rsidRPr="00305578" w:rsidRDefault="002F3F44" w:rsidP="002F3F44">
            <w:pPr>
              <w:pStyle w:val="af1"/>
              <w:spacing w:before="40" w:after="40"/>
            </w:pPr>
            <w:r w:rsidRPr="00305578">
              <w:t>1</w:t>
            </w:r>
            <w:r w:rsidRPr="00305578">
              <w:rPr>
                <w:lang w:val="en-US"/>
              </w:rPr>
              <w:t>.</w:t>
            </w:r>
            <w:r w:rsidRPr="00305578">
              <w:t>5.1</w:t>
            </w:r>
          </w:p>
        </w:tc>
        <w:tc>
          <w:tcPr>
            <w:tcW w:w="1872" w:type="pct"/>
            <w:vMerge w:val="restart"/>
          </w:tcPr>
          <w:p w:rsidR="002F3F44" w:rsidRPr="00FB3EBF" w:rsidRDefault="002F3F44" w:rsidP="002F3F44">
            <w:pPr>
              <w:pStyle w:val="af1"/>
              <w:spacing w:before="40" w:after="40"/>
            </w:pPr>
            <w:r w:rsidRPr="00FB3EBF">
              <w:t>Сельскохозяйственного использования</w:t>
            </w:r>
          </w:p>
        </w:tc>
        <w:tc>
          <w:tcPr>
            <w:tcW w:w="1018" w:type="pct"/>
          </w:tcPr>
          <w:p w:rsidR="002F3F44" w:rsidRPr="008A169F" w:rsidRDefault="00305578" w:rsidP="007D58B2">
            <w:pPr>
              <w:pStyle w:val="af1"/>
              <w:spacing w:before="40" w:after="40"/>
            </w:pPr>
            <w:r w:rsidRPr="008A169F">
              <w:t>га</w:t>
            </w:r>
          </w:p>
        </w:tc>
        <w:tc>
          <w:tcPr>
            <w:tcW w:w="863" w:type="pct"/>
            <w:vAlign w:val="center"/>
          </w:tcPr>
          <w:p w:rsidR="002F3F44" w:rsidRPr="00F9357E" w:rsidRDefault="007540FC" w:rsidP="002759A3">
            <w:pPr>
              <w:jc w:val="center"/>
              <w:rPr>
                <w:rFonts w:asciiTheme="minorHAnsi" w:hAnsiTheme="minorHAnsi"/>
                <w:sz w:val="22"/>
                <w:szCs w:val="22"/>
              </w:rPr>
            </w:pPr>
            <w:r>
              <w:rPr>
                <w:rFonts w:asciiTheme="minorHAnsi" w:hAnsiTheme="minorHAnsi"/>
                <w:sz w:val="22"/>
                <w:szCs w:val="22"/>
              </w:rPr>
              <w:t>122,0</w:t>
            </w:r>
          </w:p>
        </w:tc>
        <w:tc>
          <w:tcPr>
            <w:tcW w:w="761" w:type="pct"/>
            <w:vAlign w:val="center"/>
          </w:tcPr>
          <w:p w:rsidR="002F3F44" w:rsidRPr="00F32D5C" w:rsidRDefault="00116ECE" w:rsidP="002759A3">
            <w:pPr>
              <w:pStyle w:val="af1"/>
              <w:spacing w:before="40" w:after="40"/>
            </w:pPr>
            <w:r w:rsidRPr="00F32D5C">
              <w:t>548,0</w:t>
            </w:r>
          </w:p>
        </w:tc>
      </w:tr>
      <w:tr w:rsidR="002F3F44" w:rsidRPr="0005526E" w:rsidTr="002759A3">
        <w:trPr>
          <w:trHeight w:val="20"/>
        </w:trPr>
        <w:tc>
          <w:tcPr>
            <w:tcW w:w="486" w:type="pct"/>
            <w:vMerge/>
          </w:tcPr>
          <w:p w:rsidR="002F3F44" w:rsidRPr="00305578" w:rsidRDefault="002F3F44" w:rsidP="00146DF6">
            <w:pPr>
              <w:pStyle w:val="af1"/>
              <w:spacing w:before="40" w:after="40"/>
            </w:pPr>
          </w:p>
        </w:tc>
        <w:tc>
          <w:tcPr>
            <w:tcW w:w="1872" w:type="pct"/>
            <w:vMerge/>
          </w:tcPr>
          <w:p w:rsidR="002F3F44" w:rsidRPr="00FB3EBF" w:rsidRDefault="002F3F44" w:rsidP="007D58B2">
            <w:pPr>
              <w:pStyle w:val="af1"/>
              <w:spacing w:before="40" w:after="40"/>
            </w:pPr>
          </w:p>
        </w:tc>
        <w:tc>
          <w:tcPr>
            <w:tcW w:w="1018" w:type="pct"/>
          </w:tcPr>
          <w:p w:rsidR="002F3F44" w:rsidRPr="008A169F" w:rsidRDefault="00305578" w:rsidP="007D58B2">
            <w:pPr>
              <w:pStyle w:val="af1"/>
              <w:spacing w:before="40" w:after="40"/>
            </w:pPr>
            <w:r w:rsidRPr="008A169F">
              <w:t>%</w:t>
            </w:r>
          </w:p>
        </w:tc>
        <w:tc>
          <w:tcPr>
            <w:tcW w:w="863" w:type="pct"/>
            <w:vAlign w:val="center"/>
          </w:tcPr>
          <w:p w:rsidR="002F3F44" w:rsidRPr="00F9357E" w:rsidRDefault="007540FC" w:rsidP="002759A3">
            <w:pPr>
              <w:jc w:val="center"/>
              <w:rPr>
                <w:rFonts w:asciiTheme="minorHAnsi" w:hAnsiTheme="minorHAnsi"/>
                <w:sz w:val="22"/>
                <w:szCs w:val="22"/>
              </w:rPr>
            </w:pPr>
            <w:r>
              <w:rPr>
                <w:rFonts w:asciiTheme="minorHAnsi" w:hAnsiTheme="minorHAnsi"/>
                <w:sz w:val="22"/>
                <w:szCs w:val="22"/>
              </w:rPr>
              <w:t>0,6</w:t>
            </w:r>
          </w:p>
        </w:tc>
        <w:tc>
          <w:tcPr>
            <w:tcW w:w="761" w:type="pct"/>
            <w:vAlign w:val="center"/>
          </w:tcPr>
          <w:p w:rsidR="002F3F44" w:rsidRPr="00F32D5C" w:rsidRDefault="00D1598D" w:rsidP="00EE4DB0">
            <w:pPr>
              <w:pStyle w:val="af1"/>
              <w:spacing w:before="40" w:after="40"/>
            </w:pPr>
            <w:r w:rsidRPr="00F32D5C">
              <w:t>2,</w:t>
            </w:r>
            <w:r w:rsidR="00EE4DB0" w:rsidRPr="00F32D5C">
              <w:t>9</w:t>
            </w:r>
          </w:p>
        </w:tc>
      </w:tr>
      <w:tr w:rsidR="00F9357E" w:rsidRPr="0005526E" w:rsidTr="002759A3">
        <w:trPr>
          <w:trHeight w:val="20"/>
        </w:trPr>
        <w:tc>
          <w:tcPr>
            <w:tcW w:w="486" w:type="pct"/>
            <w:vMerge w:val="restart"/>
          </w:tcPr>
          <w:p w:rsidR="00F9357E" w:rsidRPr="00305578" w:rsidRDefault="00F9357E" w:rsidP="00F12ED2">
            <w:pPr>
              <w:pStyle w:val="af1"/>
              <w:spacing w:before="40" w:after="40"/>
              <w:rPr>
                <w:lang w:val="en-US"/>
              </w:rPr>
            </w:pPr>
            <w:r w:rsidRPr="00305578">
              <w:t>1</w:t>
            </w:r>
            <w:r w:rsidRPr="00305578">
              <w:rPr>
                <w:lang w:val="en-US"/>
              </w:rPr>
              <w:t>.</w:t>
            </w:r>
            <w:r w:rsidRPr="00305578">
              <w:t>5.2</w:t>
            </w:r>
          </w:p>
        </w:tc>
        <w:tc>
          <w:tcPr>
            <w:tcW w:w="1872" w:type="pct"/>
            <w:vMerge w:val="restart"/>
          </w:tcPr>
          <w:p w:rsidR="00F9357E" w:rsidRPr="00FB3EBF" w:rsidRDefault="00F9357E" w:rsidP="00F9357E">
            <w:pPr>
              <w:pStyle w:val="af1"/>
              <w:spacing w:before="40" w:after="40"/>
            </w:pPr>
            <w:r w:rsidRPr="00FB3EBF">
              <w:t>С</w:t>
            </w:r>
            <w:r>
              <w:t>ельскохозяйственных угодий</w:t>
            </w:r>
          </w:p>
        </w:tc>
        <w:tc>
          <w:tcPr>
            <w:tcW w:w="1018" w:type="pct"/>
          </w:tcPr>
          <w:p w:rsidR="00F9357E" w:rsidRPr="008A169F" w:rsidRDefault="00F9357E" w:rsidP="00F12ED2">
            <w:pPr>
              <w:pStyle w:val="af1"/>
              <w:spacing w:before="40" w:after="40"/>
            </w:pPr>
            <w:r w:rsidRPr="008A169F">
              <w:t>га</w:t>
            </w:r>
          </w:p>
        </w:tc>
        <w:tc>
          <w:tcPr>
            <w:tcW w:w="863" w:type="pct"/>
            <w:vAlign w:val="center"/>
          </w:tcPr>
          <w:p w:rsidR="00F9357E" w:rsidRPr="00F9357E" w:rsidRDefault="007540FC" w:rsidP="002759A3">
            <w:pPr>
              <w:jc w:val="center"/>
              <w:rPr>
                <w:rFonts w:asciiTheme="minorHAnsi" w:hAnsiTheme="minorHAnsi"/>
                <w:sz w:val="22"/>
                <w:szCs w:val="22"/>
              </w:rPr>
            </w:pPr>
            <w:r>
              <w:rPr>
                <w:rFonts w:asciiTheme="minorHAnsi" w:hAnsiTheme="minorHAnsi"/>
                <w:sz w:val="22"/>
                <w:szCs w:val="22"/>
              </w:rPr>
              <w:t>1565,9</w:t>
            </w:r>
          </w:p>
        </w:tc>
        <w:tc>
          <w:tcPr>
            <w:tcW w:w="761" w:type="pct"/>
            <w:vAlign w:val="center"/>
          </w:tcPr>
          <w:p w:rsidR="00F9357E" w:rsidRPr="00F32D5C" w:rsidRDefault="00F9357E" w:rsidP="004C5301">
            <w:pPr>
              <w:pStyle w:val="af1"/>
              <w:spacing w:before="40" w:after="40"/>
            </w:pPr>
            <w:r w:rsidRPr="00F32D5C">
              <w:t>-</w:t>
            </w:r>
          </w:p>
        </w:tc>
      </w:tr>
      <w:tr w:rsidR="00F9357E" w:rsidRPr="0005526E" w:rsidTr="002759A3">
        <w:trPr>
          <w:trHeight w:val="20"/>
        </w:trPr>
        <w:tc>
          <w:tcPr>
            <w:tcW w:w="486" w:type="pct"/>
            <w:vMerge/>
          </w:tcPr>
          <w:p w:rsidR="00F9357E" w:rsidRPr="00305578" w:rsidRDefault="00F9357E" w:rsidP="00146DF6">
            <w:pPr>
              <w:pStyle w:val="af1"/>
              <w:spacing w:before="40" w:after="40"/>
            </w:pPr>
          </w:p>
        </w:tc>
        <w:tc>
          <w:tcPr>
            <w:tcW w:w="1872" w:type="pct"/>
            <w:vMerge/>
          </w:tcPr>
          <w:p w:rsidR="00F9357E" w:rsidRPr="00FB3EBF" w:rsidRDefault="00F9357E" w:rsidP="007D58B2">
            <w:pPr>
              <w:pStyle w:val="af1"/>
              <w:spacing w:before="40" w:after="40"/>
            </w:pPr>
          </w:p>
        </w:tc>
        <w:tc>
          <w:tcPr>
            <w:tcW w:w="1018" w:type="pct"/>
          </w:tcPr>
          <w:p w:rsidR="00F9357E" w:rsidRPr="008A169F" w:rsidRDefault="00F9357E" w:rsidP="007D58B2">
            <w:pPr>
              <w:pStyle w:val="af1"/>
              <w:spacing w:before="40" w:after="40"/>
            </w:pPr>
            <w:r w:rsidRPr="008A169F">
              <w:t>%</w:t>
            </w:r>
          </w:p>
        </w:tc>
        <w:tc>
          <w:tcPr>
            <w:tcW w:w="863" w:type="pct"/>
            <w:vAlign w:val="center"/>
          </w:tcPr>
          <w:p w:rsidR="00F9357E" w:rsidRPr="00F9357E" w:rsidRDefault="007540FC" w:rsidP="002759A3">
            <w:pPr>
              <w:jc w:val="center"/>
              <w:rPr>
                <w:rFonts w:asciiTheme="minorHAnsi" w:hAnsiTheme="minorHAnsi"/>
                <w:sz w:val="22"/>
                <w:szCs w:val="22"/>
              </w:rPr>
            </w:pPr>
            <w:r>
              <w:rPr>
                <w:rFonts w:asciiTheme="minorHAnsi" w:hAnsiTheme="minorHAnsi"/>
                <w:sz w:val="22"/>
                <w:szCs w:val="22"/>
              </w:rPr>
              <w:t>8,2</w:t>
            </w:r>
          </w:p>
        </w:tc>
        <w:tc>
          <w:tcPr>
            <w:tcW w:w="761" w:type="pct"/>
            <w:vAlign w:val="center"/>
          </w:tcPr>
          <w:p w:rsidR="00F9357E" w:rsidRPr="00F32D5C" w:rsidRDefault="00F9357E" w:rsidP="004C5301">
            <w:pPr>
              <w:pStyle w:val="af1"/>
              <w:spacing w:before="40" w:after="40"/>
            </w:pPr>
            <w:r w:rsidRPr="00F32D5C">
              <w:t>-</w:t>
            </w:r>
          </w:p>
        </w:tc>
      </w:tr>
      <w:tr w:rsidR="0053406E" w:rsidRPr="0005526E" w:rsidTr="002759A3">
        <w:trPr>
          <w:trHeight w:val="20"/>
        </w:trPr>
        <w:tc>
          <w:tcPr>
            <w:tcW w:w="486" w:type="pct"/>
            <w:vMerge w:val="restart"/>
          </w:tcPr>
          <w:p w:rsidR="0053406E" w:rsidRPr="00305578" w:rsidRDefault="00146DF6" w:rsidP="002F3F44">
            <w:pPr>
              <w:pStyle w:val="af1"/>
              <w:spacing w:before="40" w:after="40"/>
              <w:rPr>
                <w:lang w:val="en-US"/>
              </w:rPr>
            </w:pPr>
            <w:r w:rsidRPr="00305578">
              <w:t>1</w:t>
            </w:r>
            <w:r w:rsidRPr="00305578">
              <w:rPr>
                <w:lang w:val="en-US"/>
              </w:rPr>
              <w:t>.</w:t>
            </w:r>
            <w:r w:rsidRPr="00305578">
              <w:t>5.</w:t>
            </w:r>
            <w:r w:rsidR="00F9357E">
              <w:t>3</w:t>
            </w:r>
          </w:p>
        </w:tc>
        <w:tc>
          <w:tcPr>
            <w:tcW w:w="1872" w:type="pct"/>
            <w:vMerge w:val="restart"/>
          </w:tcPr>
          <w:p w:rsidR="0053406E" w:rsidRPr="00FB3EBF" w:rsidRDefault="002F3F44" w:rsidP="007D58B2">
            <w:pPr>
              <w:pStyle w:val="af1"/>
              <w:spacing w:before="40" w:after="40"/>
            </w:pPr>
            <w:r w:rsidRPr="00FB3EBF">
              <w:t>Садоводческих, огороднических и дачных некоммерческих объединений граждан</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1485,4</w:t>
            </w:r>
          </w:p>
        </w:tc>
        <w:tc>
          <w:tcPr>
            <w:tcW w:w="761" w:type="pct"/>
            <w:vAlign w:val="center"/>
          </w:tcPr>
          <w:p w:rsidR="0053406E" w:rsidRPr="00F32D5C" w:rsidRDefault="00116ECE" w:rsidP="002759A3">
            <w:pPr>
              <w:pStyle w:val="af1"/>
              <w:spacing w:before="40" w:after="40"/>
            </w:pPr>
            <w:r w:rsidRPr="00F32D5C">
              <w:t>1346,0</w:t>
            </w:r>
          </w:p>
        </w:tc>
      </w:tr>
      <w:tr w:rsidR="0053406E" w:rsidRPr="0005526E" w:rsidTr="002759A3">
        <w:trPr>
          <w:trHeight w:val="20"/>
        </w:trPr>
        <w:tc>
          <w:tcPr>
            <w:tcW w:w="486" w:type="pct"/>
            <w:vMerge/>
          </w:tcPr>
          <w:p w:rsidR="0053406E" w:rsidRPr="00305578" w:rsidRDefault="0053406E" w:rsidP="00B37B0F">
            <w:pPr>
              <w:pStyle w:val="af1"/>
              <w:spacing w:before="40" w:after="40"/>
            </w:pPr>
          </w:p>
        </w:tc>
        <w:tc>
          <w:tcPr>
            <w:tcW w:w="1872" w:type="pct"/>
            <w:vMerge/>
          </w:tcPr>
          <w:p w:rsidR="0053406E" w:rsidRPr="00FB3EBF" w:rsidRDefault="0053406E" w:rsidP="00B37B0F">
            <w:pPr>
              <w:pStyle w:val="af1"/>
              <w:spacing w:before="40" w:after="40"/>
            </w:pPr>
          </w:p>
        </w:tc>
        <w:tc>
          <w:tcPr>
            <w:tcW w:w="1018" w:type="pct"/>
          </w:tcPr>
          <w:p w:rsidR="0053406E" w:rsidRPr="008A169F" w:rsidRDefault="0053406E" w:rsidP="00B37B0F">
            <w:pPr>
              <w:pStyle w:val="af1"/>
              <w:spacing w:before="40" w:after="40"/>
            </w:pPr>
            <w:r w:rsidRPr="008A169F">
              <w:t>%</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7,7</w:t>
            </w:r>
          </w:p>
        </w:tc>
        <w:tc>
          <w:tcPr>
            <w:tcW w:w="761" w:type="pct"/>
            <w:vAlign w:val="center"/>
          </w:tcPr>
          <w:p w:rsidR="0053406E" w:rsidRPr="00F32D5C" w:rsidRDefault="00EE4DB0" w:rsidP="008D5DF2">
            <w:pPr>
              <w:pStyle w:val="af1"/>
              <w:spacing w:before="40" w:after="40"/>
            </w:pPr>
            <w:r w:rsidRPr="00F32D5C">
              <w:t>7,0</w:t>
            </w:r>
          </w:p>
        </w:tc>
      </w:tr>
      <w:tr w:rsidR="0053406E" w:rsidRPr="0005526E" w:rsidTr="002759A3">
        <w:trPr>
          <w:trHeight w:val="190"/>
        </w:trPr>
        <w:tc>
          <w:tcPr>
            <w:tcW w:w="486" w:type="pct"/>
            <w:vMerge w:val="restart"/>
          </w:tcPr>
          <w:p w:rsidR="0053406E" w:rsidRPr="00305578" w:rsidRDefault="00146DF6" w:rsidP="00146DF6">
            <w:pPr>
              <w:pStyle w:val="af1"/>
              <w:spacing w:before="40" w:after="40"/>
            </w:pPr>
            <w:r w:rsidRPr="00305578">
              <w:t>1</w:t>
            </w:r>
            <w:r w:rsidR="0053406E" w:rsidRPr="00305578">
              <w:t>.</w:t>
            </w:r>
            <w:r w:rsidRPr="00305578">
              <w:t>6</w:t>
            </w:r>
          </w:p>
        </w:tc>
        <w:tc>
          <w:tcPr>
            <w:tcW w:w="1872" w:type="pct"/>
            <w:vMerge w:val="restart"/>
          </w:tcPr>
          <w:p w:rsidR="0053406E" w:rsidRPr="00FB3EBF" w:rsidRDefault="0053406E" w:rsidP="00326E1C">
            <w:pPr>
              <w:pStyle w:val="af1"/>
              <w:spacing w:before="40" w:after="40"/>
              <w:rPr>
                <w:b/>
              </w:rPr>
            </w:pPr>
            <w:r w:rsidRPr="00FB3EBF">
              <w:rPr>
                <w:b/>
              </w:rPr>
              <w:t>Зона специального назначения</w:t>
            </w:r>
          </w:p>
        </w:tc>
        <w:tc>
          <w:tcPr>
            <w:tcW w:w="1018" w:type="pct"/>
          </w:tcPr>
          <w:p w:rsidR="0053406E" w:rsidRPr="008A169F" w:rsidRDefault="0053406E" w:rsidP="00326E1C">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b/>
                <w:bCs/>
                <w:sz w:val="22"/>
                <w:szCs w:val="22"/>
              </w:rPr>
            </w:pPr>
            <w:r>
              <w:rPr>
                <w:rFonts w:asciiTheme="minorHAnsi" w:hAnsiTheme="minorHAnsi"/>
                <w:b/>
                <w:bCs/>
                <w:sz w:val="22"/>
                <w:szCs w:val="22"/>
              </w:rPr>
              <w:t>328,6</w:t>
            </w:r>
          </w:p>
        </w:tc>
        <w:tc>
          <w:tcPr>
            <w:tcW w:w="761" w:type="pct"/>
            <w:vAlign w:val="center"/>
          </w:tcPr>
          <w:p w:rsidR="0053406E" w:rsidRPr="00F32D5C" w:rsidRDefault="00116ECE" w:rsidP="004A16B3">
            <w:pPr>
              <w:pStyle w:val="af1"/>
              <w:spacing w:before="40" w:after="40"/>
              <w:rPr>
                <w:b/>
              </w:rPr>
            </w:pPr>
            <w:r w:rsidRPr="00F32D5C">
              <w:rPr>
                <w:b/>
              </w:rPr>
              <w:t>168,4</w:t>
            </w:r>
          </w:p>
        </w:tc>
      </w:tr>
      <w:tr w:rsidR="0053406E" w:rsidRPr="0005526E" w:rsidTr="002759A3">
        <w:trPr>
          <w:trHeight w:val="20"/>
        </w:trPr>
        <w:tc>
          <w:tcPr>
            <w:tcW w:w="486" w:type="pct"/>
            <w:vMerge/>
          </w:tcPr>
          <w:p w:rsidR="0053406E" w:rsidRPr="00305578" w:rsidRDefault="0053406E" w:rsidP="00326E1C">
            <w:pPr>
              <w:pStyle w:val="af1"/>
              <w:spacing w:before="40" w:after="40"/>
              <w:rPr>
                <w:lang w:val="en-US"/>
              </w:rPr>
            </w:pPr>
          </w:p>
        </w:tc>
        <w:tc>
          <w:tcPr>
            <w:tcW w:w="1872" w:type="pct"/>
            <w:vMerge/>
          </w:tcPr>
          <w:p w:rsidR="0053406E" w:rsidRPr="00FB3EBF" w:rsidRDefault="0053406E" w:rsidP="00326E1C">
            <w:pPr>
              <w:pStyle w:val="af1"/>
              <w:spacing w:before="40" w:after="40"/>
            </w:pPr>
          </w:p>
        </w:tc>
        <w:tc>
          <w:tcPr>
            <w:tcW w:w="1018" w:type="pct"/>
          </w:tcPr>
          <w:p w:rsidR="0053406E" w:rsidRPr="008A169F" w:rsidRDefault="0053406E" w:rsidP="00326E1C">
            <w:pPr>
              <w:pStyle w:val="af1"/>
              <w:spacing w:before="40" w:after="40"/>
            </w:pPr>
            <w:r w:rsidRPr="008A169F">
              <w:t>%</w:t>
            </w:r>
          </w:p>
        </w:tc>
        <w:tc>
          <w:tcPr>
            <w:tcW w:w="863" w:type="pct"/>
            <w:vAlign w:val="center"/>
          </w:tcPr>
          <w:p w:rsidR="0053406E" w:rsidRPr="00F9357E" w:rsidRDefault="007540FC" w:rsidP="002759A3">
            <w:pPr>
              <w:jc w:val="center"/>
              <w:rPr>
                <w:rFonts w:asciiTheme="minorHAnsi" w:hAnsiTheme="minorHAnsi"/>
                <w:b/>
                <w:bCs/>
                <w:sz w:val="22"/>
                <w:szCs w:val="22"/>
              </w:rPr>
            </w:pPr>
            <w:r>
              <w:rPr>
                <w:rFonts w:asciiTheme="minorHAnsi" w:hAnsiTheme="minorHAnsi"/>
                <w:b/>
                <w:bCs/>
                <w:sz w:val="22"/>
                <w:szCs w:val="22"/>
              </w:rPr>
              <w:t>1,7</w:t>
            </w:r>
          </w:p>
        </w:tc>
        <w:tc>
          <w:tcPr>
            <w:tcW w:w="761" w:type="pct"/>
            <w:vAlign w:val="center"/>
          </w:tcPr>
          <w:p w:rsidR="0053406E" w:rsidRPr="00F32D5C" w:rsidRDefault="00D1598D" w:rsidP="00FD2A50">
            <w:pPr>
              <w:pStyle w:val="af1"/>
              <w:spacing w:before="40" w:after="40"/>
              <w:rPr>
                <w:b/>
              </w:rPr>
            </w:pPr>
            <w:r w:rsidRPr="00F32D5C">
              <w:rPr>
                <w:b/>
              </w:rPr>
              <w:t>0,9</w:t>
            </w:r>
          </w:p>
        </w:tc>
      </w:tr>
      <w:tr w:rsidR="0053406E" w:rsidRPr="0005526E" w:rsidTr="002759A3">
        <w:trPr>
          <w:trHeight w:val="20"/>
        </w:trPr>
        <w:tc>
          <w:tcPr>
            <w:tcW w:w="486" w:type="pct"/>
            <w:vMerge w:val="restart"/>
          </w:tcPr>
          <w:p w:rsidR="0053406E" w:rsidRPr="00305578" w:rsidRDefault="00146DF6" w:rsidP="00305578">
            <w:pPr>
              <w:pStyle w:val="af1"/>
              <w:spacing w:before="40" w:after="40"/>
              <w:rPr>
                <w:lang w:val="en-US"/>
              </w:rPr>
            </w:pPr>
            <w:r w:rsidRPr="00305578">
              <w:t>1</w:t>
            </w:r>
            <w:r w:rsidRPr="00305578">
              <w:rPr>
                <w:lang w:val="en-US"/>
              </w:rPr>
              <w:t>.</w:t>
            </w:r>
            <w:r w:rsidRPr="00305578">
              <w:t>6.</w:t>
            </w:r>
            <w:r w:rsidR="00305578" w:rsidRPr="00305578">
              <w:t>1</w:t>
            </w:r>
          </w:p>
        </w:tc>
        <w:tc>
          <w:tcPr>
            <w:tcW w:w="1872" w:type="pct"/>
            <w:vMerge w:val="restart"/>
          </w:tcPr>
          <w:p w:rsidR="0053406E" w:rsidRPr="00FB3EBF" w:rsidRDefault="00305578" w:rsidP="005949FD">
            <w:pPr>
              <w:pStyle w:val="af1"/>
              <w:spacing w:before="40" w:after="40"/>
            </w:pPr>
            <w:r>
              <w:t>Р</w:t>
            </w:r>
            <w:r w:rsidR="0053406E" w:rsidRPr="00FB3EBF">
              <w:t>азмещения кладбищ</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82,1</w:t>
            </w:r>
          </w:p>
        </w:tc>
        <w:tc>
          <w:tcPr>
            <w:tcW w:w="761" w:type="pct"/>
            <w:vAlign w:val="center"/>
          </w:tcPr>
          <w:p w:rsidR="0053406E" w:rsidRPr="00F32D5C" w:rsidRDefault="002F3F44" w:rsidP="002759A3">
            <w:pPr>
              <w:pStyle w:val="af1"/>
              <w:spacing w:before="40" w:after="40"/>
            </w:pPr>
            <w:r w:rsidRPr="00F32D5C">
              <w:t>75,1</w:t>
            </w:r>
          </w:p>
        </w:tc>
      </w:tr>
      <w:tr w:rsidR="0053406E" w:rsidRPr="0005526E" w:rsidTr="002759A3">
        <w:trPr>
          <w:trHeight w:val="20"/>
        </w:trPr>
        <w:tc>
          <w:tcPr>
            <w:tcW w:w="486" w:type="pct"/>
            <w:vMerge/>
          </w:tcPr>
          <w:p w:rsidR="0053406E" w:rsidRPr="00305578" w:rsidRDefault="0053406E" w:rsidP="00B37B0F">
            <w:pPr>
              <w:pStyle w:val="af1"/>
              <w:spacing w:before="40" w:after="40"/>
            </w:pPr>
          </w:p>
        </w:tc>
        <w:tc>
          <w:tcPr>
            <w:tcW w:w="1872" w:type="pct"/>
            <w:vMerge/>
          </w:tcPr>
          <w:p w:rsidR="0053406E" w:rsidRPr="00FB3EBF" w:rsidRDefault="0053406E" w:rsidP="00B37B0F">
            <w:pPr>
              <w:pStyle w:val="af1"/>
              <w:spacing w:before="40" w:after="40"/>
            </w:pPr>
          </w:p>
        </w:tc>
        <w:tc>
          <w:tcPr>
            <w:tcW w:w="1018" w:type="pct"/>
          </w:tcPr>
          <w:p w:rsidR="0053406E" w:rsidRPr="008A169F" w:rsidRDefault="0053406E" w:rsidP="00B37B0F">
            <w:pPr>
              <w:pStyle w:val="af1"/>
              <w:spacing w:before="40" w:after="40"/>
            </w:pPr>
            <w:r w:rsidRPr="008A169F">
              <w:t>%</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0,4</w:t>
            </w:r>
          </w:p>
        </w:tc>
        <w:tc>
          <w:tcPr>
            <w:tcW w:w="761" w:type="pct"/>
            <w:vAlign w:val="center"/>
          </w:tcPr>
          <w:p w:rsidR="0053406E" w:rsidRPr="00F32D5C" w:rsidRDefault="004C5301" w:rsidP="002759A3">
            <w:pPr>
              <w:pStyle w:val="af1"/>
              <w:spacing w:before="40" w:after="40"/>
            </w:pPr>
            <w:r w:rsidRPr="00F32D5C">
              <w:t>0,4</w:t>
            </w:r>
          </w:p>
        </w:tc>
      </w:tr>
      <w:tr w:rsidR="00C74B50" w:rsidRPr="0005526E" w:rsidTr="002759A3">
        <w:trPr>
          <w:trHeight w:val="20"/>
        </w:trPr>
        <w:tc>
          <w:tcPr>
            <w:tcW w:w="486" w:type="pct"/>
            <w:vMerge w:val="restart"/>
          </w:tcPr>
          <w:p w:rsidR="00C74B50" w:rsidRPr="00305578" w:rsidRDefault="00C74B50" w:rsidP="00C74B50">
            <w:pPr>
              <w:pStyle w:val="af1"/>
              <w:spacing w:before="40" w:after="40"/>
              <w:rPr>
                <w:lang w:val="en-US"/>
              </w:rPr>
            </w:pPr>
            <w:r w:rsidRPr="00305578">
              <w:t>1</w:t>
            </w:r>
            <w:r w:rsidRPr="00305578">
              <w:rPr>
                <w:lang w:val="en-US"/>
              </w:rPr>
              <w:t>.</w:t>
            </w:r>
            <w:r w:rsidRPr="00305578">
              <w:t>6.</w:t>
            </w:r>
            <w:r w:rsidR="00F9357E">
              <w:t>2</w:t>
            </w:r>
          </w:p>
        </w:tc>
        <w:tc>
          <w:tcPr>
            <w:tcW w:w="1872" w:type="pct"/>
            <w:vMerge w:val="restart"/>
          </w:tcPr>
          <w:p w:rsidR="00C74B50" w:rsidRPr="00FB3EBF" w:rsidRDefault="00C74B50" w:rsidP="00C74B50">
            <w:pPr>
              <w:pStyle w:val="af1"/>
              <w:spacing w:before="40" w:after="40"/>
            </w:pPr>
            <w:r>
              <w:t>Режимных территорий</w:t>
            </w:r>
          </w:p>
        </w:tc>
        <w:tc>
          <w:tcPr>
            <w:tcW w:w="1018" w:type="pct"/>
          </w:tcPr>
          <w:p w:rsidR="00C74B50" w:rsidRPr="008A169F" w:rsidRDefault="00C74B50" w:rsidP="00C74B50">
            <w:pPr>
              <w:pStyle w:val="af1"/>
              <w:spacing w:before="40" w:after="40"/>
            </w:pPr>
            <w:r w:rsidRPr="008A169F">
              <w:t>га</w:t>
            </w:r>
          </w:p>
        </w:tc>
        <w:tc>
          <w:tcPr>
            <w:tcW w:w="863" w:type="pct"/>
            <w:vAlign w:val="center"/>
          </w:tcPr>
          <w:p w:rsidR="00C74B50" w:rsidRPr="00F9357E" w:rsidRDefault="007540FC" w:rsidP="00C74B50">
            <w:pPr>
              <w:jc w:val="center"/>
              <w:rPr>
                <w:rFonts w:asciiTheme="minorHAnsi" w:hAnsiTheme="minorHAnsi"/>
                <w:sz w:val="22"/>
                <w:szCs w:val="22"/>
              </w:rPr>
            </w:pPr>
            <w:r>
              <w:rPr>
                <w:rFonts w:asciiTheme="minorHAnsi" w:hAnsiTheme="minorHAnsi"/>
                <w:sz w:val="22"/>
                <w:szCs w:val="22"/>
              </w:rPr>
              <w:t>246,5</w:t>
            </w:r>
          </w:p>
        </w:tc>
        <w:tc>
          <w:tcPr>
            <w:tcW w:w="761" w:type="pct"/>
            <w:vAlign w:val="center"/>
          </w:tcPr>
          <w:p w:rsidR="00C74B50" w:rsidRPr="00F32D5C" w:rsidRDefault="00D1598D" w:rsidP="00C74B50">
            <w:pPr>
              <w:pStyle w:val="af1"/>
              <w:spacing w:before="40" w:after="40"/>
            </w:pPr>
            <w:r w:rsidRPr="00F32D5C">
              <w:t>93,3</w:t>
            </w:r>
          </w:p>
        </w:tc>
      </w:tr>
      <w:tr w:rsidR="00C74B50" w:rsidRPr="0005526E" w:rsidTr="002759A3">
        <w:trPr>
          <w:trHeight w:val="20"/>
        </w:trPr>
        <w:tc>
          <w:tcPr>
            <w:tcW w:w="486" w:type="pct"/>
            <w:vMerge/>
          </w:tcPr>
          <w:p w:rsidR="00C74B50" w:rsidRPr="00305578" w:rsidRDefault="00C74B50" w:rsidP="00590BEE">
            <w:pPr>
              <w:pStyle w:val="af1"/>
              <w:spacing w:before="40" w:after="40"/>
            </w:pPr>
          </w:p>
        </w:tc>
        <w:tc>
          <w:tcPr>
            <w:tcW w:w="1872" w:type="pct"/>
            <w:vMerge/>
          </w:tcPr>
          <w:p w:rsidR="00C74B50" w:rsidRPr="00FB3EBF" w:rsidRDefault="00C74B50" w:rsidP="00C74B50">
            <w:pPr>
              <w:pStyle w:val="af1"/>
              <w:tabs>
                <w:tab w:val="left" w:pos="1105"/>
              </w:tabs>
              <w:spacing w:before="40" w:after="40"/>
              <w:jc w:val="left"/>
            </w:pPr>
          </w:p>
        </w:tc>
        <w:tc>
          <w:tcPr>
            <w:tcW w:w="1018" w:type="pct"/>
          </w:tcPr>
          <w:p w:rsidR="00C74B50" w:rsidRPr="008A169F" w:rsidRDefault="00C74B50" w:rsidP="00590BEE">
            <w:pPr>
              <w:pStyle w:val="af1"/>
              <w:spacing w:before="40" w:after="40"/>
            </w:pPr>
            <w:r w:rsidRPr="008A169F">
              <w:t>%</w:t>
            </w:r>
          </w:p>
        </w:tc>
        <w:tc>
          <w:tcPr>
            <w:tcW w:w="863" w:type="pct"/>
            <w:vAlign w:val="center"/>
          </w:tcPr>
          <w:p w:rsidR="00C74B50" w:rsidRPr="00F9357E" w:rsidRDefault="007540FC" w:rsidP="002759A3">
            <w:pPr>
              <w:jc w:val="center"/>
              <w:rPr>
                <w:rFonts w:asciiTheme="minorHAnsi" w:hAnsiTheme="minorHAnsi"/>
                <w:sz w:val="22"/>
                <w:szCs w:val="22"/>
              </w:rPr>
            </w:pPr>
            <w:r>
              <w:rPr>
                <w:rFonts w:asciiTheme="minorHAnsi" w:hAnsiTheme="minorHAnsi"/>
                <w:sz w:val="22"/>
                <w:szCs w:val="22"/>
              </w:rPr>
              <w:t>1,3</w:t>
            </w:r>
          </w:p>
        </w:tc>
        <w:tc>
          <w:tcPr>
            <w:tcW w:w="761" w:type="pct"/>
            <w:vAlign w:val="center"/>
          </w:tcPr>
          <w:p w:rsidR="00C74B50" w:rsidRPr="00F32D5C" w:rsidRDefault="00D1598D" w:rsidP="008D7A6C">
            <w:pPr>
              <w:pStyle w:val="af1"/>
              <w:spacing w:before="40" w:after="40"/>
            </w:pPr>
            <w:r w:rsidRPr="00F32D5C">
              <w:t>0,5</w:t>
            </w:r>
          </w:p>
        </w:tc>
      </w:tr>
      <w:tr w:rsidR="0053406E" w:rsidRPr="0005526E" w:rsidTr="002759A3">
        <w:trPr>
          <w:trHeight w:val="20"/>
        </w:trPr>
        <w:tc>
          <w:tcPr>
            <w:tcW w:w="486" w:type="pct"/>
            <w:vMerge w:val="restart"/>
          </w:tcPr>
          <w:p w:rsidR="0053406E" w:rsidRPr="00305578" w:rsidRDefault="00146DF6" w:rsidP="00012377">
            <w:pPr>
              <w:pStyle w:val="af1"/>
              <w:spacing w:before="40" w:after="40"/>
            </w:pPr>
            <w:r w:rsidRPr="00305578">
              <w:t>1.7</w:t>
            </w:r>
          </w:p>
        </w:tc>
        <w:tc>
          <w:tcPr>
            <w:tcW w:w="1872" w:type="pct"/>
            <w:vMerge w:val="restart"/>
          </w:tcPr>
          <w:p w:rsidR="0053406E" w:rsidRPr="00FB3EBF" w:rsidRDefault="0053406E" w:rsidP="00752147">
            <w:pPr>
              <w:pStyle w:val="af1"/>
              <w:spacing w:before="40" w:after="40"/>
            </w:pPr>
            <w:r w:rsidRPr="00FB3EBF">
              <w:rPr>
                <w:b/>
              </w:rPr>
              <w:t xml:space="preserve">Зона рекреационного назначения </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b/>
                <w:bCs/>
                <w:sz w:val="22"/>
                <w:szCs w:val="22"/>
              </w:rPr>
            </w:pPr>
            <w:r>
              <w:rPr>
                <w:rFonts w:asciiTheme="minorHAnsi" w:hAnsiTheme="minorHAnsi"/>
                <w:b/>
                <w:bCs/>
                <w:sz w:val="22"/>
                <w:szCs w:val="22"/>
              </w:rPr>
              <w:t>3136,0</w:t>
            </w:r>
          </w:p>
        </w:tc>
        <w:tc>
          <w:tcPr>
            <w:tcW w:w="761" w:type="pct"/>
            <w:vAlign w:val="center"/>
          </w:tcPr>
          <w:p w:rsidR="0053406E" w:rsidRPr="00F32D5C" w:rsidRDefault="00116ECE" w:rsidP="000F3F73">
            <w:pPr>
              <w:pStyle w:val="af1"/>
              <w:spacing w:before="40" w:after="40"/>
              <w:rPr>
                <w:b/>
              </w:rPr>
            </w:pPr>
            <w:r w:rsidRPr="00F32D5C">
              <w:rPr>
                <w:b/>
              </w:rPr>
              <w:t>4417,8</w:t>
            </w:r>
          </w:p>
        </w:tc>
      </w:tr>
      <w:tr w:rsidR="0053406E" w:rsidRPr="0005526E" w:rsidTr="002759A3">
        <w:trPr>
          <w:trHeight w:val="20"/>
        </w:trPr>
        <w:tc>
          <w:tcPr>
            <w:tcW w:w="486" w:type="pct"/>
            <w:vMerge/>
          </w:tcPr>
          <w:p w:rsidR="0053406E" w:rsidRPr="00305578" w:rsidRDefault="0053406E" w:rsidP="00012377">
            <w:pPr>
              <w:pStyle w:val="af1"/>
              <w:spacing w:before="40" w:after="40"/>
            </w:pPr>
          </w:p>
        </w:tc>
        <w:tc>
          <w:tcPr>
            <w:tcW w:w="1872" w:type="pct"/>
            <w:vMerge/>
          </w:tcPr>
          <w:p w:rsidR="0053406E" w:rsidRPr="00FB3EBF" w:rsidRDefault="0053406E" w:rsidP="007D58B2">
            <w:pPr>
              <w:pStyle w:val="af1"/>
              <w:spacing w:before="40" w:after="40"/>
            </w:pPr>
          </w:p>
        </w:tc>
        <w:tc>
          <w:tcPr>
            <w:tcW w:w="1018" w:type="pct"/>
          </w:tcPr>
          <w:p w:rsidR="0053406E" w:rsidRPr="008A169F" w:rsidRDefault="0053406E" w:rsidP="007D58B2">
            <w:pPr>
              <w:pStyle w:val="af1"/>
              <w:spacing w:before="40" w:after="40"/>
            </w:pPr>
            <w:r w:rsidRPr="008A169F">
              <w:t>%</w:t>
            </w:r>
          </w:p>
        </w:tc>
        <w:tc>
          <w:tcPr>
            <w:tcW w:w="863" w:type="pct"/>
            <w:vAlign w:val="center"/>
          </w:tcPr>
          <w:p w:rsidR="0053406E" w:rsidRPr="00F9357E" w:rsidRDefault="007540FC" w:rsidP="00063725">
            <w:pPr>
              <w:jc w:val="center"/>
              <w:rPr>
                <w:rFonts w:asciiTheme="minorHAnsi" w:hAnsiTheme="minorHAnsi"/>
                <w:b/>
                <w:bCs/>
                <w:sz w:val="22"/>
                <w:szCs w:val="22"/>
              </w:rPr>
            </w:pPr>
            <w:r>
              <w:rPr>
                <w:rFonts w:asciiTheme="minorHAnsi" w:hAnsiTheme="minorHAnsi"/>
                <w:b/>
                <w:bCs/>
                <w:sz w:val="22"/>
                <w:szCs w:val="22"/>
              </w:rPr>
              <w:t>16,4</w:t>
            </w:r>
          </w:p>
        </w:tc>
        <w:tc>
          <w:tcPr>
            <w:tcW w:w="761" w:type="pct"/>
            <w:vAlign w:val="center"/>
          </w:tcPr>
          <w:p w:rsidR="0053406E" w:rsidRPr="00F32D5C" w:rsidRDefault="00D1598D" w:rsidP="00EE4DB0">
            <w:pPr>
              <w:pStyle w:val="af1"/>
              <w:spacing w:before="40" w:after="40"/>
              <w:rPr>
                <w:b/>
              </w:rPr>
            </w:pPr>
            <w:r w:rsidRPr="00F32D5C">
              <w:rPr>
                <w:b/>
              </w:rPr>
              <w:t>23,</w:t>
            </w:r>
            <w:r w:rsidR="00EE4DB0" w:rsidRPr="00F32D5C">
              <w:rPr>
                <w:b/>
              </w:rPr>
              <w:t>1</w:t>
            </w:r>
          </w:p>
        </w:tc>
      </w:tr>
      <w:tr w:rsidR="0053406E" w:rsidRPr="0005526E" w:rsidTr="002759A3">
        <w:trPr>
          <w:trHeight w:val="20"/>
        </w:trPr>
        <w:tc>
          <w:tcPr>
            <w:tcW w:w="486" w:type="pct"/>
            <w:vMerge w:val="restart"/>
          </w:tcPr>
          <w:p w:rsidR="0053406E" w:rsidRPr="00305578" w:rsidRDefault="00146DF6" w:rsidP="00146DF6">
            <w:pPr>
              <w:pStyle w:val="af1"/>
              <w:spacing w:before="40" w:after="40"/>
              <w:rPr>
                <w:lang w:val="en-US"/>
              </w:rPr>
            </w:pPr>
            <w:r w:rsidRPr="00305578">
              <w:t>1</w:t>
            </w:r>
            <w:r w:rsidRPr="00305578">
              <w:rPr>
                <w:lang w:val="en-US"/>
              </w:rPr>
              <w:t>.</w:t>
            </w:r>
            <w:r w:rsidRPr="00305578">
              <w:t>7.1</w:t>
            </w:r>
          </w:p>
        </w:tc>
        <w:tc>
          <w:tcPr>
            <w:tcW w:w="1872" w:type="pct"/>
            <w:vMerge w:val="restart"/>
          </w:tcPr>
          <w:p w:rsidR="0053406E" w:rsidRPr="00FB3EBF" w:rsidRDefault="008A169F" w:rsidP="007D58B2">
            <w:pPr>
              <w:pStyle w:val="af1"/>
              <w:spacing w:before="40" w:after="40"/>
            </w:pPr>
            <w:r>
              <w:t>З</w:t>
            </w:r>
            <w:r w:rsidR="0053406E" w:rsidRPr="00FB3EBF">
              <w:t>еленых насаждений общего пользования</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445,9</w:t>
            </w:r>
          </w:p>
        </w:tc>
        <w:tc>
          <w:tcPr>
            <w:tcW w:w="761" w:type="pct"/>
            <w:vAlign w:val="center"/>
          </w:tcPr>
          <w:p w:rsidR="0053406E" w:rsidRPr="00F32D5C" w:rsidRDefault="00116ECE" w:rsidP="00D1598D">
            <w:pPr>
              <w:pStyle w:val="af1"/>
              <w:spacing w:before="40" w:after="40"/>
            </w:pPr>
            <w:r w:rsidRPr="00F32D5C">
              <w:t>688,0</w:t>
            </w:r>
          </w:p>
        </w:tc>
      </w:tr>
      <w:tr w:rsidR="0053406E" w:rsidRPr="0005526E" w:rsidTr="002759A3">
        <w:trPr>
          <w:trHeight w:val="20"/>
        </w:trPr>
        <w:tc>
          <w:tcPr>
            <w:tcW w:w="486" w:type="pct"/>
            <w:vMerge/>
          </w:tcPr>
          <w:p w:rsidR="0053406E" w:rsidRPr="00305578" w:rsidRDefault="0053406E" w:rsidP="00590BEE">
            <w:pPr>
              <w:pStyle w:val="af1"/>
              <w:spacing w:before="40" w:after="40"/>
            </w:pPr>
          </w:p>
        </w:tc>
        <w:tc>
          <w:tcPr>
            <w:tcW w:w="1872" w:type="pct"/>
            <w:vMerge/>
          </w:tcPr>
          <w:p w:rsidR="0053406E" w:rsidRPr="00FB3EBF" w:rsidRDefault="0053406E" w:rsidP="00590BEE">
            <w:pPr>
              <w:pStyle w:val="af1"/>
              <w:spacing w:before="40" w:after="40"/>
            </w:pPr>
          </w:p>
        </w:tc>
        <w:tc>
          <w:tcPr>
            <w:tcW w:w="1018" w:type="pct"/>
          </w:tcPr>
          <w:p w:rsidR="0053406E" w:rsidRPr="008A169F" w:rsidRDefault="0053406E" w:rsidP="00590BEE">
            <w:pPr>
              <w:pStyle w:val="af1"/>
              <w:spacing w:before="40" w:after="40"/>
            </w:pPr>
            <w:r w:rsidRPr="008A169F">
              <w:t>%</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2,3</w:t>
            </w:r>
          </w:p>
        </w:tc>
        <w:tc>
          <w:tcPr>
            <w:tcW w:w="761" w:type="pct"/>
            <w:vAlign w:val="center"/>
          </w:tcPr>
          <w:p w:rsidR="0053406E" w:rsidRPr="00F32D5C" w:rsidRDefault="004C5301" w:rsidP="008D5DF2">
            <w:pPr>
              <w:pStyle w:val="af1"/>
              <w:spacing w:before="40" w:after="40"/>
            </w:pPr>
            <w:r w:rsidRPr="00F32D5C">
              <w:t>3,6</w:t>
            </w:r>
          </w:p>
        </w:tc>
      </w:tr>
      <w:tr w:rsidR="0053406E" w:rsidRPr="0005526E" w:rsidTr="002759A3">
        <w:trPr>
          <w:trHeight w:val="20"/>
        </w:trPr>
        <w:tc>
          <w:tcPr>
            <w:tcW w:w="486" w:type="pct"/>
            <w:vMerge w:val="restart"/>
          </w:tcPr>
          <w:p w:rsidR="0053406E" w:rsidRPr="00305578" w:rsidRDefault="00146DF6" w:rsidP="00146DF6">
            <w:pPr>
              <w:pStyle w:val="af1"/>
              <w:spacing w:before="40" w:after="40"/>
              <w:rPr>
                <w:lang w:val="en-US"/>
              </w:rPr>
            </w:pPr>
            <w:r w:rsidRPr="00305578">
              <w:t>1</w:t>
            </w:r>
            <w:r w:rsidRPr="00305578">
              <w:rPr>
                <w:lang w:val="en-US"/>
              </w:rPr>
              <w:t>.</w:t>
            </w:r>
            <w:r w:rsidRPr="00305578">
              <w:t>7.2</w:t>
            </w:r>
          </w:p>
        </w:tc>
        <w:tc>
          <w:tcPr>
            <w:tcW w:w="1872" w:type="pct"/>
            <w:vMerge w:val="restart"/>
          </w:tcPr>
          <w:p w:rsidR="0053406E" w:rsidRPr="00FB3EBF" w:rsidRDefault="00305578" w:rsidP="007D58B2">
            <w:pPr>
              <w:pStyle w:val="af1"/>
              <w:spacing w:before="40" w:after="40"/>
            </w:pPr>
            <w:r>
              <w:t>Г</w:t>
            </w:r>
            <w:r w:rsidR="0053406E" w:rsidRPr="00FB3EBF">
              <w:t>ородских лесов</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2139,4</w:t>
            </w:r>
          </w:p>
        </w:tc>
        <w:tc>
          <w:tcPr>
            <w:tcW w:w="761" w:type="pct"/>
            <w:vAlign w:val="center"/>
          </w:tcPr>
          <w:p w:rsidR="0053406E" w:rsidRPr="00F32D5C" w:rsidRDefault="00116ECE" w:rsidP="000F3F73">
            <w:pPr>
              <w:pStyle w:val="af1"/>
              <w:spacing w:before="40" w:after="40"/>
            </w:pPr>
            <w:r w:rsidRPr="00F32D5C">
              <w:t>2450,6</w:t>
            </w:r>
          </w:p>
        </w:tc>
      </w:tr>
      <w:tr w:rsidR="0053406E" w:rsidRPr="0005526E" w:rsidTr="002759A3">
        <w:trPr>
          <w:trHeight w:val="20"/>
        </w:trPr>
        <w:tc>
          <w:tcPr>
            <w:tcW w:w="486" w:type="pct"/>
            <w:vMerge/>
          </w:tcPr>
          <w:p w:rsidR="0053406E" w:rsidRPr="00305578" w:rsidRDefault="0053406E" w:rsidP="00B37B0F">
            <w:pPr>
              <w:pStyle w:val="af1"/>
              <w:spacing w:before="40" w:after="40"/>
            </w:pPr>
          </w:p>
        </w:tc>
        <w:tc>
          <w:tcPr>
            <w:tcW w:w="1872" w:type="pct"/>
            <w:vMerge/>
          </w:tcPr>
          <w:p w:rsidR="0053406E" w:rsidRPr="00FB3EBF" w:rsidRDefault="0053406E" w:rsidP="00B37B0F">
            <w:pPr>
              <w:pStyle w:val="af1"/>
              <w:spacing w:before="40" w:after="40"/>
            </w:pPr>
          </w:p>
        </w:tc>
        <w:tc>
          <w:tcPr>
            <w:tcW w:w="1018" w:type="pct"/>
          </w:tcPr>
          <w:p w:rsidR="0053406E" w:rsidRPr="008A169F" w:rsidRDefault="0053406E" w:rsidP="00B37B0F">
            <w:pPr>
              <w:pStyle w:val="af1"/>
              <w:spacing w:before="40" w:after="40"/>
            </w:pPr>
            <w:r w:rsidRPr="008A169F">
              <w:t>%</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11,2</w:t>
            </w:r>
          </w:p>
        </w:tc>
        <w:tc>
          <w:tcPr>
            <w:tcW w:w="761" w:type="pct"/>
            <w:vAlign w:val="center"/>
          </w:tcPr>
          <w:p w:rsidR="0053406E" w:rsidRPr="00F32D5C" w:rsidRDefault="00D1598D" w:rsidP="008D7A6C">
            <w:pPr>
              <w:pStyle w:val="af1"/>
              <w:spacing w:before="40" w:after="40"/>
            </w:pPr>
            <w:r w:rsidRPr="00F32D5C">
              <w:t>12,8</w:t>
            </w:r>
          </w:p>
        </w:tc>
      </w:tr>
      <w:tr w:rsidR="00002E63" w:rsidRPr="0005526E" w:rsidTr="002759A3">
        <w:trPr>
          <w:trHeight w:val="20"/>
        </w:trPr>
        <w:tc>
          <w:tcPr>
            <w:tcW w:w="486" w:type="pct"/>
            <w:vMerge w:val="restart"/>
          </w:tcPr>
          <w:p w:rsidR="00002E63" w:rsidRPr="00305578" w:rsidRDefault="00002E63" w:rsidP="00002E63">
            <w:pPr>
              <w:pStyle w:val="af1"/>
              <w:spacing w:before="40" w:after="40"/>
            </w:pPr>
            <w:r w:rsidRPr="00305578">
              <w:t>1.7.</w:t>
            </w:r>
            <w:r>
              <w:t>3</w:t>
            </w:r>
          </w:p>
        </w:tc>
        <w:tc>
          <w:tcPr>
            <w:tcW w:w="1872" w:type="pct"/>
            <w:vMerge w:val="restart"/>
          </w:tcPr>
          <w:p w:rsidR="00002E63" w:rsidRPr="00FB3EBF" w:rsidRDefault="00002E63" w:rsidP="00002E63">
            <w:pPr>
              <w:pStyle w:val="af1"/>
              <w:spacing w:before="40" w:after="40"/>
            </w:pPr>
            <w:r w:rsidRPr="00FB3EBF">
              <w:t>Особо</w:t>
            </w:r>
            <w:r w:rsidR="00801508">
              <w:t xml:space="preserve"> </w:t>
            </w:r>
            <w:r w:rsidRPr="00FB3EBF">
              <w:t>охраняемых природных территорий</w:t>
            </w:r>
          </w:p>
        </w:tc>
        <w:tc>
          <w:tcPr>
            <w:tcW w:w="1018" w:type="pct"/>
          </w:tcPr>
          <w:p w:rsidR="00002E63" w:rsidRPr="008A169F" w:rsidRDefault="00002E63" w:rsidP="00002E63">
            <w:pPr>
              <w:pStyle w:val="af1"/>
              <w:spacing w:before="40" w:after="40"/>
            </w:pPr>
            <w:r w:rsidRPr="008A169F">
              <w:t>га</w:t>
            </w:r>
          </w:p>
        </w:tc>
        <w:tc>
          <w:tcPr>
            <w:tcW w:w="863" w:type="pct"/>
            <w:vAlign w:val="center"/>
          </w:tcPr>
          <w:p w:rsidR="00002E63" w:rsidRPr="00F9357E" w:rsidRDefault="007540FC" w:rsidP="00002E63">
            <w:pPr>
              <w:jc w:val="center"/>
              <w:rPr>
                <w:rFonts w:asciiTheme="minorHAnsi" w:hAnsiTheme="minorHAnsi"/>
                <w:sz w:val="22"/>
                <w:szCs w:val="22"/>
              </w:rPr>
            </w:pPr>
            <w:r>
              <w:rPr>
                <w:rFonts w:asciiTheme="minorHAnsi" w:hAnsiTheme="minorHAnsi"/>
                <w:sz w:val="22"/>
                <w:szCs w:val="22"/>
              </w:rPr>
              <w:t>221,7</w:t>
            </w:r>
          </w:p>
        </w:tc>
        <w:tc>
          <w:tcPr>
            <w:tcW w:w="761" w:type="pct"/>
            <w:vAlign w:val="center"/>
          </w:tcPr>
          <w:p w:rsidR="00002E63" w:rsidRPr="00F32D5C" w:rsidRDefault="00116ECE" w:rsidP="00002E63">
            <w:pPr>
              <w:pStyle w:val="af1"/>
              <w:spacing w:before="40" w:after="40"/>
            </w:pPr>
            <w:r w:rsidRPr="00F32D5C">
              <w:t>933,6</w:t>
            </w:r>
          </w:p>
        </w:tc>
      </w:tr>
      <w:tr w:rsidR="00002E63" w:rsidRPr="0005526E" w:rsidTr="002759A3">
        <w:trPr>
          <w:trHeight w:val="20"/>
        </w:trPr>
        <w:tc>
          <w:tcPr>
            <w:tcW w:w="486" w:type="pct"/>
            <w:vMerge/>
          </w:tcPr>
          <w:p w:rsidR="00002E63" w:rsidRPr="00305578" w:rsidRDefault="00002E63" w:rsidP="00B37B0F">
            <w:pPr>
              <w:pStyle w:val="af1"/>
              <w:spacing w:before="40" w:after="40"/>
            </w:pPr>
          </w:p>
        </w:tc>
        <w:tc>
          <w:tcPr>
            <w:tcW w:w="1872" w:type="pct"/>
            <w:vMerge/>
          </w:tcPr>
          <w:p w:rsidR="00002E63" w:rsidRPr="00FB3EBF" w:rsidRDefault="00002E63" w:rsidP="00B37B0F">
            <w:pPr>
              <w:pStyle w:val="af1"/>
              <w:spacing w:before="40" w:after="40"/>
            </w:pPr>
          </w:p>
        </w:tc>
        <w:tc>
          <w:tcPr>
            <w:tcW w:w="1018" w:type="pct"/>
          </w:tcPr>
          <w:p w:rsidR="00002E63" w:rsidRPr="008A169F" w:rsidRDefault="00002E63" w:rsidP="00B37B0F">
            <w:pPr>
              <w:pStyle w:val="af1"/>
              <w:spacing w:before="40" w:after="40"/>
            </w:pPr>
            <w:r w:rsidRPr="008A169F">
              <w:t>%</w:t>
            </w:r>
          </w:p>
        </w:tc>
        <w:tc>
          <w:tcPr>
            <w:tcW w:w="863" w:type="pct"/>
            <w:vAlign w:val="center"/>
          </w:tcPr>
          <w:p w:rsidR="00002E63" w:rsidRPr="00F9357E" w:rsidRDefault="007540FC" w:rsidP="002759A3">
            <w:pPr>
              <w:jc w:val="center"/>
              <w:rPr>
                <w:rFonts w:asciiTheme="minorHAnsi" w:hAnsiTheme="minorHAnsi"/>
                <w:sz w:val="22"/>
                <w:szCs w:val="22"/>
              </w:rPr>
            </w:pPr>
            <w:r>
              <w:rPr>
                <w:rFonts w:asciiTheme="minorHAnsi" w:hAnsiTheme="minorHAnsi"/>
                <w:sz w:val="22"/>
                <w:szCs w:val="22"/>
              </w:rPr>
              <w:t>1,2</w:t>
            </w:r>
          </w:p>
        </w:tc>
        <w:tc>
          <w:tcPr>
            <w:tcW w:w="761" w:type="pct"/>
            <w:vAlign w:val="center"/>
          </w:tcPr>
          <w:p w:rsidR="00002E63" w:rsidRPr="00F32D5C" w:rsidRDefault="00002E63" w:rsidP="008D7A6C">
            <w:pPr>
              <w:pStyle w:val="af1"/>
              <w:spacing w:before="40" w:after="40"/>
            </w:pPr>
            <w:r w:rsidRPr="00F32D5C">
              <w:t>4,9</w:t>
            </w:r>
          </w:p>
        </w:tc>
      </w:tr>
      <w:tr w:rsidR="00ED2BFA" w:rsidRPr="0005526E" w:rsidTr="002759A3">
        <w:trPr>
          <w:trHeight w:val="20"/>
        </w:trPr>
        <w:tc>
          <w:tcPr>
            <w:tcW w:w="486" w:type="pct"/>
            <w:vMerge w:val="restart"/>
          </w:tcPr>
          <w:p w:rsidR="00ED2BFA" w:rsidRPr="00305578" w:rsidRDefault="00ED2BFA" w:rsidP="00ED2BFA">
            <w:pPr>
              <w:pStyle w:val="af1"/>
              <w:spacing w:before="40" w:after="40"/>
            </w:pPr>
            <w:r w:rsidRPr="00305578">
              <w:t>1</w:t>
            </w:r>
            <w:r w:rsidRPr="00305578">
              <w:rPr>
                <w:lang w:val="en-US"/>
              </w:rPr>
              <w:t>.</w:t>
            </w:r>
            <w:r>
              <w:t>7</w:t>
            </w:r>
            <w:r w:rsidRPr="00305578">
              <w:t>.</w:t>
            </w:r>
            <w:r>
              <w:t>4</w:t>
            </w:r>
          </w:p>
        </w:tc>
        <w:tc>
          <w:tcPr>
            <w:tcW w:w="1872" w:type="pct"/>
            <w:vMerge w:val="restart"/>
          </w:tcPr>
          <w:p w:rsidR="00ED2BFA" w:rsidRPr="00FB3EBF" w:rsidRDefault="00ED2BFA" w:rsidP="00D04DB8">
            <w:pPr>
              <w:pStyle w:val="af1"/>
              <w:spacing w:before="40" w:after="40"/>
            </w:pPr>
            <w:r w:rsidRPr="00FB3EBF">
              <w:t>Спорта и отдыха</w:t>
            </w:r>
          </w:p>
        </w:tc>
        <w:tc>
          <w:tcPr>
            <w:tcW w:w="1018" w:type="pct"/>
          </w:tcPr>
          <w:p w:rsidR="00ED2BFA" w:rsidRPr="008A169F" w:rsidRDefault="00ED2BFA" w:rsidP="00D04DB8">
            <w:pPr>
              <w:pStyle w:val="af1"/>
              <w:spacing w:before="40" w:after="40"/>
            </w:pPr>
            <w:r w:rsidRPr="008A169F">
              <w:t>га</w:t>
            </w:r>
          </w:p>
        </w:tc>
        <w:tc>
          <w:tcPr>
            <w:tcW w:w="863" w:type="pct"/>
            <w:vAlign w:val="center"/>
          </w:tcPr>
          <w:p w:rsidR="00ED2BFA" w:rsidRPr="00F9357E" w:rsidRDefault="007540FC" w:rsidP="00D04DB8">
            <w:pPr>
              <w:jc w:val="center"/>
              <w:rPr>
                <w:rFonts w:asciiTheme="minorHAnsi" w:hAnsiTheme="minorHAnsi"/>
                <w:sz w:val="22"/>
                <w:szCs w:val="22"/>
              </w:rPr>
            </w:pPr>
            <w:r>
              <w:rPr>
                <w:rFonts w:asciiTheme="minorHAnsi" w:hAnsiTheme="minorHAnsi"/>
                <w:sz w:val="22"/>
                <w:szCs w:val="22"/>
              </w:rPr>
              <w:t>329,0</w:t>
            </w:r>
          </w:p>
        </w:tc>
        <w:tc>
          <w:tcPr>
            <w:tcW w:w="761" w:type="pct"/>
            <w:vAlign w:val="center"/>
          </w:tcPr>
          <w:p w:rsidR="00ED2BFA" w:rsidRPr="00F32D5C" w:rsidRDefault="00116ECE" w:rsidP="00D04DB8">
            <w:pPr>
              <w:pStyle w:val="af1"/>
              <w:spacing w:before="40" w:after="40"/>
            </w:pPr>
            <w:r w:rsidRPr="00F32D5C">
              <w:t>345,6</w:t>
            </w:r>
          </w:p>
        </w:tc>
      </w:tr>
      <w:tr w:rsidR="00ED2BFA" w:rsidRPr="0005526E" w:rsidTr="002759A3">
        <w:trPr>
          <w:trHeight w:val="20"/>
        </w:trPr>
        <w:tc>
          <w:tcPr>
            <w:tcW w:w="486" w:type="pct"/>
            <w:vMerge/>
          </w:tcPr>
          <w:p w:rsidR="00ED2BFA" w:rsidRPr="00305578" w:rsidRDefault="00ED2BFA" w:rsidP="00B37B0F">
            <w:pPr>
              <w:pStyle w:val="af1"/>
              <w:spacing w:before="40" w:after="40"/>
            </w:pPr>
          </w:p>
        </w:tc>
        <w:tc>
          <w:tcPr>
            <w:tcW w:w="1872" w:type="pct"/>
            <w:vMerge/>
          </w:tcPr>
          <w:p w:rsidR="00ED2BFA" w:rsidRPr="00FB3EBF" w:rsidRDefault="00ED2BFA" w:rsidP="00B37B0F">
            <w:pPr>
              <w:pStyle w:val="af1"/>
              <w:spacing w:before="40" w:after="40"/>
            </w:pPr>
          </w:p>
        </w:tc>
        <w:tc>
          <w:tcPr>
            <w:tcW w:w="1018" w:type="pct"/>
          </w:tcPr>
          <w:p w:rsidR="00ED2BFA" w:rsidRPr="008A169F" w:rsidRDefault="00ED2BFA" w:rsidP="00B37B0F">
            <w:pPr>
              <w:pStyle w:val="af1"/>
              <w:spacing w:before="40" w:after="40"/>
            </w:pPr>
            <w:r w:rsidRPr="008A169F">
              <w:t>%</w:t>
            </w:r>
          </w:p>
        </w:tc>
        <w:tc>
          <w:tcPr>
            <w:tcW w:w="863" w:type="pct"/>
            <w:vAlign w:val="center"/>
          </w:tcPr>
          <w:p w:rsidR="00ED2BFA" w:rsidRPr="00F9357E" w:rsidRDefault="007540FC" w:rsidP="002759A3">
            <w:pPr>
              <w:jc w:val="center"/>
              <w:rPr>
                <w:rFonts w:asciiTheme="minorHAnsi" w:hAnsiTheme="minorHAnsi"/>
                <w:sz w:val="22"/>
                <w:szCs w:val="22"/>
              </w:rPr>
            </w:pPr>
            <w:r>
              <w:rPr>
                <w:rFonts w:asciiTheme="minorHAnsi" w:hAnsiTheme="minorHAnsi"/>
                <w:sz w:val="22"/>
                <w:szCs w:val="22"/>
              </w:rPr>
              <w:t>1,7</w:t>
            </w:r>
          </w:p>
        </w:tc>
        <w:tc>
          <w:tcPr>
            <w:tcW w:w="761" w:type="pct"/>
            <w:vAlign w:val="center"/>
          </w:tcPr>
          <w:p w:rsidR="00ED2BFA" w:rsidRPr="00F32D5C" w:rsidRDefault="00D1598D" w:rsidP="008D7A6C">
            <w:pPr>
              <w:pStyle w:val="af1"/>
              <w:spacing w:before="40" w:after="40"/>
            </w:pPr>
            <w:r w:rsidRPr="00F32D5C">
              <w:t>1,8</w:t>
            </w:r>
          </w:p>
        </w:tc>
      </w:tr>
      <w:tr w:rsidR="00ED2BFA" w:rsidRPr="0005526E" w:rsidTr="002759A3">
        <w:trPr>
          <w:trHeight w:val="20"/>
        </w:trPr>
        <w:tc>
          <w:tcPr>
            <w:tcW w:w="486" w:type="pct"/>
            <w:vMerge w:val="restart"/>
          </w:tcPr>
          <w:p w:rsidR="00ED2BFA" w:rsidRPr="00305578" w:rsidRDefault="00ED2BFA" w:rsidP="00B37B0F">
            <w:pPr>
              <w:pStyle w:val="af1"/>
              <w:spacing w:before="40" w:after="40"/>
            </w:pPr>
            <w:r>
              <w:t>1.8</w:t>
            </w:r>
          </w:p>
        </w:tc>
        <w:tc>
          <w:tcPr>
            <w:tcW w:w="1872" w:type="pct"/>
            <w:vMerge w:val="restart"/>
          </w:tcPr>
          <w:p w:rsidR="00ED2BFA" w:rsidRPr="00ED2BFA" w:rsidRDefault="00ED2BFA" w:rsidP="00ED2BFA">
            <w:pPr>
              <w:pStyle w:val="af1"/>
              <w:spacing w:before="40" w:after="40"/>
              <w:rPr>
                <w:b/>
              </w:rPr>
            </w:pPr>
            <w:r w:rsidRPr="00ED2BFA">
              <w:rPr>
                <w:b/>
              </w:rPr>
              <w:t>Зона природного ландшафта</w:t>
            </w:r>
          </w:p>
        </w:tc>
        <w:tc>
          <w:tcPr>
            <w:tcW w:w="1018" w:type="pct"/>
          </w:tcPr>
          <w:p w:rsidR="00ED2BFA" w:rsidRPr="008A169F" w:rsidRDefault="00ED2BFA" w:rsidP="00B37B0F">
            <w:pPr>
              <w:pStyle w:val="af1"/>
              <w:spacing w:before="40" w:after="40"/>
            </w:pPr>
          </w:p>
        </w:tc>
        <w:tc>
          <w:tcPr>
            <w:tcW w:w="863" w:type="pct"/>
            <w:vAlign w:val="center"/>
          </w:tcPr>
          <w:p w:rsidR="00ED2BFA" w:rsidRPr="007540FC" w:rsidRDefault="007540FC" w:rsidP="002759A3">
            <w:pPr>
              <w:jc w:val="center"/>
              <w:rPr>
                <w:rFonts w:asciiTheme="minorHAnsi" w:hAnsiTheme="minorHAnsi"/>
                <w:b/>
                <w:sz w:val="22"/>
                <w:szCs w:val="22"/>
              </w:rPr>
            </w:pPr>
            <w:r w:rsidRPr="007540FC">
              <w:rPr>
                <w:rFonts w:asciiTheme="minorHAnsi" w:hAnsiTheme="minorHAnsi"/>
                <w:b/>
                <w:sz w:val="22"/>
                <w:szCs w:val="22"/>
              </w:rPr>
              <w:t>1751,1</w:t>
            </w:r>
          </w:p>
        </w:tc>
        <w:tc>
          <w:tcPr>
            <w:tcW w:w="761" w:type="pct"/>
            <w:vAlign w:val="center"/>
          </w:tcPr>
          <w:p w:rsidR="00ED2BFA" w:rsidRPr="00F32D5C" w:rsidRDefault="00116ECE" w:rsidP="008D7A6C">
            <w:pPr>
              <w:pStyle w:val="af1"/>
              <w:spacing w:before="40" w:after="40"/>
              <w:rPr>
                <w:b/>
              </w:rPr>
            </w:pPr>
            <w:r w:rsidRPr="00F32D5C">
              <w:rPr>
                <w:b/>
              </w:rPr>
              <w:t>615,2</w:t>
            </w:r>
          </w:p>
        </w:tc>
      </w:tr>
      <w:tr w:rsidR="00ED2BFA" w:rsidRPr="0005526E" w:rsidTr="002759A3">
        <w:trPr>
          <w:trHeight w:val="20"/>
        </w:trPr>
        <w:tc>
          <w:tcPr>
            <w:tcW w:w="486" w:type="pct"/>
            <w:vMerge/>
          </w:tcPr>
          <w:p w:rsidR="00ED2BFA" w:rsidRPr="00305578" w:rsidRDefault="00ED2BFA" w:rsidP="00B37B0F">
            <w:pPr>
              <w:pStyle w:val="af1"/>
              <w:spacing w:before="40" w:after="40"/>
            </w:pPr>
          </w:p>
        </w:tc>
        <w:tc>
          <w:tcPr>
            <w:tcW w:w="1872" w:type="pct"/>
            <w:vMerge/>
          </w:tcPr>
          <w:p w:rsidR="00ED2BFA" w:rsidRPr="00FB3EBF" w:rsidRDefault="00ED2BFA" w:rsidP="00B37B0F">
            <w:pPr>
              <w:pStyle w:val="af1"/>
              <w:spacing w:before="40" w:after="40"/>
            </w:pPr>
          </w:p>
        </w:tc>
        <w:tc>
          <w:tcPr>
            <w:tcW w:w="1018" w:type="pct"/>
          </w:tcPr>
          <w:p w:rsidR="00ED2BFA" w:rsidRPr="008A169F" w:rsidRDefault="00ED2BFA" w:rsidP="00B37B0F">
            <w:pPr>
              <w:pStyle w:val="af1"/>
              <w:spacing w:before="40" w:after="40"/>
            </w:pPr>
          </w:p>
        </w:tc>
        <w:tc>
          <w:tcPr>
            <w:tcW w:w="863" w:type="pct"/>
            <w:vAlign w:val="center"/>
          </w:tcPr>
          <w:p w:rsidR="00ED2BFA" w:rsidRPr="007540FC" w:rsidRDefault="007540FC" w:rsidP="002759A3">
            <w:pPr>
              <w:jc w:val="center"/>
              <w:rPr>
                <w:rFonts w:asciiTheme="minorHAnsi" w:hAnsiTheme="minorHAnsi"/>
                <w:b/>
                <w:sz w:val="22"/>
                <w:szCs w:val="22"/>
              </w:rPr>
            </w:pPr>
            <w:r w:rsidRPr="007540FC">
              <w:rPr>
                <w:rFonts w:asciiTheme="minorHAnsi" w:hAnsiTheme="minorHAnsi"/>
                <w:b/>
                <w:sz w:val="22"/>
                <w:szCs w:val="22"/>
              </w:rPr>
              <w:t>9,1</w:t>
            </w:r>
          </w:p>
        </w:tc>
        <w:tc>
          <w:tcPr>
            <w:tcW w:w="761" w:type="pct"/>
            <w:vAlign w:val="center"/>
          </w:tcPr>
          <w:p w:rsidR="00ED2BFA" w:rsidRPr="00F32D5C" w:rsidRDefault="00D1598D" w:rsidP="00EE4DB0">
            <w:pPr>
              <w:pStyle w:val="af1"/>
              <w:spacing w:before="40" w:after="40"/>
              <w:rPr>
                <w:b/>
              </w:rPr>
            </w:pPr>
            <w:r w:rsidRPr="00F32D5C">
              <w:rPr>
                <w:b/>
              </w:rPr>
              <w:t>3,</w:t>
            </w:r>
            <w:r w:rsidR="00EE4DB0" w:rsidRPr="00F32D5C">
              <w:rPr>
                <w:b/>
              </w:rPr>
              <w:t>2</w:t>
            </w:r>
          </w:p>
        </w:tc>
      </w:tr>
      <w:tr w:rsidR="0053406E" w:rsidRPr="0005526E" w:rsidTr="002759A3">
        <w:trPr>
          <w:trHeight w:val="20"/>
        </w:trPr>
        <w:tc>
          <w:tcPr>
            <w:tcW w:w="486" w:type="pct"/>
            <w:vMerge w:val="restart"/>
          </w:tcPr>
          <w:p w:rsidR="0053406E" w:rsidRPr="00305578" w:rsidRDefault="00146DF6" w:rsidP="00ED2BFA">
            <w:pPr>
              <w:pStyle w:val="af1"/>
              <w:spacing w:before="40" w:after="40"/>
            </w:pPr>
            <w:r w:rsidRPr="00305578">
              <w:t>1</w:t>
            </w:r>
            <w:r w:rsidRPr="00305578">
              <w:rPr>
                <w:lang w:val="en-US"/>
              </w:rPr>
              <w:t>.</w:t>
            </w:r>
            <w:r w:rsidR="00ED2BFA">
              <w:t>8</w:t>
            </w:r>
            <w:r w:rsidRPr="00305578">
              <w:t>.</w:t>
            </w:r>
            <w:r w:rsidR="00ED2BFA">
              <w:t>1</w:t>
            </w:r>
          </w:p>
        </w:tc>
        <w:tc>
          <w:tcPr>
            <w:tcW w:w="1872" w:type="pct"/>
            <w:vMerge w:val="restart"/>
          </w:tcPr>
          <w:p w:rsidR="0053406E" w:rsidRPr="00FB3EBF" w:rsidRDefault="00305578" w:rsidP="00B37B0F">
            <w:pPr>
              <w:pStyle w:val="af1"/>
              <w:spacing w:before="40" w:after="40"/>
            </w:pPr>
            <w:r>
              <w:t>З</w:t>
            </w:r>
            <w:r w:rsidR="0053406E" w:rsidRPr="00FB3EBF">
              <w:t>ащитного озеленения</w:t>
            </w:r>
          </w:p>
        </w:tc>
        <w:tc>
          <w:tcPr>
            <w:tcW w:w="1018" w:type="pct"/>
          </w:tcPr>
          <w:p w:rsidR="0053406E" w:rsidRPr="008A169F" w:rsidRDefault="0053406E" w:rsidP="00B37B0F">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w:t>
            </w:r>
          </w:p>
        </w:tc>
        <w:tc>
          <w:tcPr>
            <w:tcW w:w="761" w:type="pct"/>
            <w:vAlign w:val="center"/>
          </w:tcPr>
          <w:p w:rsidR="0053406E" w:rsidRPr="00F32D5C" w:rsidRDefault="00116ECE" w:rsidP="003F49A8">
            <w:pPr>
              <w:pStyle w:val="af1"/>
              <w:spacing w:before="40" w:after="40"/>
            </w:pPr>
            <w:r w:rsidRPr="00F32D5C">
              <w:t>248,1</w:t>
            </w:r>
          </w:p>
        </w:tc>
      </w:tr>
      <w:tr w:rsidR="0053406E" w:rsidRPr="0005526E" w:rsidTr="002759A3">
        <w:trPr>
          <w:trHeight w:val="20"/>
        </w:trPr>
        <w:tc>
          <w:tcPr>
            <w:tcW w:w="486" w:type="pct"/>
            <w:vMerge/>
          </w:tcPr>
          <w:p w:rsidR="0053406E" w:rsidRPr="00305578" w:rsidRDefault="0053406E" w:rsidP="00B37B0F">
            <w:pPr>
              <w:pStyle w:val="af1"/>
              <w:spacing w:before="40" w:after="40"/>
            </w:pPr>
          </w:p>
        </w:tc>
        <w:tc>
          <w:tcPr>
            <w:tcW w:w="1872" w:type="pct"/>
            <w:vMerge/>
          </w:tcPr>
          <w:p w:rsidR="0053406E" w:rsidRPr="00FB3EBF" w:rsidRDefault="0053406E" w:rsidP="00B37B0F">
            <w:pPr>
              <w:pStyle w:val="af1"/>
              <w:spacing w:before="40" w:after="40"/>
            </w:pPr>
          </w:p>
        </w:tc>
        <w:tc>
          <w:tcPr>
            <w:tcW w:w="1018" w:type="pct"/>
          </w:tcPr>
          <w:p w:rsidR="0053406E" w:rsidRPr="008A169F" w:rsidRDefault="0053406E" w:rsidP="00B37B0F">
            <w:pPr>
              <w:pStyle w:val="af1"/>
              <w:spacing w:before="40" w:after="40"/>
            </w:pPr>
            <w:r w:rsidRPr="008A169F">
              <w:t>%</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w:t>
            </w:r>
          </w:p>
        </w:tc>
        <w:tc>
          <w:tcPr>
            <w:tcW w:w="761" w:type="pct"/>
            <w:vAlign w:val="center"/>
          </w:tcPr>
          <w:p w:rsidR="0053406E" w:rsidRPr="00F32D5C" w:rsidRDefault="004C5301" w:rsidP="002759A3">
            <w:pPr>
              <w:pStyle w:val="af1"/>
              <w:spacing w:before="40" w:after="40"/>
            </w:pPr>
            <w:r w:rsidRPr="00F32D5C">
              <w:t>1,3</w:t>
            </w:r>
          </w:p>
        </w:tc>
      </w:tr>
      <w:tr w:rsidR="0053406E" w:rsidRPr="0005526E" w:rsidTr="002759A3">
        <w:trPr>
          <w:trHeight w:val="20"/>
        </w:trPr>
        <w:tc>
          <w:tcPr>
            <w:tcW w:w="486" w:type="pct"/>
            <w:vMerge w:val="restart"/>
          </w:tcPr>
          <w:p w:rsidR="0053406E" w:rsidRPr="00305578" w:rsidRDefault="00146DF6" w:rsidP="00ED2BFA">
            <w:pPr>
              <w:pStyle w:val="af1"/>
              <w:spacing w:before="40" w:after="40"/>
            </w:pPr>
            <w:r w:rsidRPr="00305578">
              <w:t>1</w:t>
            </w:r>
            <w:r w:rsidRPr="00305578">
              <w:rPr>
                <w:lang w:val="en-US"/>
              </w:rPr>
              <w:t>.</w:t>
            </w:r>
            <w:r w:rsidR="00ED2BFA">
              <w:t>8</w:t>
            </w:r>
            <w:r w:rsidRPr="00305578">
              <w:t>.</w:t>
            </w:r>
            <w:r w:rsidR="00ED2BFA">
              <w:t>2</w:t>
            </w:r>
          </w:p>
        </w:tc>
        <w:tc>
          <w:tcPr>
            <w:tcW w:w="1872" w:type="pct"/>
            <w:vMerge w:val="restart"/>
          </w:tcPr>
          <w:p w:rsidR="0053406E" w:rsidRPr="00FB3EBF" w:rsidRDefault="00305578" w:rsidP="007A4541">
            <w:pPr>
              <w:pStyle w:val="af1"/>
              <w:spacing w:before="40" w:after="40"/>
            </w:pPr>
            <w:r>
              <w:t>П</w:t>
            </w:r>
            <w:r w:rsidR="0053406E" w:rsidRPr="00FB3EBF">
              <w:t>риродн</w:t>
            </w:r>
            <w:r w:rsidR="007A4541" w:rsidRPr="00FB3EBF">
              <w:t>ого</w:t>
            </w:r>
            <w:r w:rsidR="0053406E" w:rsidRPr="00FB3EBF">
              <w:t xml:space="preserve"> </w:t>
            </w:r>
            <w:r w:rsidR="007A4541" w:rsidRPr="00FB3EBF">
              <w:t>ландшафта</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7540FC" w:rsidP="00063725">
            <w:pPr>
              <w:jc w:val="center"/>
              <w:rPr>
                <w:rFonts w:asciiTheme="minorHAnsi" w:hAnsiTheme="minorHAnsi"/>
                <w:sz w:val="22"/>
                <w:szCs w:val="22"/>
              </w:rPr>
            </w:pPr>
            <w:r>
              <w:rPr>
                <w:rFonts w:asciiTheme="minorHAnsi" w:hAnsiTheme="minorHAnsi"/>
                <w:sz w:val="22"/>
                <w:szCs w:val="22"/>
              </w:rPr>
              <w:t>1152,9</w:t>
            </w:r>
          </w:p>
        </w:tc>
        <w:tc>
          <w:tcPr>
            <w:tcW w:w="761" w:type="pct"/>
            <w:vAlign w:val="center"/>
          </w:tcPr>
          <w:p w:rsidR="0053406E" w:rsidRPr="00F32D5C" w:rsidRDefault="00116ECE" w:rsidP="003F49A8">
            <w:pPr>
              <w:pStyle w:val="af1"/>
              <w:spacing w:before="40" w:after="40"/>
            </w:pPr>
            <w:r w:rsidRPr="00F32D5C">
              <w:t>349,0</w:t>
            </w:r>
          </w:p>
        </w:tc>
      </w:tr>
      <w:tr w:rsidR="0053406E" w:rsidRPr="0005526E" w:rsidTr="002759A3">
        <w:trPr>
          <w:trHeight w:val="20"/>
        </w:trPr>
        <w:tc>
          <w:tcPr>
            <w:tcW w:w="486" w:type="pct"/>
            <w:vMerge/>
          </w:tcPr>
          <w:p w:rsidR="0053406E" w:rsidRPr="00305578" w:rsidRDefault="0053406E" w:rsidP="00B37B0F">
            <w:pPr>
              <w:pStyle w:val="af1"/>
              <w:spacing w:before="40" w:after="40"/>
            </w:pPr>
          </w:p>
        </w:tc>
        <w:tc>
          <w:tcPr>
            <w:tcW w:w="1872" w:type="pct"/>
            <w:vMerge/>
          </w:tcPr>
          <w:p w:rsidR="0053406E" w:rsidRPr="00FB3EBF" w:rsidRDefault="0053406E" w:rsidP="00B37B0F">
            <w:pPr>
              <w:pStyle w:val="af1"/>
              <w:spacing w:before="40" w:after="40"/>
            </w:pPr>
          </w:p>
        </w:tc>
        <w:tc>
          <w:tcPr>
            <w:tcW w:w="1018" w:type="pct"/>
          </w:tcPr>
          <w:p w:rsidR="0053406E" w:rsidRPr="008A169F" w:rsidRDefault="0053406E" w:rsidP="00B37B0F">
            <w:pPr>
              <w:pStyle w:val="af1"/>
              <w:spacing w:before="40" w:after="40"/>
            </w:pPr>
            <w:r w:rsidRPr="008A169F">
              <w:t>%</w:t>
            </w:r>
          </w:p>
        </w:tc>
        <w:tc>
          <w:tcPr>
            <w:tcW w:w="863" w:type="pct"/>
            <w:vAlign w:val="center"/>
          </w:tcPr>
          <w:p w:rsidR="0053406E" w:rsidRPr="00F9357E" w:rsidRDefault="007540FC" w:rsidP="00063725">
            <w:pPr>
              <w:jc w:val="center"/>
              <w:rPr>
                <w:rFonts w:asciiTheme="minorHAnsi" w:hAnsiTheme="minorHAnsi"/>
                <w:sz w:val="22"/>
                <w:szCs w:val="22"/>
              </w:rPr>
            </w:pPr>
            <w:r>
              <w:rPr>
                <w:rFonts w:asciiTheme="minorHAnsi" w:hAnsiTheme="minorHAnsi"/>
                <w:sz w:val="22"/>
                <w:szCs w:val="22"/>
              </w:rPr>
              <w:t>6,0</w:t>
            </w:r>
          </w:p>
        </w:tc>
        <w:tc>
          <w:tcPr>
            <w:tcW w:w="761" w:type="pct"/>
            <w:vAlign w:val="center"/>
          </w:tcPr>
          <w:p w:rsidR="0053406E" w:rsidRPr="00F32D5C" w:rsidRDefault="00D1598D" w:rsidP="00EE4DB0">
            <w:pPr>
              <w:pStyle w:val="af1"/>
              <w:spacing w:before="40" w:after="40"/>
            </w:pPr>
            <w:r w:rsidRPr="00F32D5C">
              <w:t>1,</w:t>
            </w:r>
            <w:r w:rsidR="00EE4DB0" w:rsidRPr="00F32D5C">
              <w:t>8</w:t>
            </w:r>
          </w:p>
        </w:tc>
      </w:tr>
      <w:tr w:rsidR="0053406E" w:rsidRPr="0005526E" w:rsidTr="002759A3">
        <w:trPr>
          <w:trHeight w:val="20"/>
        </w:trPr>
        <w:tc>
          <w:tcPr>
            <w:tcW w:w="486" w:type="pct"/>
            <w:vMerge w:val="restart"/>
          </w:tcPr>
          <w:p w:rsidR="0053406E" w:rsidRPr="00305578" w:rsidRDefault="00146DF6" w:rsidP="00ED2BFA">
            <w:pPr>
              <w:pStyle w:val="af1"/>
              <w:spacing w:before="40" w:after="40"/>
            </w:pPr>
            <w:r w:rsidRPr="00305578">
              <w:t>1</w:t>
            </w:r>
            <w:r w:rsidRPr="00305578">
              <w:rPr>
                <w:lang w:val="en-US"/>
              </w:rPr>
              <w:t>.</w:t>
            </w:r>
            <w:r w:rsidR="00ED2BFA">
              <w:t>8</w:t>
            </w:r>
            <w:r w:rsidRPr="00305578">
              <w:t>.</w:t>
            </w:r>
            <w:r w:rsidR="00ED2BFA">
              <w:t>3</w:t>
            </w:r>
          </w:p>
        </w:tc>
        <w:tc>
          <w:tcPr>
            <w:tcW w:w="1872" w:type="pct"/>
            <w:vMerge w:val="restart"/>
          </w:tcPr>
          <w:p w:rsidR="0053406E" w:rsidRPr="00FB3EBF" w:rsidRDefault="0053406E" w:rsidP="00B37B0F">
            <w:pPr>
              <w:pStyle w:val="af1"/>
              <w:spacing w:before="40" w:after="40"/>
            </w:pPr>
            <w:r w:rsidRPr="00FB3EBF">
              <w:t>Территории, покрытые лесом и кустарниками</w:t>
            </w:r>
          </w:p>
        </w:tc>
        <w:tc>
          <w:tcPr>
            <w:tcW w:w="1018" w:type="pct"/>
          </w:tcPr>
          <w:p w:rsidR="0053406E" w:rsidRPr="008A169F" w:rsidRDefault="0053406E" w:rsidP="00E1186F">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598,2</w:t>
            </w:r>
          </w:p>
        </w:tc>
        <w:tc>
          <w:tcPr>
            <w:tcW w:w="761" w:type="pct"/>
            <w:vAlign w:val="center"/>
          </w:tcPr>
          <w:p w:rsidR="0053406E" w:rsidRPr="00F32D5C" w:rsidRDefault="002F3F44" w:rsidP="003F49A8">
            <w:pPr>
              <w:pStyle w:val="af1"/>
              <w:spacing w:before="40" w:after="40"/>
            </w:pPr>
            <w:r w:rsidRPr="00F32D5C">
              <w:t>18,1</w:t>
            </w:r>
          </w:p>
        </w:tc>
      </w:tr>
      <w:tr w:rsidR="0053406E" w:rsidRPr="0005526E" w:rsidTr="002759A3">
        <w:trPr>
          <w:trHeight w:val="20"/>
        </w:trPr>
        <w:tc>
          <w:tcPr>
            <w:tcW w:w="486" w:type="pct"/>
            <w:vMerge/>
          </w:tcPr>
          <w:p w:rsidR="0053406E" w:rsidRPr="00305578" w:rsidRDefault="0053406E" w:rsidP="00B37B0F">
            <w:pPr>
              <w:pStyle w:val="af1"/>
              <w:spacing w:before="40" w:after="40"/>
            </w:pPr>
          </w:p>
        </w:tc>
        <w:tc>
          <w:tcPr>
            <w:tcW w:w="1872" w:type="pct"/>
            <w:vMerge/>
          </w:tcPr>
          <w:p w:rsidR="0053406E" w:rsidRPr="00FB3EBF" w:rsidRDefault="0053406E" w:rsidP="00B37B0F">
            <w:pPr>
              <w:pStyle w:val="af1"/>
              <w:spacing w:before="40" w:after="40"/>
            </w:pPr>
          </w:p>
        </w:tc>
        <w:tc>
          <w:tcPr>
            <w:tcW w:w="1018" w:type="pct"/>
          </w:tcPr>
          <w:p w:rsidR="0053406E" w:rsidRPr="008A169F" w:rsidRDefault="0053406E" w:rsidP="00E1186F">
            <w:pPr>
              <w:pStyle w:val="af1"/>
              <w:spacing w:before="40" w:after="40"/>
            </w:pPr>
            <w:r w:rsidRPr="008A169F">
              <w:t>%</w:t>
            </w:r>
          </w:p>
        </w:tc>
        <w:tc>
          <w:tcPr>
            <w:tcW w:w="863" w:type="pct"/>
            <w:vAlign w:val="center"/>
          </w:tcPr>
          <w:p w:rsidR="0053406E" w:rsidRPr="00F9357E" w:rsidRDefault="007540FC" w:rsidP="002759A3">
            <w:pPr>
              <w:jc w:val="center"/>
              <w:rPr>
                <w:rFonts w:asciiTheme="minorHAnsi" w:hAnsiTheme="minorHAnsi"/>
                <w:sz w:val="22"/>
                <w:szCs w:val="22"/>
              </w:rPr>
            </w:pPr>
            <w:r>
              <w:rPr>
                <w:rFonts w:asciiTheme="minorHAnsi" w:hAnsiTheme="minorHAnsi"/>
                <w:sz w:val="22"/>
                <w:szCs w:val="22"/>
              </w:rPr>
              <w:t>3,1</w:t>
            </w:r>
          </w:p>
        </w:tc>
        <w:tc>
          <w:tcPr>
            <w:tcW w:w="761" w:type="pct"/>
            <w:vAlign w:val="center"/>
          </w:tcPr>
          <w:p w:rsidR="0053406E" w:rsidRPr="00F32D5C" w:rsidRDefault="004C5301" w:rsidP="00723026">
            <w:pPr>
              <w:pStyle w:val="af1"/>
              <w:spacing w:before="40" w:after="40"/>
            </w:pPr>
            <w:r w:rsidRPr="00F32D5C">
              <w:t>0,1</w:t>
            </w:r>
          </w:p>
        </w:tc>
      </w:tr>
      <w:tr w:rsidR="0053406E" w:rsidRPr="0005526E" w:rsidTr="002759A3">
        <w:trPr>
          <w:trHeight w:val="20"/>
        </w:trPr>
        <w:tc>
          <w:tcPr>
            <w:tcW w:w="486" w:type="pct"/>
            <w:vMerge w:val="restart"/>
          </w:tcPr>
          <w:p w:rsidR="0053406E" w:rsidRPr="00305578" w:rsidRDefault="00146DF6" w:rsidP="00E1186F">
            <w:pPr>
              <w:pStyle w:val="af1"/>
              <w:spacing w:before="40" w:after="40"/>
            </w:pPr>
            <w:r w:rsidRPr="00305578">
              <w:t>1.8</w:t>
            </w:r>
          </w:p>
        </w:tc>
        <w:tc>
          <w:tcPr>
            <w:tcW w:w="1872" w:type="pct"/>
            <w:vMerge w:val="restart"/>
          </w:tcPr>
          <w:p w:rsidR="0053406E" w:rsidRPr="00FB3EBF" w:rsidRDefault="0053406E" w:rsidP="007D58B2">
            <w:pPr>
              <w:pStyle w:val="af1"/>
              <w:spacing w:before="40" w:after="40"/>
            </w:pPr>
            <w:r w:rsidRPr="00FB3EBF">
              <w:rPr>
                <w:b/>
              </w:rPr>
              <w:t>Поверхностные водные объекты</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7540FC" w:rsidP="002759A3">
            <w:pPr>
              <w:jc w:val="center"/>
              <w:rPr>
                <w:rFonts w:asciiTheme="minorHAnsi" w:hAnsiTheme="minorHAnsi"/>
                <w:b/>
                <w:bCs/>
                <w:sz w:val="22"/>
                <w:szCs w:val="22"/>
              </w:rPr>
            </w:pPr>
            <w:r>
              <w:rPr>
                <w:rFonts w:asciiTheme="minorHAnsi" w:hAnsiTheme="minorHAnsi"/>
                <w:b/>
                <w:bCs/>
                <w:sz w:val="22"/>
                <w:szCs w:val="22"/>
              </w:rPr>
              <w:t>375,7</w:t>
            </w:r>
          </w:p>
        </w:tc>
        <w:tc>
          <w:tcPr>
            <w:tcW w:w="761" w:type="pct"/>
            <w:vAlign w:val="center"/>
          </w:tcPr>
          <w:p w:rsidR="0053406E" w:rsidRPr="00F32D5C" w:rsidRDefault="00116ECE" w:rsidP="000F3F73">
            <w:pPr>
              <w:pStyle w:val="af1"/>
              <w:spacing w:before="40" w:after="40"/>
              <w:rPr>
                <w:b/>
              </w:rPr>
            </w:pPr>
            <w:r w:rsidRPr="00F32D5C">
              <w:rPr>
                <w:b/>
              </w:rPr>
              <w:t>320,3</w:t>
            </w:r>
          </w:p>
        </w:tc>
      </w:tr>
      <w:tr w:rsidR="0053406E" w:rsidRPr="0005526E" w:rsidTr="002759A3">
        <w:trPr>
          <w:trHeight w:val="20"/>
        </w:trPr>
        <w:tc>
          <w:tcPr>
            <w:tcW w:w="486" w:type="pct"/>
            <w:vMerge/>
          </w:tcPr>
          <w:p w:rsidR="0053406E" w:rsidRPr="00305578" w:rsidRDefault="0053406E" w:rsidP="00E1186F">
            <w:pPr>
              <w:pStyle w:val="af1"/>
              <w:spacing w:before="40" w:after="40"/>
            </w:pPr>
          </w:p>
        </w:tc>
        <w:tc>
          <w:tcPr>
            <w:tcW w:w="1872" w:type="pct"/>
            <w:vMerge/>
          </w:tcPr>
          <w:p w:rsidR="0053406E" w:rsidRPr="00FB3EBF" w:rsidRDefault="0053406E" w:rsidP="007D58B2">
            <w:pPr>
              <w:pStyle w:val="af1"/>
              <w:spacing w:before="40" w:after="40"/>
            </w:pPr>
          </w:p>
        </w:tc>
        <w:tc>
          <w:tcPr>
            <w:tcW w:w="1018" w:type="pct"/>
          </w:tcPr>
          <w:p w:rsidR="0053406E" w:rsidRPr="008A169F" w:rsidRDefault="0053406E" w:rsidP="007D58B2">
            <w:pPr>
              <w:pStyle w:val="af1"/>
              <w:spacing w:before="40" w:after="40"/>
            </w:pPr>
            <w:r w:rsidRPr="008A169F">
              <w:t>%</w:t>
            </w:r>
          </w:p>
        </w:tc>
        <w:tc>
          <w:tcPr>
            <w:tcW w:w="863" w:type="pct"/>
            <w:vAlign w:val="center"/>
          </w:tcPr>
          <w:p w:rsidR="0053406E" w:rsidRPr="00F9357E" w:rsidRDefault="007540FC" w:rsidP="002759A3">
            <w:pPr>
              <w:jc w:val="center"/>
              <w:rPr>
                <w:rFonts w:asciiTheme="minorHAnsi" w:hAnsiTheme="minorHAnsi"/>
                <w:b/>
                <w:bCs/>
                <w:sz w:val="22"/>
                <w:szCs w:val="22"/>
              </w:rPr>
            </w:pPr>
            <w:r>
              <w:rPr>
                <w:rFonts w:asciiTheme="minorHAnsi" w:hAnsiTheme="minorHAnsi"/>
                <w:b/>
                <w:bCs/>
                <w:sz w:val="22"/>
                <w:szCs w:val="22"/>
              </w:rPr>
              <w:t>2,0</w:t>
            </w:r>
          </w:p>
        </w:tc>
        <w:tc>
          <w:tcPr>
            <w:tcW w:w="761" w:type="pct"/>
            <w:vAlign w:val="center"/>
          </w:tcPr>
          <w:p w:rsidR="0053406E" w:rsidRPr="00F32D5C" w:rsidRDefault="00FE2482" w:rsidP="00EE4DB0">
            <w:pPr>
              <w:pStyle w:val="af1"/>
              <w:spacing w:before="40" w:after="40"/>
              <w:rPr>
                <w:b/>
              </w:rPr>
            </w:pPr>
            <w:r w:rsidRPr="00F32D5C">
              <w:rPr>
                <w:b/>
              </w:rPr>
              <w:t>1,</w:t>
            </w:r>
            <w:r w:rsidR="00EE4DB0" w:rsidRPr="00F32D5C">
              <w:rPr>
                <w:b/>
              </w:rPr>
              <w:t>7</w:t>
            </w:r>
          </w:p>
        </w:tc>
      </w:tr>
      <w:tr w:rsidR="0053406E" w:rsidRPr="0005526E" w:rsidTr="002759A3">
        <w:trPr>
          <w:trHeight w:val="20"/>
        </w:trPr>
        <w:tc>
          <w:tcPr>
            <w:tcW w:w="486" w:type="pct"/>
            <w:vMerge w:val="restart"/>
          </w:tcPr>
          <w:p w:rsidR="0053406E" w:rsidRPr="00305578" w:rsidRDefault="00146DF6" w:rsidP="00146DF6">
            <w:pPr>
              <w:pStyle w:val="af1"/>
              <w:spacing w:before="40" w:after="40"/>
            </w:pPr>
            <w:r w:rsidRPr="00305578">
              <w:t>1</w:t>
            </w:r>
            <w:r w:rsidRPr="00305578">
              <w:rPr>
                <w:lang w:val="en-US"/>
              </w:rPr>
              <w:t>.</w:t>
            </w:r>
            <w:r w:rsidRPr="00305578">
              <w:t>8.1</w:t>
            </w:r>
          </w:p>
        </w:tc>
        <w:tc>
          <w:tcPr>
            <w:tcW w:w="1872" w:type="pct"/>
            <w:vMerge w:val="restart"/>
          </w:tcPr>
          <w:p w:rsidR="0053406E" w:rsidRPr="00FB3EBF" w:rsidRDefault="00305578" w:rsidP="007D58B2">
            <w:pPr>
              <w:pStyle w:val="af1"/>
              <w:spacing w:before="40" w:after="40"/>
            </w:pPr>
            <w:r>
              <w:t>А</w:t>
            </w:r>
            <w:r w:rsidR="0053406E" w:rsidRPr="00FB3EBF">
              <w:t>кваторий</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B7075C" w:rsidP="002759A3">
            <w:pPr>
              <w:jc w:val="center"/>
              <w:rPr>
                <w:rFonts w:asciiTheme="minorHAnsi" w:hAnsiTheme="minorHAnsi"/>
                <w:sz w:val="22"/>
                <w:szCs w:val="22"/>
              </w:rPr>
            </w:pPr>
            <w:r>
              <w:rPr>
                <w:rFonts w:asciiTheme="minorHAnsi" w:hAnsiTheme="minorHAnsi"/>
                <w:sz w:val="22"/>
                <w:szCs w:val="22"/>
              </w:rPr>
              <w:t>375,7</w:t>
            </w:r>
          </w:p>
        </w:tc>
        <w:tc>
          <w:tcPr>
            <w:tcW w:w="761" w:type="pct"/>
            <w:vAlign w:val="center"/>
          </w:tcPr>
          <w:p w:rsidR="0053406E" w:rsidRPr="00F32D5C" w:rsidRDefault="00116ECE" w:rsidP="002759A3">
            <w:pPr>
              <w:pStyle w:val="af1"/>
              <w:spacing w:before="40" w:after="40"/>
            </w:pPr>
            <w:r w:rsidRPr="00F32D5C">
              <w:t>320,3</w:t>
            </w:r>
          </w:p>
        </w:tc>
      </w:tr>
      <w:tr w:rsidR="0053406E" w:rsidRPr="0005526E" w:rsidTr="002759A3">
        <w:trPr>
          <w:trHeight w:val="20"/>
        </w:trPr>
        <w:tc>
          <w:tcPr>
            <w:tcW w:w="486" w:type="pct"/>
            <w:vMerge/>
          </w:tcPr>
          <w:p w:rsidR="0053406E" w:rsidRPr="00305578" w:rsidRDefault="0053406E" w:rsidP="00B37B0F">
            <w:pPr>
              <w:pStyle w:val="af1"/>
              <w:spacing w:before="40" w:after="40"/>
            </w:pPr>
          </w:p>
        </w:tc>
        <w:tc>
          <w:tcPr>
            <w:tcW w:w="1872" w:type="pct"/>
            <w:vMerge/>
          </w:tcPr>
          <w:p w:rsidR="0053406E" w:rsidRPr="00FB3EBF" w:rsidRDefault="0053406E" w:rsidP="00B37B0F">
            <w:pPr>
              <w:pStyle w:val="af1"/>
              <w:spacing w:before="40" w:after="40"/>
            </w:pPr>
          </w:p>
        </w:tc>
        <w:tc>
          <w:tcPr>
            <w:tcW w:w="1018" w:type="pct"/>
          </w:tcPr>
          <w:p w:rsidR="0053406E" w:rsidRPr="008A169F" w:rsidRDefault="0053406E" w:rsidP="00B37B0F">
            <w:pPr>
              <w:pStyle w:val="af1"/>
              <w:spacing w:before="40" w:after="40"/>
            </w:pPr>
            <w:r w:rsidRPr="008A169F">
              <w:t>%</w:t>
            </w:r>
          </w:p>
        </w:tc>
        <w:tc>
          <w:tcPr>
            <w:tcW w:w="863" w:type="pct"/>
            <w:vAlign w:val="center"/>
          </w:tcPr>
          <w:p w:rsidR="0053406E" w:rsidRPr="00F9357E" w:rsidRDefault="00B7075C" w:rsidP="002759A3">
            <w:pPr>
              <w:jc w:val="center"/>
              <w:rPr>
                <w:rFonts w:asciiTheme="minorHAnsi" w:hAnsiTheme="minorHAnsi"/>
                <w:sz w:val="22"/>
                <w:szCs w:val="22"/>
              </w:rPr>
            </w:pPr>
            <w:r>
              <w:rPr>
                <w:rFonts w:asciiTheme="minorHAnsi" w:hAnsiTheme="minorHAnsi"/>
                <w:sz w:val="22"/>
                <w:szCs w:val="22"/>
              </w:rPr>
              <w:t>2,0</w:t>
            </w:r>
          </w:p>
        </w:tc>
        <w:tc>
          <w:tcPr>
            <w:tcW w:w="761" w:type="pct"/>
            <w:vAlign w:val="center"/>
          </w:tcPr>
          <w:p w:rsidR="0053406E" w:rsidRPr="00F32D5C" w:rsidRDefault="00FE2482" w:rsidP="00553EB2">
            <w:pPr>
              <w:pStyle w:val="af1"/>
              <w:spacing w:before="40" w:after="40"/>
            </w:pPr>
            <w:r w:rsidRPr="00F32D5C">
              <w:t>1,7</w:t>
            </w:r>
          </w:p>
        </w:tc>
      </w:tr>
      <w:tr w:rsidR="0053406E" w:rsidRPr="0005526E" w:rsidTr="002759A3">
        <w:trPr>
          <w:trHeight w:val="20"/>
        </w:trPr>
        <w:tc>
          <w:tcPr>
            <w:tcW w:w="486" w:type="pct"/>
            <w:vMerge w:val="restart"/>
          </w:tcPr>
          <w:p w:rsidR="0053406E" w:rsidRPr="00305578" w:rsidRDefault="00146DF6" w:rsidP="00E1186F">
            <w:pPr>
              <w:pStyle w:val="af1"/>
              <w:spacing w:before="40" w:after="40"/>
            </w:pPr>
            <w:r w:rsidRPr="00305578">
              <w:t>1.9</w:t>
            </w:r>
          </w:p>
        </w:tc>
        <w:tc>
          <w:tcPr>
            <w:tcW w:w="1872" w:type="pct"/>
            <w:vMerge w:val="restart"/>
          </w:tcPr>
          <w:p w:rsidR="0053406E" w:rsidRPr="00FB3EBF" w:rsidRDefault="00305578" w:rsidP="007D58B2">
            <w:pPr>
              <w:pStyle w:val="af1"/>
              <w:spacing w:before="40" w:after="40"/>
              <w:rPr>
                <w:b/>
              </w:rPr>
            </w:pPr>
            <w:r>
              <w:rPr>
                <w:b/>
              </w:rPr>
              <w:t>У</w:t>
            </w:r>
            <w:r w:rsidR="0053406E" w:rsidRPr="00FB3EBF">
              <w:rPr>
                <w:b/>
              </w:rPr>
              <w:t>лично-дорожной сети</w:t>
            </w:r>
          </w:p>
        </w:tc>
        <w:tc>
          <w:tcPr>
            <w:tcW w:w="1018" w:type="pct"/>
          </w:tcPr>
          <w:p w:rsidR="0053406E" w:rsidRPr="008A169F" w:rsidRDefault="0053406E" w:rsidP="007D58B2">
            <w:pPr>
              <w:pStyle w:val="af1"/>
              <w:spacing w:before="40" w:after="40"/>
            </w:pPr>
            <w:r w:rsidRPr="008A169F">
              <w:t>га</w:t>
            </w:r>
          </w:p>
        </w:tc>
        <w:tc>
          <w:tcPr>
            <w:tcW w:w="863" w:type="pct"/>
            <w:vAlign w:val="center"/>
          </w:tcPr>
          <w:p w:rsidR="0053406E" w:rsidRPr="00F9357E" w:rsidRDefault="00B7075C" w:rsidP="002759A3">
            <w:pPr>
              <w:jc w:val="center"/>
              <w:rPr>
                <w:rFonts w:asciiTheme="minorHAnsi" w:hAnsiTheme="minorHAnsi"/>
                <w:b/>
                <w:bCs/>
                <w:sz w:val="22"/>
                <w:szCs w:val="22"/>
              </w:rPr>
            </w:pPr>
            <w:r>
              <w:rPr>
                <w:rFonts w:asciiTheme="minorHAnsi" w:hAnsiTheme="minorHAnsi"/>
                <w:b/>
                <w:bCs/>
                <w:sz w:val="22"/>
                <w:szCs w:val="22"/>
              </w:rPr>
              <w:t>2043,2</w:t>
            </w:r>
          </w:p>
        </w:tc>
        <w:tc>
          <w:tcPr>
            <w:tcW w:w="761" w:type="pct"/>
            <w:vAlign w:val="center"/>
          </w:tcPr>
          <w:p w:rsidR="0053406E" w:rsidRPr="00F32D5C" w:rsidRDefault="00116ECE" w:rsidP="003F49A8">
            <w:pPr>
              <w:pStyle w:val="af1"/>
              <w:spacing w:before="40" w:after="40"/>
              <w:rPr>
                <w:b/>
              </w:rPr>
            </w:pPr>
            <w:r w:rsidRPr="00F32D5C">
              <w:rPr>
                <w:b/>
              </w:rPr>
              <w:t>2846,2</w:t>
            </w:r>
          </w:p>
        </w:tc>
      </w:tr>
      <w:tr w:rsidR="0053406E" w:rsidRPr="0005526E" w:rsidTr="002759A3">
        <w:trPr>
          <w:trHeight w:val="77"/>
        </w:trPr>
        <w:tc>
          <w:tcPr>
            <w:tcW w:w="486" w:type="pct"/>
            <w:vMerge/>
          </w:tcPr>
          <w:p w:rsidR="0053406E" w:rsidRPr="0005526E" w:rsidRDefault="0053406E" w:rsidP="00590BEE">
            <w:pPr>
              <w:pStyle w:val="af1"/>
              <w:spacing w:before="40" w:after="40"/>
              <w:rPr>
                <w:color w:val="FF0000"/>
              </w:rPr>
            </w:pPr>
          </w:p>
        </w:tc>
        <w:tc>
          <w:tcPr>
            <w:tcW w:w="1872" w:type="pct"/>
            <w:vMerge/>
          </w:tcPr>
          <w:p w:rsidR="0053406E" w:rsidRPr="0005526E" w:rsidRDefault="0053406E" w:rsidP="00590BEE">
            <w:pPr>
              <w:pStyle w:val="af1"/>
              <w:spacing w:before="40" w:after="40"/>
              <w:rPr>
                <w:color w:val="FF0000"/>
              </w:rPr>
            </w:pPr>
          </w:p>
        </w:tc>
        <w:tc>
          <w:tcPr>
            <w:tcW w:w="1018" w:type="pct"/>
          </w:tcPr>
          <w:p w:rsidR="0053406E" w:rsidRPr="008A169F" w:rsidRDefault="0053406E" w:rsidP="00590BEE">
            <w:pPr>
              <w:pStyle w:val="af1"/>
              <w:spacing w:before="40" w:after="40"/>
            </w:pPr>
            <w:r w:rsidRPr="008A169F">
              <w:t>%</w:t>
            </w:r>
          </w:p>
        </w:tc>
        <w:tc>
          <w:tcPr>
            <w:tcW w:w="863" w:type="pct"/>
            <w:vAlign w:val="center"/>
          </w:tcPr>
          <w:p w:rsidR="0053406E" w:rsidRPr="00EE4DB0" w:rsidRDefault="00B7075C" w:rsidP="002759A3">
            <w:pPr>
              <w:jc w:val="center"/>
              <w:rPr>
                <w:rFonts w:asciiTheme="minorHAnsi" w:hAnsiTheme="minorHAnsi"/>
                <w:b/>
                <w:bCs/>
                <w:sz w:val="22"/>
                <w:szCs w:val="22"/>
              </w:rPr>
            </w:pPr>
            <w:r>
              <w:rPr>
                <w:rFonts w:asciiTheme="minorHAnsi" w:hAnsiTheme="minorHAnsi"/>
                <w:b/>
                <w:bCs/>
                <w:sz w:val="22"/>
                <w:szCs w:val="22"/>
              </w:rPr>
              <w:t>10,7</w:t>
            </w:r>
          </w:p>
        </w:tc>
        <w:tc>
          <w:tcPr>
            <w:tcW w:w="761" w:type="pct"/>
            <w:vAlign w:val="center"/>
          </w:tcPr>
          <w:p w:rsidR="0053406E" w:rsidRPr="00F32D5C" w:rsidRDefault="00FE2482" w:rsidP="00F32D5C">
            <w:pPr>
              <w:pStyle w:val="af1"/>
              <w:spacing w:before="40" w:after="40"/>
              <w:rPr>
                <w:b/>
              </w:rPr>
            </w:pPr>
            <w:r w:rsidRPr="00F32D5C">
              <w:rPr>
                <w:b/>
              </w:rPr>
              <w:t>14,</w:t>
            </w:r>
            <w:r w:rsidR="00F32D5C" w:rsidRPr="00F32D5C">
              <w:rPr>
                <w:b/>
              </w:rPr>
              <w:t>7</w:t>
            </w:r>
          </w:p>
        </w:tc>
      </w:tr>
      <w:tr w:rsidR="00874332" w:rsidRPr="00FA0394" w:rsidTr="00DD13C8">
        <w:trPr>
          <w:trHeight w:val="135"/>
        </w:trPr>
        <w:tc>
          <w:tcPr>
            <w:tcW w:w="486" w:type="pct"/>
          </w:tcPr>
          <w:p w:rsidR="00563164" w:rsidRPr="00FA0394" w:rsidRDefault="00563164" w:rsidP="00590BEE">
            <w:pPr>
              <w:spacing w:before="40" w:after="40"/>
              <w:jc w:val="center"/>
              <w:rPr>
                <w:rFonts w:asciiTheme="minorHAnsi" w:hAnsiTheme="minorHAnsi"/>
                <w:b/>
                <w:bCs/>
                <w:sz w:val="22"/>
                <w:szCs w:val="22"/>
              </w:rPr>
            </w:pPr>
            <w:r w:rsidRPr="00FA0394">
              <w:rPr>
                <w:rFonts w:asciiTheme="minorHAnsi" w:hAnsiTheme="minorHAnsi"/>
                <w:b/>
                <w:bCs/>
                <w:sz w:val="22"/>
                <w:szCs w:val="22"/>
              </w:rPr>
              <w:t>2</w:t>
            </w:r>
          </w:p>
        </w:tc>
        <w:tc>
          <w:tcPr>
            <w:tcW w:w="1872" w:type="pct"/>
          </w:tcPr>
          <w:p w:rsidR="00563164" w:rsidRPr="00FA0394" w:rsidRDefault="00563164" w:rsidP="00590BEE">
            <w:pPr>
              <w:spacing w:before="40" w:after="40"/>
              <w:jc w:val="center"/>
              <w:rPr>
                <w:rFonts w:asciiTheme="minorHAnsi" w:hAnsiTheme="minorHAnsi"/>
                <w:b/>
                <w:bCs/>
                <w:sz w:val="22"/>
                <w:szCs w:val="22"/>
              </w:rPr>
            </w:pPr>
            <w:r w:rsidRPr="00FA0394">
              <w:rPr>
                <w:rFonts w:asciiTheme="minorHAnsi" w:hAnsiTheme="minorHAnsi"/>
                <w:b/>
                <w:bCs/>
                <w:sz w:val="22"/>
                <w:szCs w:val="22"/>
              </w:rPr>
              <w:t>НАСЕЛЕНИЕ</w:t>
            </w:r>
          </w:p>
        </w:tc>
        <w:tc>
          <w:tcPr>
            <w:tcW w:w="1018" w:type="pct"/>
          </w:tcPr>
          <w:p w:rsidR="00563164" w:rsidRPr="00FA0394" w:rsidRDefault="00563164" w:rsidP="00590BEE">
            <w:pPr>
              <w:spacing w:before="40" w:after="40"/>
              <w:jc w:val="center"/>
              <w:rPr>
                <w:rFonts w:asciiTheme="minorHAnsi" w:hAnsiTheme="minorHAnsi"/>
                <w:b/>
                <w:bCs/>
                <w:sz w:val="22"/>
                <w:szCs w:val="22"/>
              </w:rPr>
            </w:pPr>
          </w:p>
        </w:tc>
        <w:tc>
          <w:tcPr>
            <w:tcW w:w="863" w:type="pct"/>
          </w:tcPr>
          <w:p w:rsidR="00563164" w:rsidRPr="00F9357E" w:rsidRDefault="00563164" w:rsidP="00590BEE">
            <w:pPr>
              <w:spacing w:before="40" w:after="40"/>
              <w:jc w:val="center"/>
              <w:rPr>
                <w:rFonts w:asciiTheme="minorHAnsi" w:hAnsiTheme="minorHAnsi"/>
                <w:b/>
                <w:bCs/>
                <w:sz w:val="22"/>
                <w:szCs w:val="22"/>
              </w:rPr>
            </w:pPr>
          </w:p>
        </w:tc>
        <w:tc>
          <w:tcPr>
            <w:tcW w:w="761" w:type="pct"/>
          </w:tcPr>
          <w:p w:rsidR="00563164" w:rsidRPr="00FA0394" w:rsidRDefault="00563164" w:rsidP="00590BEE">
            <w:pPr>
              <w:spacing w:before="40" w:after="40"/>
              <w:jc w:val="center"/>
              <w:rPr>
                <w:rFonts w:asciiTheme="minorHAnsi" w:hAnsiTheme="minorHAnsi"/>
                <w:b/>
                <w:bCs/>
                <w:sz w:val="22"/>
                <w:szCs w:val="22"/>
              </w:rPr>
            </w:pPr>
          </w:p>
        </w:tc>
      </w:tr>
      <w:tr w:rsidR="00874332" w:rsidRPr="00FA0394" w:rsidTr="009E2F83">
        <w:trPr>
          <w:trHeight w:val="135"/>
        </w:trPr>
        <w:tc>
          <w:tcPr>
            <w:tcW w:w="486" w:type="pct"/>
          </w:tcPr>
          <w:p w:rsidR="00563164" w:rsidRPr="00FA0394" w:rsidRDefault="00563164" w:rsidP="00590BEE">
            <w:pPr>
              <w:spacing w:before="40" w:after="40"/>
              <w:jc w:val="center"/>
              <w:rPr>
                <w:rFonts w:asciiTheme="minorHAnsi" w:hAnsiTheme="minorHAnsi"/>
                <w:sz w:val="22"/>
                <w:szCs w:val="22"/>
              </w:rPr>
            </w:pPr>
            <w:r w:rsidRPr="00FA0394">
              <w:rPr>
                <w:rFonts w:asciiTheme="minorHAnsi" w:hAnsiTheme="minorHAnsi"/>
                <w:sz w:val="22"/>
                <w:szCs w:val="22"/>
              </w:rPr>
              <w:t>2.1</w:t>
            </w:r>
          </w:p>
        </w:tc>
        <w:tc>
          <w:tcPr>
            <w:tcW w:w="1872" w:type="pct"/>
          </w:tcPr>
          <w:p w:rsidR="00563164" w:rsidRPr="00FA0394" w:rsidRDefault="00563164" w:rsidP="00F9357E">
            <w:pPr>
              <w:spacing w:before="40" w:after="40"/>
              <w:jc w:val="center"/>
              <w:rPr>
                <w:rFonts w:asciiTheme="minorHAnsi" w:hAnsiTheme="minorHAnsi"/>
                <w:sz w:val="22"/>
                <w:szCs w:val="22"/>
              </w:rPr>
            </w:pPr>
            <w:r w:rsidRPr="00FA0394">
              <w:rPr>
                <w:rFonts w:asciiTheme="minorHAnsi" w:hAnsiTheme="minorHAnsi"/>
                <w:sz w:val="22"/>
                <w:szCs w:val="22"/>
              </w:rPr>
              <w:t>Общая численность постоянного населения</w:t>
            </w:r>
          </w:p>
        </w:tc>
        <w:tc>
          <w:tcPr>
            <w:tcW w:w="1018" w:type="pct"/>
          </w:tcPr>
          <w:p w:rsidR="00563164" w:rsidRPr="00FA0394" w:rsidRDefault="00563164" w:rsidP="00590BEE">
            <w:pPr>
              <w:spacing w:before="40" w:after="40"/>
              <w:jc w:val="center"/>
              <w:rPr>
                <w:rFonts w:asciiTheme="minorHAnsi" w:hAnsiTheme="minorHAnsi"/>
                <w:sz w:val="22"/>
                <w:szCs w:val="22"/>
              </w:rPr>
            </w:pPr>
            <w:r w:rsidRPr="00FA0394">
              <w:rPr>
                <w:rFonts w:asciiTheme="minorHAnsi" w:hAnsiTheme="minorHAnsi"/>
                <w:sz w:val="22"/>
                <w:szCs w:val="22"/>
              </w:rPr>
              <w:t>тыс. чел.</w:t>
            </w:r>
          </w:p>
        </w:tc>
        <w:tc>
          <w:tcPr>
            <w:tcW w:w="863" w:type="pct"/>
            <w:vAlign w:val="center"/>
          </w:tcPr>
          <w:p w:rsidR="00563164" w:rsidRPr="00FA0394" w:rsidRDefault="00874332" w:rsidP="00590BEE">
            <w:pPr>
              <w:pStyle w:val="Geonika3"/>
              <w:spacing w:before="40" w:after="40"/>
              <w:rPr>
                <w:rFonts w:asciiTheme="minorHAnsi" w:hAnsiTheme="minorHAnsi"/>
              </w:rPr>
            </w:pPr>
            <w:r>
              <w:rPr>
                <w:rFonts w:asciiTheme="minorHAnsi" w:hAnsiTheme="minorHAnsi"/>
              </w:rPr>
              <w:t>435,1</w:t>
            </w:r>
          </w:p>
        </w:tc>
        <w:tc>
          <w:tcPr>
            <w:tcW w:w="761" w:type="pct"/>
            <w:vAlign w:val="center"/>
          </w:tcPr>
          <w:p w:rsidR="00563164" w:rsidRPr="00FA0394" w:rsidRDefault="00874332" w:rsidP="00590BEE">
            <w:pPr>
              <w:pStyle w:val="Geonika3"/>
              <w:spacing w:before="40" w:after="40"/>
              <w:rPr>
                <w:rFonts w:asciiTheme="minorHAnsi" w:hAnsiTheme="minorHAnsi"/>
              </w:rPr>
            </w:pPr>
            <w:r>
              <w:rPr>
                <w:rFonts w:asciiTheme="minorHAnsi" w:hAnsiTheme="minorHAnsi"/>
              </w:rPr>
              <w:t>470,0</w:t>
            </w:r>
          </w:p>
        </w:tc>
      </w:tr>
      <w:tr w:rsidR="00874332" w:rsidRPr="00FA0394" w:rsidTr="009E2F83">
        <w:trPr>
          <w:trHeight w:val="135"/>
        </w:trPr>
        <w:tc>
          <w:tcPr>
            <w:tcW w:w="486" w:type="pct"/>
          </w:tcPr>
          <w:p w:rsidR="00563164" w:rsidRPr="00FA0394" w:rsidRDefault="00563164" w:rsidP="00590BEE">
            <w:pPr>
              <w:spacing w:before="40" w:after="40"/>
              <w:jc w:val="center"/>
              <w:rPr>
                <w:rFonts w:asciiTheme="minorHAnsi" w:hAnsiTheme="minorHAnsi"/>
                <w:sz w:val="22"/>
                <w:szCs w:val="22"/>
              </w:rPr>
            </w:pPr>
          </w:p>
        </w:tc>
        <w:tc>
          <w:tcPr>
            <w:tcW w:w="1872" w:type="pct"/>
          </w:tcPr>
          <w:p w:rsidR="00563164" w:rsidRPr="00FA0394" w:rsidRDefault="00563164" w:rsidP="00590BEE">
            <w:pPr>
              <w:spacing w:before="40" w:after="40"/>
              <w:jc w:val="center"/>
              <w:rPr>
                <w:rFonts w:asciiTheme="minorHAnsi" w:hAnsiTheme="minorHAnsi"/>
                <w:sz w:val="22"/>
                <w:szCs w:val="22"/>
              </w:rPr>
            </w:pPr>
          </w:p>
        </w:tc>
        <w:tc>
          <w:tcPr>
            <w:tcW w:w="1018" w:type="pct"/>
          </w:tcPr>
          <w:p w:rsidR="00563164" w:rsidRPr="00FA0394" w:rsidRDefault="00563164" w:rsidP="00590BEE">
            <w:pPr>
              <w:spacing w:before="40" w:after="40"/>
              <w:jc w:val="center"/>
              <w:rPr>
                <w:rFonts w:asciiTheme="minorHAnsi" w:hAnsiTheme="minorHAnsi"/>
                <w:sz w:val="22"/>
                <w:szCs w:val="22"/>
              </w:rPr>
            </w:pPr>
            <w:r w:rsidRPr="00FA0394">
              <w:rPr>
                <w:rFonts w:asciiTheme="minorHAnsi" w:hAnsiTheme="minorHAnsi"/>
                <w:sz w:val="22"/>
                <w:szCs w:val="22"/>
              </w:rPr>
              <w:t>% роста от существующей численности постоянного населения</w:t>
            </w:r>
          </w:p>
        </w:tc>
        <w:tc>
          <w:tcPr>
            <w:tcW w:w="863" w:type="pct"/>
            <w:vAlign w:val="center"/>
          </w:tcPr>
          <w:p w:rsidR="00563164" w:rsidRPr="00FA0394" w:rsidDel="00234F45" w:rsidRDefault="00563164" w:rsidP="00590BEE">
            <w:pPr>
              <w:pStyle w:val="af1"/>
              <w:spacing w:before="40" w:after="40"/>
            </w:pPr>
          </w:p>
        </w:tc>
        <w:tc>
          <w:tcPr>
            <w:tcW w:w="761" w:type="pct"/>
            <w:vAlign w:val="center"/>
          </w:tcPr>
          <w:p w:rsidR="00563164" w:rsidRPr="00FA0394" w:rsidDel="00234F45" w:rsidRDefault="00874332" w:rsidP="00590BEE">
            <w:pPr>
              <w:pStyle w:val="af1"/>
              <w:spacing w:before="40" w:after="40"/>
            </w:pPr>
            <w:r>
              <w:t>8</w:t>
            </w:r>
          </w:p>
        </w:tc>
      </w:tr>
      <w:tr w:rsidR="00874332" w:rsidRPr="00FA0394" w:rsidTr="00DD13C8">
        <w:trPr>
          <w:trHeight w:val="135"/>
        </w:trPr>
        <w:tc>
          <w:tcPr>
            <w:tcW w:w="486" w:type="pct"/>
          </w:tcPr>
          <w:p w:rsidR="00563164" w:rsidRPr="00FA0394" w:rsidRDefault="00563164" w:rsidP="00590BEE">
            <w:pPr>
              <w:spacing w:before="40" w:after="40"/>
              <w:jc w:val="center"/>
              <w:rPr>
                <w:rFonts w:asciiTheme="minorHAnsi" w:hAnsiTheme="minorHAnsi"/>
                <w:sz w:val="22"/>
                <w:szCs w:val="22"/>
              </w:rPr>
            </w:pPr>
            <w:r w:rsidRPr="00FA0394">
              <w:rPr>
                <w:rFonts w:asciiTheme="minorHAnsi" w:hAnsiTheme="minorHAnsi"/>
                <w:sz w:val="22"/>
                <w:szCs w:val="22"/>
              </w:rPr>
              <w:t>2.2</w:t>
            </w:r>
          </w:p>
        </w:tc>
        <w:tc>
          <w:tcPr>
            <w:tcW w:w="1872" w:type="pct"/>
          </w:tcPr>
          <w:p w:rsidR="00563164" w:rsidRPr="00FA0394" w:rsidRDefault="00563164" w:rsidP="00590BEE">
            <w:pPr>
              <w:spacing w:before="40" w:after="40"/>
              <w:jc w:val="center"/>
              <w:rPr>
                <w:rFonts w:asciiTheme="minorHAnsi" w:hAnsiTheme="minorHAnsi"/>
                <w:sz w:val="22"/>
                <w:szCs w:val="22"/>
              </w:rPr>
            </w:pPr>
            <w:r w:rsidRPr="00FA0394">
              <w:rPr>
                <w:rFonts w:asciiTheme="minorHAnsi" w:hAnsiTheme="minorHAnsi"/>
                <w:sz w:val="22"/>
                <w:szCs w:val="22"/>
              </w:rPr>
              <w:t>Плотность населения на территории жилой застройки постоянного проживания</w:t>
            </w:r>
          </w:p>
        </w:tc>
        <w:tc>
          <w:tcPr>
            <w:tcW w:w="1018" w:type="pct"/>
          </w:tcPr>
          <w:p w:rsidR="00563164" w:rsidRPr="00FA0394" w:rsidRDefault="00563164" w:rsidP="00590BEE">
            <w:pPr>
              <w:pStyle w:val="af1"/>
              <w:spacing w:before="40" w:after="40"/>
            </w:pPr>
            <w:r w:rsidRPr="00FA0394">
              <w:t>чел./га</w:t>
            </w:r>
          </w:p>
        </w:tc>
        <w:tc>
          <w:tcPr>
            <w:tcW w:w="863" w:type="pct"/>
          </w:tcPr>
          <w:p w:rsidR="00563164" w:rsidRPr="00FA0394" w:rsidRDefault="00874332" w:rsidP="00590BEE">
            <w:pPr>
              <w:pStyle w:val="af1"/>
              <w:spacing w:before="40" w:after="40"/>
            </w:pPr>
            <w:r w:rsidRPr="001C6D97">
              <w:t>88</w:t>
            </w:r>
          </w:p>
        </w:tc>
        <w:tc>
          <w:tcPr>
            <w:tcW w:w="761" w:type="pct"/>
          </w:tcPr>
          <w:p w:rsidR="00563164" w:rsidRPr="00FA0394" w:rsidRDefault="00874332" w:rsidP="00590BEE">
            <w:pPr>
              <w:pStyle w:val="af1"/>
              <w:spacing w:before="40" w:after="40"/>
            </w:pPr>
            <w:r>
              <w:t>87</w:t>
            </w:r>
          </w:p>
        </w:tc>
      </w:tr>
      <w:tr w:rsidR="00874332" w:rsidRPr="00874332" w:rsidTr="00DD13C8">
        <w:trPr>
          <w:trHeight w:val="135"/>
        </w:trPr>
        <w:tc>
          <w:tcPr>
            <w:tcW w:w="486" w:type="pct"/>
          </w:tcPr>
          <w:p w:rsidR="00563164" w:rsidRPr="00874332" w:rsidRDefault="00563164" w:rsidP="00590BEE">
            <w:pPr>
              <w:spacing w:before="40" w:after="40"/>
              <w:jc w:val="center"/>
              <w:rPr>
                <w:rFonts w:asciiTheme="minorHAnsi" w:hAnsiTheme="minorHAnsi"/>
                <w:b/>
                <w:bCs/>
                <w:sz w:val="22"/>
                <w:szCs w:val="22"/>
              </w:rPr>
            </w:pPr>
            <w:r w:rsidRPr="00874332">
              <w:rPr>
                <w:rFonts w:asciiTheme="minorHAnsi" w:hAnsiTheme="minorHAnsi"/>
                <w:b/>
                <w:bCs/>
                <w:sz w:val="22"/>
                <w:szCs w:val="22"/>
              </w:rPr>
              <w:t>3</w:t>
            </w:r>
          </w:p>
        </w:tc>
        <w:tc>
          <w:tcPr>
            <w:tcW w:w="1872" w:type="pct"/>
          </w:tcPr>
          <w:p w:rsidR="00563164" w:rsidRPr="00874332" w:rsidRDefault="00563164" w:rsidP="00590BEE">
            <w:pPr>
              <w:spacing w:before="40" w:after="40"/>
              <w:jc w:val="center"/>
              <w:rPr>
                <w:rFonts w:asciiTheme="minorHAnsi" w:hAnsiTheme="minorHAnsi"/>
                <w:b/>
                <w:bCs/>
                <w:sz w:val="22"/>
                <w:szCs w:val="22"/>
              </w:rPr>
            </w:pPr>
            <w:r w:rsidRPr="00874332">
              <w:rPr>
                <w:rFonts w:asciiTheme="minorHAnsi" w:hAnsiTheme="minorHAnsi"/>
                <w:b/>
                <w:bCs/>
                <w:sz w:val="22"/>
                <w:szCs w:val="22"/>
              </w:rPr>
              <w:t>ЖИЛИЩНЫЙ ФОНД</w:t>
            </w:r>
          </w:p>
        </w:tc>
        <w:tc>
          <w:tcPr>
            <w:tcW w:w="1018" w:type="pct"/>
          </w:tcPr>
          <w:p w:rsidR="00563164" w:rsidRPr="00874332" w:rsidRDefault="00563164" w:rsidP="00590BEE">
            <w:pPr>
              <w:pStyle w:val="af1"/>
              <w:spacing w:before="40" w:after="40"/>
              <w:rPr>
                <w:b/>
                <w:bCs/>
              </w:rPr>
            </w:pPr>
          </w:p>
        </w:tc>
        <w:tc>
          <w:tcPr>
            <w:tcW w:w="863" w:type="pct"/>
          </w:tcPr>
          <w:p w:rsidR="00563164" w:rsidRPr="00874332" w:rsidRDefault="00563164" w:rsidP="00590BEE">
            <w:pPr>
              <w:pStyle w:val="af1"/>
              <w:spacing w:before="40" w:after="40"/>
              <w:rPr>
                <w:b/>
                <w:bCs/>
              </w:rPr>
            </w:pPr>
          </w:p>
        </w:tc>
        <w:tc>
          <w:tcPr>
            <w:tcW w:w="761" w:type="pct"/>
          </w:tcPr>
          <w:p w:rsidR="00563164" w:rsidRPr="00874332" w:rsidRDefault="00563164" w:rsidP="00590BEE">
            <w:pPr>
              <w:pStyle w:val="af1"/>
              <w:spacing w:before="40" w:after="40"/>
              <w:rPr>
                <w:b/>
                <w:bCs/>
              </w:rPr>
            </w:pPr>
          </w:p>
        </w:tc>
      </w:tr>
      <w:tr w:rsidR="00874332" w:rsidRPr="00874332" w:rsidTr="009E2F83">
        <w:trPr>
          <w:trHeight w:val="135"/>
        </w:trPr>
        <w:tc>
          <w:tcPr>
            <w:tcW w:w="486" w:type="pct"/>
          </w:tcPr>
          <w:p w:rsidR="00563164" w:rsidRPr="00874332" w:rsidRDefault="00563164" w:rsidP="00590BEE">
            <w:pPr>
              <w:spacing w:before="40" w:after="40"/>
              <w:jc w:val="center"/>
              <w:rPr>
                <w:rFonts w:asciiTheme="minorHAnsi" w:hAnsiTheme="minorHAnsi"/>
                <w:sz w:val="22"/>
                <w:szCs w:val="22"/>
              </w:rPr>
            </w:pPr>
            <w:r w:rsidRPr="00874332">
              <w:rPr>
                <w:rFonts w:asciiTheme="minorHAnsi" w:hAnsiTheme="minorHAnsi"/>
                <w:sz w:val="22"/>
                <w:szCs w:val="22"/>
              </w:rPr>
              <w:t>3.1</w:t>
            </w:r>
          </w:p>
        </w:tc>
        <w:tc>
          <w:tcPr>
            <w:tcW w:w="1872" w:type="pct"/>
            <w:vAlign w:val="center"/>
          </w:tcPr>
          <w:p w:rsidR="00563164" w:rsidRPr="00874332" w:rsidRDefault="00563164" w:rsidP="00590BEE">
            <w:pPr>
              <w:spacing w:before="40" w:after="40"/>
              <w:jc w:val="center"/>
              <w:rPr>
                <w:rFonts w:asciiTheme="minorHAnsi" w:hAnsiTheme="minorHAnsi"/>
                <w:sz w:val="22"/>
                <w:szCs w:val="22"/>
              </w:rPr>
            </w:pPr>
            <w:r w:rsidRPr="00874332">
              <w:rPr>
                <w:rFonts w:asciiTheme="minorHAnsi" w:hAnsiTheme="minorHAnsi"/>
                <w:sz w:val="22"/>
                <w:szCs w:val="22"/>
              </w:rPr>
              <w:t>Средняя обеспеченность населения общей площадью жилищного фонда</w:t>
            </w:r>
          </w:p>
        </w:tc>
        <w:tc>
          <w:tcPr>
            <w:tcW w:w="1018" w:type="pct"/>
            <w:vAlign w:val="center"/>
          </w:tcPr>
          <w:p w:rsidR="00563164" w:rsidRPr="00874332" w:rsidRDefault="00563164" w:rsidP="00590BEE">
            <w:pPr>
              <w:pStyle w:val="af1"/>
              <w:spacing w:before="40" w:after="40"/>
              <w:rPr>
                <w:b/>
                <w:bCs/>
              </w:rPr>
            </w:pPr>
            <w:r w:rsidRPr="00874332">
              <w:t>кв. м на человека</w:t>
            </w:r>
          </w:p>
        </w:tc>
        <w:tc>
          <w:tcPr>
            <w:tcW w:w="863" w:type="pct"/>
            <w:vAlign w:val="center"/>
          </w:tcPr>
          <w:p w:rsidR="00563164" w:rsidRPr="00874332" w:rsidRDefault="00874332" w:rsidP="00590BEE">
            <w:pPr>
              <w:pStyle w:val="af1"/>
              <w:spacing w:before="40" w:after="40"/>
              <w:rPr>
                <w:bCs/>
              </w:rPr>
            </w:pPr>
            <w:r>
              <w:rPr>
                <w:bCs/>
              </w:rPr>
              <w:t>25</w:t>
            </w:r>
          </w:p>
        </w:tc>
        <w:tc>
          <w:tcPr>
            <w:tcW w:w="761" w:type="pct"/>
            <w:vAlign w:val="center"/>
          </w:tcPr>
          <w:p w:rsidR="00563164" w:rsidRPr="00874332" w:rsidRDefault="00874332" w:rsidP="00590BEE">
            <w:pPr>
              <w:pStyle w:val="af1"/>
              <w:spacing w:before="40" w:after="40"/>
              <w:rPr>
                <w:bCs/>
              </w:rPr>
            </w:pPr>
            <w:r>
              <w:rPr>
                <w:bCs/>
              </w:rPr>
              <w:t>33</w:t>
            </w:r>
          </w:p>
        </w:tc>
      </w:tr>
      <w:tr w:rsidR="00874332" w:rsidRPr="00874332" w:rsidTr="009E2F83">
        <w:trPr>
          <w:trHeight w:val="135"/>
        </w:trPr>
        <w:tc>
          <w:tcPr>
            <w:tcW w:w="486" w:type="pct"/>
          </w:tcPr>
          <w:p w:rsidR="00563164" w:rsidRPr="00874332" w:rsidRDefault="00563164" w:rsidP="00590BEE">
            <w:pPr>
              <w:spacing w:before="40" w:after="40"/>
              <w:jc w:val="center"/>
              <w:rPr>
                <w:rFonts w:asciiTheme="minorHAnsi" w:hAnsiTheme="minorHAnsi"/>
                <w:sz w:val="22"/>
                <w:szCs w:val="22"/>
              </w:rPr>
            </w:pPr>
            <w:r w:rsidRPr="00874332">
              <w:rPr>
                <w:rFonts w:asciiTheme="minorHAnsi" w:hAnsiTheme="minorHAnsi"/>
                <w:sz w:val="22"/>
                <w:szCs w:val="22"/>
              </w:rPr>
              <w:t>3.2</w:t>
            </w:r>
          </w:p>
        </w:tc>
        <w:tc>
          <w:tcPr>
            <w:tcW w:w="1872" w:type="pct"/>
            <w:vAlign w:val="center"/>
          </w:tcPr>
          <w:p w:rsidR="00563164" w:rsidRPr="00874332" w:rsidRDefault="00563164" w:rsidP="00590BEE">
            <w:pPr>
              <w:spacing w:before="40" w:after="40"/>
              <w:jc w:val="center"/>
              <w:rPr>
                <w:rFonts w:asciiTheme="minorHAnsi" w:hAnsiTheme="minorHAnsi"/>
                <w:sz w:val="22"/>
                <w:szCs w:val="22"/>
              </w:rPr>
            </w:pPr>
            <w:r w:rsidRPr="00874332">
              <w:rPr>
                <w:rFonts w:asciiTheme="minorHAnsi" w:hAnsiTheme="minorHAnsi"/>
                <w:sz w:val="22"/>
                <w:szCs w:val="22"/>
              </w:rPr>
              <w:t>Общий объем жилищного фонда</w:t>
            </w:r>
          </w:p>
        </w:tc>
        <w:tc>
          <w:tcPr>
            <w:tcW w:w="1018" w:type="pct"/>
            <w:vAlign w:val="center"/>
          </w:tcPr>
          <w:p w:rsidR="00563164" w:rsidRPr="00874332" w:rsidRDefault="00563164" w:rsidP="00590BEE">
            <w:pPr>
              <w:pStyle w:val="af1"/>
              <w:spacing w:before="40" w:after="40"/>
            </w:pPr>
            <w:r w:rsidRPr="00874332">
              <w:t>тыс. кв. м</w:t>
            </w:r>
          </w:p>
        </w:tc>
        <w:tc>
          <w:tcPr>
            <w:tcW w:w="863" w:type="pct"/>
            <w:vAlign w:val="center"/>
          </w:tcPr>
          <w:p w:rsidR="00563164" w:rsidRPr="00874332" w:rsidRDefault="00874332" w:rsidP="00590BEE">
            <w:pPr>
              <w:pStyle w:val="af1"/>
              <w:spacing w:before="40" w:after="40"/>
            </w:pPr>
            <w:r>
              <w:t>10877,5</w:t>
            </w:r>
          </w:p>
        </w:tc>
        <w:tc>
          <w:tcPr>
            <w:tcW w:w="761" w:type="pct"/>
            <w:vAlign w:val="center"/>
          </w:tcPr>
          <w:p w:rsidR="00563164" w:rsidRPr="00874332" w:rsidRDefault="00874332" w:rsidP="00590BEE">
            <w:pPr>
              <w:pStyle w:val="af1"/>
              <w:spacing w:before="40" w:after="40"/>
            </w:pPr>
            <w:r>
              <w:t>15510,0</w:t>
            </w:r>
          </w:p>
        </w:tc>
      </w:tr>
      <w:tr w:rsidR="00874332" w:rsidRPr="00874332" w:rsidTr="009E2F83">
        <w:trPr>
          <w:trHeight w:val="135"/>
        </w:trPr>
        <w:tc>
          <w:tcPr>
            <w:tcW w:w="486" w:type="pct"/>
            <w:vAlign w:val="center"/>
          </w:tcPr>
          <w:p w:rsidR="00874332" w:rsidRPr="00874332" w:rsidRDefault="00874332" w:rsidP="00590BEE">
            <w:pPr>
              <w:pStyle w:val="Geonika3"/>
              <w:spacing w:before="40" w:after="40"/>
              <w:rPr>
                <w:rFonts w:asciiTheme="minorHAnsi" w:hAnsiTheme="minorHAnsi"/>
              </w:rPr>
            </w:pPr>
            <w:r w:rsidRPr="00874332">
              <w:rPr>
                <w:rFonts w:asciiTheme="minorHAnsi" w:hAnsiTheme="minorHAnsi"/>
              </w:rPr>
              <w:t>3.3</w:t>
            </w:r>
          </w:p>
        </w:tc>
        <w:tc>
          <w:tcPr>
            <w:tcW w:w="1872" w:type="pct"/>
            <w:vAlign w:val="center"/>
          </w:tcPr>
          <w:p w:rsidR="00874332" w:rsidRPr="00874332" w:rsidRDefault="00874332" w:rsidP="00590BEE">
            <w:pPr>
              <w:spacing w:before="40" w:after="40"/>
              <w:jc w:val="center"/>
              <w:rPr>
                <w:rFonts w:asciiTheme="minorHAnsi" w:hAnsiTheme="minorHAnsi"/>
                <w:sz w:val="22"/>
                <w:szCs w:val="22"/>
              </w:rPr>
            </w:pPr>
            <w:r>
              <w:rPr>
                <w:rFonts w:asciiTheme="minorHAnsi" w:hAnsiTheme="minorHAnsi"/>
                <w:sz w:val="22"/>
                <w:szCs w:val="22"/>
              </w:rPr>
              <w:t>Общий объем ликвидируемого жилищного фонда</w:t>
            </w:r>
          </w:p>
        </w:tc>
        <w:tc>
          <w:tcPr>
            <w:tcW w:w="1018" w:type="pct"/>
            <w:vAlign w:val="center"/>
          </w:tcPr>
          <w:p w:rsidR="00874332" w:rsidRPr="00874332" w:rsidRDefault="00874332" w:rsidP="00590BEE">
            <w:pPr>
              <w:pStyle w:val="af1"/>
              <w:spacing w:before="40" w:after="40"/>
            </w:pPr>
            <w:r>
              <w:t>тыс. кв.м</w:t>
            </w:r>
          </w:p>
        </w:tc>
        <w:tc>
          <w:tcPr>
            <w:tcW w:w="863" w:type="pct"/>
            <w:vAlign w:val="center"/>
          </w:tcPr>
          <w:p w:rsidR="00874332" w:rsidRDefault="00874332" w:rsidP="00590BEE">
            <w:pPr>
              <w:pStyle w:val="af1"/>
              <w:spacing w:before="40" w:after="40"/>
            </w:pPr>
            <w:r>
              <w:t>не менее 50,4</w:t>
            </w:r>
          </w:p>
        </w:tc>
        <w:tc>
          <w:tcPr>
            <w:tcW w:w="761" w:type="pct"/>
            <w:vAlign w:val="center"/>
          </w:tcPr>
          <w:p w:rsidR="00874332" w:rsidRDefault="00874332" w:rsidP="00590BEE">
            <w:pPr>
              <w:pStyle w:val="af1"/>
              <w:spacing w:before="40" w:after="40"/>
            </w:pPr>
            <w:r>
              <w:t>-</w:t>
            </w:r>
          </w:p>
        </w:tc>
      </w:tr>
      <w:tr w:rsidR="00874332" w:rsidRPr="00874332" w:rsidTr="009E2F83">
        <w:trPr>
          <w:trHeight w:val="135"/>
        </w:trPr>
        <w:tc>
          <w:tcPr>
            <w:tcW w:w="486" w:type="pct"/>
            <w:vAlign w:val="center"/>
          </w:tcPr>
          <w:p w:rsidR="00563164" w:rsidRPr="00874332" w:rsidRDefault="00874332" w:rsidP="00590BEE">
            <w:pPr>
              <w:pStyle w:val="Geonika3"/>
              <w:spacing w:before="40" w:after="40"/>
              <w:rPr>
                <w:rFonts w:asciiTheme="minorHAnsi" w:hAnsiTheme="minorHAnsi"/>
              </w:rPr>
            </w:pPr>
            <w:r>
              <w:rPr>
                <w:rFonts w:asciiTheme="minorHAnsi" w:hAnsiTheme="minorHAnsi"/>
              </w:rPr>
              <w:t>3.4</w:t>
            </w:r>
          </w:p>
        </w:tc>
        <w:tc>
          <w:tcPr>
            <w:tcW w:w="1872" w:type="pct"/>
            <w:vAlign w:val="center"/>
          </w:tcPr>
          <w:p w:rsidR="00563164" w:rsidRPr="00874332" w:rsidRDefault="00563164" w:rsidP="00590BEE">
            <w:pPr>
              <w:spacing w:before="40" w:after="40"/>
              <w:jc w:val="center"/>
              <w:rPr>
                <w:rFonts w:asciiTheme="minorHAnsi" w:hAnsiTheme="minorHAnsi"/>
                <w:sz w:val="22"/>
                <w:szCs w:val="22"/>
              </w:rPr>
            </w:pPr>
            <w:r w:rsidRPr="00874332">
              <w:rPr>
                <w:rFonts w:asciiTheme="minorHAnsi" w:hAnsiTheme="minorHAnsi"/>
                <w:sz w:val="22"/>
                <w:szCs w:val="22"/>
              </w:rPr>
              <w:t>Общий объём нового жилищного строительства</w:t>
            </w:r>
          </w:p>
        </w:tc>
        <w:tc>
          <w:tcPr>
            <w:tcW w:w="1018" w:type="pct"/>
            <w:vAlign w:val="center"/>
          </w:tcPr>
          <w:p w:rsidR="00563164" w:rsidRPr="00874332" w:rsidRDefault="00563164" w:rsidP="00590BEE">
            <w:pPr>
              <w:pStyle w:val="af1"/>
              <w:spacing w:before="40" w:after="40"/>
            </w:pPr>
            <w:r w:rsidRPr="00874332">
              <w:t>тыс. кв. м</w:t>
            </w:r>
          </w:p>
        </w:tc>
        <w:tc>
          <w:tcPr>
            <w:tcW w:w="863" w:type="pct"/>
            <w:vAlign w:val="center"/>
          </w:tcPr>
          <w:p w:rsidR="00563164" w:rsidRPr="00874332" w:rsidRDefault="00874332" w:rsidP="00590BEE">
            <w:pPr>
              <w:pStyle w:val="af1"/>
              <w:spacing w:before="40" w:after="40"/>
            </w:pPr>
            <w:r>
              <w:t>-</w:t>
            </w:r>
          </w:p>
        </w:tc>
        <w:tc>
          <w:tcPr>
            <w:tcW w:w="761" w:type="pct"/>
            <w:vAlign w:val="center"/>
          </w:tcPr>
          <w:p w:rsidR="00563164" w:rsidRPr="00874332" w:rsidRDefault="00874332" w:rsidP="00590BEE">
            <w:pPr>
              <w:pStyle w:val="af1"/>
              <w:spacing w:before="40" w:after="40"/>
            </w:pPr>
            <w:r>
              <w:t>не менее 4632,5</w:t>
            </w:r>
          </w:p>
        </w:tc>
      </w:tr>
      <w:tr w:rsidR="00874332" w:rsidRPr="00874332" w:rsidTr="00DD13C8">
        <w:trPr>
          <w:trHeight w:val="135"/>
        </w:trPr>
        <w:tc>
          <w:tcPr>
            <w:tcW w:w="486" w:type="pct"/>
          </w:tcPr>
          <w:p w:rsidR="00563164" w:rsidRPr="00874332" w:rsidRDefault="00563164" w:rsidP="00590BEE">
            <w:pPr>
              <w:pStyle w:val="af1"/>
              <w:spacing w:before="40" w:after="40"/>
              <w:rPr>
                <w:b/>
                <w:bCs/>
              </w:rPr>
            </w:pPr>
            <w:r w:rsidRPr="00874332">
              <w:rPr>
                <w:b/>
                <w:bCs/>
              </w:rPr>
              <w:t>4</w:t>
            </w:r>
          </w:p>
        </w:tc>
        <w:tc>
          <w:tcPr>
            <w:tcW w:w="1872" w:type="pct"/>
          </w:tcPr>
          <w:p w:rsidR="00563164" w:rsidRPr="00874332" w:rsidRDefault="00563164" w:rsidP="00590BEE">
            <w:pPr>
              <w:pStyle w:val="af1"/>
              <w:spacing w:before="40" w:after="40"/>
              <w:rPr>
                <w:b/>
                <w:bCs/>
              </w:rPr>
            </w:pPr>
            <w:r w:rsidRPr="00874332">
              <w:rPr>
                <w:b/>
                <w:bCs/>
              </w:rPr>
              <w:t>ОБЪЕКТЫ СОЦИАЛЬНОГО И КУЛЬТУРНО-БЫТОВОГО ОБСЛУЖИВАНИЯ НАСЕЛЕНИЯ</w:t>
            </w:r>
          </w:p>
        </w:tc>
        <w:tc>
          <w:tcPr>
            <w:tcW w:w="1018" w:type="pct"/>
          </w:tcPr>
          <w:p w:rsidR="00563164" w:rsidRPr="00874332" w:rsidRDefault="00563164" w:rsidP="00590BEE">
            <w:pPr>
              <w:pStyle w:val="af1"/>
              <w:spacing w:before="40" w:after="40"/>
              <w:rPr>
                <w:b/>
              </w:rPr>
            </w:pPr>
          </w:p>
        </w:tc>
        <w:tc>
          <w:tcPr>
            <w:tcW w:w="863" w:type="pct"/>
          </w:tcPr>
          <w:p w:rsidR="00563164" w:rsidRPr="00874332" w:rsidRDefault="00563164" w:rsidP="00590BEE">
            <w:pPr>
              <w:pStyle w:val="af1"/>
              <w:spacing w:before="40" w:after="40"/>
              <w:rPr>
                <w:b/>
              </w:rPr>
            </w:pPr>
          </w:p>
        </w:tc>
        <w:tc>
          <w:tcPr>
            <w:tcW w:w="761" w:type="pct"/>
          </w:tcPr>
          <w:p w:rsidR="00563164" w:rsidRPr="00874332" w:rsidRDefault="00563164" w:rsidP="00590BEE">
            <w:pPr>
              <w:pStyle w:val="af1"/>
              <w:spacing w:before="40" w:after="40"/>
              <w:rPr>
                <w:b/>
              </w:rPr>
            </w:pPr>
          </w:p>
        </w:tc>
      </w:tr>
      <w:tr w:rsidR="00563164" w:rsidRPr="0005526E" w:rsidTr="009E2F83">
        <w:trPr>
          <w:trHeight w:val="135"/>
        </w:trPr>
        <w:tc>
          <w:tcPr>
            <w:tcW w:w="486" w:type="pct"/>
            <w:vAlign w:val="center"/>
          </w:tcPr>
          <w:p w:rsidR="00563164" w:rsidRPr="00874332" w:rsidRDefault="00563164" w:rsidP="00590BEE">
            <w:pPr>
              <w:pStyle w:val="af1"/>
              <w:spacing w:before="40" w:after="40"/>
            </w:pPr>
            <w:r w:rsidRPr="00874332">
              <w:t>4.1</w:t>
            </w:r>
          </w:p>
        </w:tc>
        <w:tc>
          <w:tcPr>
            <w:tcW w:w="1872" w:type="pct"/>
            <w:vAlign w:val="center"/>
          </w:tcPr>
          <w:p w:rsidR="00563164" w:rsidRPr="00874332" w:rsidRDefault="00563164" w:rsidP="00590BEE">
            <w:pPr>
              <w:pStyle w:val="af1"/>
              <w:spacing w:before="40" w:after="40"/>
            </w:pPr>
            <w:r w:rsidRPr="00874332">
              <w:t>Дошкольные образовательные учреждения</w:t>
            </w:r>
          </w:p>
        </w:tc>
        <w:tc>
          <w:tcPr>
            <w:tcW w:w="1018" w:type="pct"/>
            <w:vAlign w:val="center"/>
          </w:tcPr>
          <w:p w:rsidR="00563164" w:rsidRPr="00874332" w:rsidRDefault="00563164" w:rsidP="00590BEE">
            <w:pPr>
              <w:pStyle w:val="af1"/>
              <w:spacing w:before="40" w:after="40"/>
            </w:pPr>
            <w:r w:rsidRPr="00874332">
              <w:t>место</w:t>
            </w:r>
          </w:p>
        </w:tc>
        <w:tc>
          <w:tcPr>
            <w:tcW w:w="863" w:type="pct"/>
            <w:vAlign w:val="center"/>
          </w:tcPr>
          <w:p w:rsidR="00563164" w:rsidRPr="00874332" w:rsidRDefault="00874332" w:rsidP="00590BEE">
            <w:pPr>
              <w:pStyle w:val="af1"/>
              <w:spacing w:before="40" w:after="40"/>
            </w:pPr>
            <w:r>
              <w:t>14153</w:t>
            </w:r>
          </w:p>
        </w:tc>
        <w:tc>
          <w:tcPr>
            <w:tcW w:w="761" w:type="pct"/>
            <w:vAlign w:val="center"/>
          </w:tcPr>
          <w:p w:rsidR="00563164" w:rsidRPr="00874332" w:rsidRDefault="00B97593" w:rsidP="00633931">
            <w:pPr>
              <w:pStyle w:val="af1"/>
              <w:spacing w:before="40" w:after="40"/>
            </w:pPr>
            <w:r>
              <w:t>23483</w:t>
            </w:r>
          </w:p>
        </w:tc>
      </w:tr>
      <w:tr w:rsidR="00563164" w:rsidRPr="0005526E" w:rsidTr="009E2F83">
        <w:trPr>
          <w:trHeight w:val="135"/>
        </w:trPr>
        <w:tc>
          <w:tcPr>
            <w:tcW w:w="486" w:type="pct"/>
            <w:vAlign w:val="center"/>
          </w:tcPr>
          <w:p w:rsidR="00563164" w:rsidRPr="00874332" w:rsidRDefault="00563164" w:rsidP="00590BEE">
            <w:pPr>
              <w:pStyle w:val="af1"/>
              <w:spacing w:before="40" w:after="40"/>
            </w:pPr>
            <w:r w:rsidRPr="00874332">
              <w:t>4.2</w:t>
            </w:r>
          </w:p>
        </w:tc>
        <w:tc>
          <w:tcPr>
            <w:tcW w:w="1872" w:type="pct"/>
            <w:vAlign w:val="center"/>
          </w:tcPr>
          <w:p w:rsidR="00563164" w:rsidRPr="00874332" w:rsidRDefault="00563164" w:rsidP="00590BEE">
            <w:pPr>
              <w:pStyle w:val="af1"/>
              <w:spacing w:before="40" w:after="40"/>
            </w:pPr>
            <w:r w:rsidRPr="00874332">
              <w:t>Общеобразовательные школы</w:t>
            </w:r>
          </w:p>
        </w:tc>
        <w:tc>
          <w:tcPr>
            <w:tcW w:w="1018" w:type="pct"/>
            <w:vAlign w:val="center"/>
          </w:tcPr>
          <w:p w:rsidR="00563164" w:rsidRPr="00874332" w:rsidRDefault="00563164" w:rsidP="00590BEE">
            <w:pPr>
              <w:pStyle w:val="af1"/>
              <w:spacing w:before="40" w:after="40"/>
            </w:pPr>
            <w:r w:rsidRPr="00874332">
              <w:t>учащийся</w:t>
            </w:r>
          </w:p>
        </w:tc>
        <w:tc>
          <w:tcPr>
            <w:tcW w:w="863" w:type="pct"/>
            <w:vAlign w:val="center"/>
          </w:tcPr>
          <w:p w:rsidR="00563164" w:rsidRPr="00874332" w:rsidRDefault="00874332" w:rsidP="00633931">
            <w:pPr>
              <w:pStyle w:val="af1"/>
              <w:spacing w:before="40" w:after="40"/>
            </w:pPr>
            <w:r>
              <w:t>42589</w:t>
            </w:r>
          </w:p>
        </w:tc>
        <w:tc>
          <w:tcPr>
            <w:tcW w:w="761" w:type="pct"/>
            <w:vAlign w:val="center"/>
          </w:tcPr>
          <w:p w:rsidR="00563164" w:rsidRPr="00874332" w:rsidRDefault="00B97593" w:rsidP="00633931">
            <w:pPr>
              <w:pStyle w:val="af1"/>
              <w:spacing w:before="40" w:after="40"/>
            </w:pPr>
            <w:r>
              <w:t>61241</w:t>
            </w:r>
          </w:p>
        </w:tc>
      </w:tr>
      <w:tr w:rsidR="00563164" w:rsidRPr="0005526E" w:rsidTr="009E2F83">
        <w:trPr>
          <w:trHeight w:val="135"/>
        </w:trPr>
        <w:tc>
          <w:tcPr>
            <w:tcW w:w="486" w:type="pct"/>
            <w:vAlign w:val="center"/>
          </w:tcPr>
          <w:p w:rsidR="00563164" w:rsidRPr="00874332" w:rsidRDefault="00563164" w:rsidP="00590BEE">
            <w:pPr>
              <w:pStyle w:val="af1"/>
              <w:spacing w:before="40" w:after="40"/>
            </w:pPr>
            <w:r w:rsidRPr="00874332">
              <w:t>4.3</w:t>
            </w:r>
          </w:p>
        </w:tc>
        <w:tc>
          <w:tcPr>
            <w:tcW w:w="1872" w:type="pct"/>
            <w:vAlign w:val="center"/>
          </w:tcPr>
          <w:p w:rsidR="00563164" w:rsidRPr="00874332" w:rsidRDefault="00563164" w:rsidP="00590BEE">
            <w:pPr>
              <w:pStyle w:val="af1"/>
              <w:spacing w:before="40" w:after="40"/>
            </w:pPr>
            <w:r w:rsidRPr="00874332">
              <w:t>Внешкольные учреждения</w:t>
            </w:r>
          </w:p>
        </w:tc>
        <w:tc>
          <w:tcPr>
            <w:tcW w:w="1018" w:type="pct"/>
            <w:vAlign w:val="center"/>
          </w:tcPr>
          <w:p w:rsidR="00563164" w:rsidRPr="00874332" w:rsidRDefault="00563164" w:rsidP="00590BEE">
            <w:pPr>
              <w:pStyle w:val="af1"/>
              <w:spacing w:before="40" w:after="40"/>
            </w:pPr>
            <w:r w:rsidRPr="00874332">
              <w:t>место</w:t>
            </w:r>
          </w:p>
        </w:tc>
        <w:tc>
          <w:tcPr>
            <w:tcW w:w="863" w:type="pct"/>
            <w:vAlign w:val="center"/>
          </w:tcPr>
          <w:p w:rsidR="00563164" w:rsidRPr="00874332" w:rsidRDefault="00874332" w:rsidP="00590BEE">
            <w:pPr>
              <w:pStyle w:val="af1"/>
              <w:spacing w:before="40" w:after="40"/>
            </w:pPr>
            <w:r>
              <w:t>5567</w:t>
            </w:r>
          </w:p>
        </w:tc>
        <w:tc>
          <w:tcPr>
            <w:tcW w:w="761" w:type="pct"/>
            <w:vAlign w:val="center"/>
          </w:tcPr>
          <w:p w:rsidR="00563164" w:rsidRPr="00874332" w:rsidRDefault="00B97593" w:rsidP="00590BEE">
            <w:pPr>
              <w:pStyle w:val="af1"/>
              <w:spacing w:before="40" w:after="40"/>
            </w:pPr>
            <w:r>
              <w:t>5987</w:t>
            </w:r>
          </w:p>
        </w:tc>
      </w:tr>
      <w:tr w:rsidR="00563164" w:rsidRPr="0005526E" w:rsidTr="00D0070D">
        <w:trPr>
          <w:trHeight w:val="77"/>
        </w:trPr>
        <w:tc>
          <w:tcPr>
            <w:tcW w:w="486" w:type="pct"/>
            <w:vAlign w:val="center"/>
          </w:tcPr>
          <w:p w:rsidR="00563164" w:rsidRPr="00874332" w:rsidRDefault="00D0070D" w:rsidP="00590BEE">
            <w:pPr>
              <w:pStyle w:val="af1"/>
              <w:spacing w:before="40" w:after="40"/>
            </w:pPr>
            <w:r>
              <w:t>4.4</w:t>
            </w:r>
          </w:p>
        </w:tc>
        <w:tc>
          <w:tcPr>
            <w:tcW w:w="1872" w:type="pct"/>
          </w:tcPr>
          <w:p w:rsidR="00563164" w:rsidRPr="00874332" w:rsidRDefault="00563164" w:rsidP="00874332">
            <w:pPr>
              <w:pStyle w:val="af1"/>
              <w:spacing w:before="40" w:after="40"/>
            </w:pPr>
            <w:r w:rsidRPr="00874332">
              <w:t>Стационар</w:t>
            </w:r>
            <w:r w:rsidR="00874332">
              <w:t>ы</w:t>
            </w:r>
          </w:p>
        </w:tc>
        <w:tc>
          <w:tcPr>
            <w:tcW w:w="1018" w:type="pct"/>
            <w:vAlign w:val="center"/>
          </w:tcPr>
          <w:p w:rsidR="00563164" w:rsidRPr="00874332" w:rsidRDefault="00563164" w:rsidP="00590BEE">
            <w:pPr>
              <w:pStyle w:val="af1"/>
              <w:spacing w:before="40" w:after="40"/>
            </w:pPr>
            <w:r w:rsidRPr="00874332">
              <w:t>коек</w:t>
            </w:r>
          </w:p>
        </w:tc>
        <w:tc>
          <w:tcPr>
            <w:tcW w:w="863" w:type="pct"/>
            <w:vAlign w:val="center"/>
          </w:tcPr>
          <w:p w:rsidR="00563164" w:rsidRPr="00874332" w:rsidRDefault="00874332" w:rsidP="00590BEE">
            <w:pPr>
              <w:pStyle w:val="af1"/>
              <w:spacing w:before="40" w:after="40"/>
            </w:pPr>
            <w:r>
              <w:t>7897</w:t>
            </w:r>
          </w:p>
        </w:tc>
        <w:tc>
          <w:tcPr>
            <w:tcW w:w="761" w:type="pct"/>
            <w:vAlign w:val="center"/>
          </w:tcPr>
          <w:p w:rsidR="00563164" w:rsidRPr="00874332" w:rsidRDefault="00571FB4" w:rsidP="00590BEE">
            <w:pPr>
              <w:pStyle w:val="af1"/>
              <w:spacing w:before="40" w:after="40"/>
            </w:pPr>
            <w:r>
              <w:t>не менее 8900</w:t>
            </w:r>
          </w:p>
        </w:tc>
      </w:tr>
      <w:tr w:rsidR="00563164" w:rsidRPr="0005526E" w:rsidTr="009E2F83">
        <w:trPr>
          <w:trHeight w:val="135"/>
        </w:trPr>
        <w:tc>
          <w:tcPr>
            <w:tcW w:w="486" w:type="pct"/>
            <w:vAlign w:val="center"/>
          </w:tcPr>
          <w:p w:rsidR="00563164" w:rsidRPr="00874332" w:rsidRDefault="00D0070D" w:rsidP="00590BEE">
            <w:pPr>
              <w:pStyle w:val="af1"/>
              <w:spacing w:before="40" w:after="40"/>
            </w:pPr>
            <w:r>
              <w:t>4.5</w:t>
            </w:r>
          </w:p>
        </w:tc>
        <w:tc>
          <w:tcPr>
            <w:tcW w:w="1872" w:type="pct"/>
            <w:vAlign w:val="center"/>
          </w:tcPr>
          <w:p w:rsidR="00563164" w:rsidRPr="00874332" w:rsidRDefault="00874332" w:rsidP="00874332">
            <w:pPr>
              <w:pStyle w:val="Geonika3"/>
              <w:spacing w:before="40" w:after="40"/>
              <w:rPr>
                <w:rFonts w:asciiTheme="minorHAnsi" w:hAnsiTheme="minorHAnsi"/>
                <w:sz w:val="22"/>
                <w:szCs w:val="22"/>
                <w:lang w:eastAsia="ru-RU" w:bidi="ar-SA"/>
              </w:rPr>
            </w:pPr>
            <w:r>
              <w:rPr>
                <w:rFonts w:asciiTheme="minorHAnsi" w:hAnsiTheme="minorHAnsi"/>
                <w:sz w:val="22"/>
                <w:szCs w:val="22"/>
                <w:lang w:eastAsia="ru-RU" w:bidi="ar-SA"/>
              </w:rPr>
              <w:t>Амбулаторно-поликлинические учреждения</w:t>
            </w:r>
          </w:p>
        </w:tc>
        <w:tc>
          <w:tcPr>
            <w:tcW w:w="1018" w:type="pct"/>
            <w:vAlign w:val="center"/>
          </w:tcPr>
          <w:p w:rsidR="00563164" w:rsidRPr="00874332" w:rsidRDefault="00563164" w:rsidP="00590BEE">
            <w:pPr>
              <w:pStyle w:val="af1"/>
              <w:spacing w:before="40" w:after="40"/>
            </w:pPr>
            <w:r w:rsidRPr="00874332">
              <w:t>посещений в смену</w:t>
            </w:r>
          </w:p>
        </w:tc>
        <w:tc>
          <w:tcPr>
            <w:tcW w:w="863" w:type="pct"/>
            <w:vAlign w:val="center"/>
          </w:tcPr>
          <w:p w:rsidR="00563164" w:rsidRPr="00874332" w:rsidRDefault="00874332" w:rsidP="00590BEE">
            <w:pPr>
              <w:pStyle w:val="af1"/>
              <w:spacing w:before="40" w:after="40"/>
            </w:pPr>
            <w:r>
              <w:t>5860</w:t>
            </w:r>
          </w:p>
        </w:tc>
        <w:tc>
          <w:tcPr>
            <w:tcW w:w="761" w:type="pct"/>
            <w:vAlign w:val="center"/>
          </w:tcPr>
          <w:p w:rsidR="00563164" w:rsidRPr="00874332" w:rsidRDefault="00B97593" w:rsidP="00590BEE">
            <w:pPr>
              <w:pStyle w:val="af1"/>
              <w:spacing w:before="40" w:after="40"/>
            </w:pPr>
            <w:r>
              <w:t>не менее 9160</w:t>
            </w:r>
          </w:p>
        </w:tc>
      </w:tr>
      <w:tr w:rsidR="00563164" w:rsidRPr="0005526E" w:rsidTr="009E2F83">
        <w:trPr>
          <w:trHeight w:val="135"/>
        </w:trPr>
        <w:tc>
          <w:tcPr>
            <w:tcW w:w="486" w:type="pct"/>
            <w:vAlign w:val="center"/>
          </w:tcPr>
          <w:p w:rsidR="00563164" w:rsidRPr="00874332" w:rsidDel="00D46143" w:rsidRDefault="00D0070D" w:rsidP="00590BEE">
            <w:pPr>
              <w:pStyle w:val="af1"/>
              <w:spacing w:before="40" w:after="40"/>
            </w:pPr>
            <w:r>
              <w:t>4.6</w:t>
            </w:r>
          </w:p>
        </w:tc>
        <w:tc>
          <w:tcPr>
            <w:tcW w:w="1872" w:type="pct"/>
            <w:vAlign w:val="center"/>
          </w:tcPr>
          <w:p w:rsidR="00563164" w:rsidRPr="00874332" w:rsidRDefault="00563164" w:rsidP="00590BEE">
            <w:pPr>
              <w:pStyle w:val="Geonika3"/>
              <w:spacing w:before="40" w:after="40"/>
              <w:rPr>
                <w:rFonts w:asciiTheme="minorHAnsi" w:hAnsiTheme="minorHAnsi"/>
                <w:sz w:val="22"/>
                <w:szCs w:val="22"/>
                <w:lang w:eastAsia="ru-RU" w:bidi="ar-SA"/>
              </w:rPr>
            </w:pPr>
            <w:r w:rsidRPr="00874332">
              <w:rPr>
                <w:rFonts w:asciiTheme="minorHAnsi" w:hAnsiTheme="minorHAnsi"/>
                <w:sz w:val="22"/>
                <w:szCs w:val="22"/>
                <w:lang w:eastAsia="ru-RU" w:bidi="ar-SA"/>
              </w:rPr>
              <w:t>Станции (подстанции) скорой медицинской помощи</w:t>
            </w:r>
          </w:p>
        </w:tc>
        <w:tc>
          <w:tcPr>
            <w:tcW w:w="1018" w:type="pct"/>
            <w:vAlign w:val="center"/>
          </w:tcPr>
          <w:p w:rsidR="00563164" w:rsidRPr="00874332" w:rsidRDefault="00563164" w:rsidP="00590BEE">
            <w:pPr>
              <w:pStyle w:val="af1"/>
              <w:spacing w:before="40" w:after="40"/>
            </w:pPr>
            <w:r w:rsidRPr="00874332">
              <w:t>объект</w:t>
            </w:r>
          </w:p>
        </w:tc>
        <w:tc>
          <w:tcPr>
            <w:tcW w:w="863" w:type="pct"/>
            <w:vAlign w:val="center"/>
          </w:tcPr>
          <w:p w:rsidR="00563164" w:rsidRPr="00874332" w:rsidDel="00234F45" w:rsidRDefault="00874332" w:rsidP="00590BEE">
            <w:pPr>
              <w:pStyle w:val="af1"/>
              <w:spacing w:before="40" w:after="40"/>
            </w:pPr>
            <w:r>
              <w:t>не менее 44</w:t>
            </w:r>
          </w:p>
        </w:tc>
        <w:tc>
          <w:tcPr>
            <w:tcW w:w="761" w:type="pct"/>
            <w:vAlign w:val="center"/>
          </w:tcPr>
          <w:p w:rsidR="00563164" w:rsidRPr="00874332" w:rsidDel="00234F45" w:rsidRDefault="00B97593" w:rsidP="00590BEE">
            <w:pPr>
              <w:pStyle w:val="af1"/>
              <w:spacing w:before="40" w:after="40"/>
            </w:pPr>
            <w:r>
              <w:t>не менее 55</w:t>
            </w:r>
          </w:p>
        </w:tc>
      </w:tr>
      <w:tr w:rsidR="00874332" w:rsidRPr="0005526E" w:rsidTr="009E2F83">
        <w:trPr>
          <w:trHeight w:val="135"/>
        </w:trPr>
        <w:tc>
          <w:tcPr>
            <w:tcW w:w="486" w:type="pct"/>
            <w:vAlign w:val="center"/>
          </w:tcPr>
          <w:p w:rsidR="00874332" w:rsidRPr="00874332" w:rsidRDefault="00D0070D" w:rsidP="00590BEE">
            <w:pPr>
              <w:pStyle w:val="af1"/>
              <w:spacing w:before="40" w:after="40"/>
            </w:pPr>
            <w:r>
              <w:t>4.7</w:t>
            </w:r>
          </w:p>
        </w:tc>
        <w:tc>
          <w:tcPr>
            <w:tcW w:w="1872" w:type="pct"/>
            <w:vAlign w:val="center"/>
          </w:tcPr>
          <w:p w:rsidR="00874332" w:rsidRPr="00874332" w:rsidRDefault="00874332" w:rsidP="00590BEE">
            <w:pPr>
              <w:pStyle w:val="af1"/>
              <w:spacing w:before="40" w:after="40"/>
            </w:pPr>
            <w:r>
              <w:t>Аптеки</w:t>
            </w:r>
          </w:p>
        </w:tc>
        <w:tc>
          <w:tcPr>
            <w:tcW w:w="1018" w:type="pct"/>
            <w:vAlign w:val="center"/>
          </w:tcPr>
          <w:p w:rsidR="00874332" w:rsidRPr="00874332" w:rsidRDefault="00874332" w:rsidP="00590BEE">
            <w:pPr>
              <w:pStyle w:val="af1"/>
              <w:spacing w:before="40" w:after="40"/>
            </w:pPr>
            <w:r>
              <w:t>объект</w:t>
            </w:r>
          </w:p>
        </w:tc>
        <w:tc>
          <w:tcPr>
            <w:tcW w:w="863" w:type="pct"/>
            <w:vAlign w:val="center"/>
          </w:tcPr>
          <w:p w:rsidR="00874332" w:rsidRPr="00874332" w:rsidRDefault="00874332" w:rsidP="00590BEE">
            <w:pPr>
              <w:pStyle w:val="af1"/>
              <w:spacing w:before="40" w:after="40"/>
            </w:pPr>
            <w:r>
              <w:t>173</w:t>
            </w:r>
          </w:p>
        </w:tc>
        <w:tc>
          <w:tcPr>
            <w:tcW w:w="761" w:type="pct"/>
            <w:vAlign w:val="center"/>
          </w:tcPr>
          <w:p w:rsidR="00874332" w:rsidRPr="00874332" w:rsidRDefault="00874332" w:rsidP="00590BEE">
            <w:pPr>
              <w:pStyle w:val="af1"/>
              <w:spacing w:before="40" w:after="40"/>
            </w:pPr>
            <w:r>
              <w:t>173</w:t>
            </w:r>
          </w:p>
        </w:tc>
      </w:tr>
      <w:tr w:rsidR="00563164" w:rsidRPr="0005526E" w:rsidTr="009E2F83">
        <w:trPr>
          <w:trHeight w:val="135"/>
        </w:trPr>
        <w:tc>
          <w:tcPr>
            <w:tcW w:w="486" w:type="pct"/>
            <w:vAlign w:val="center"/>
          </w:tcPr>
          <w:p w:rsidR="00563164" w:rsidRPr="00874332" w:rsidRDefault="00D0070D" w:rsidP="00590BEE">
            <w:pPr>
              <w:pStyle w:val="af1"/>
              <w:spacing w:before="40" w:after="40"/>
            </w:pPr>
            <w:r>
              <w:t>4.8</w:t>
            </w:r>
          </w:p>
        </w:tc>
        <w:tc>
          <w:tcPr>
            <w:tcW w:w="1872" w:type="pct"/>
            <w:vAlign w:val="center"/>
          </w:tcPr>
          <w:p w:rsidR="00563164" w:rsidRPr="00874332" w:rsidRDefault="00563164" w:rsidP="00590BEE">
            <w:pPr>
              <w:pStyle w:val="af1"/>
              <w:spacing w:before="40" w:after="40"/>
            </w:pPr>
            <w:r w:rsidRPr="00874332">
              <w:t>Объекты социального обеспечения</w:t>
            </w:r>
          </w:p>
        </w:tc>
        <w:tc>
          <w:tcPr>
            <w:tcW w:w="1018" w:type="pct"/>
            <w:vAlign w:val="center"/>
          </w:tcPr>
          <w:p w:rsidR="00563164" w:rsidRPr="00874332" w:rsidRDefault="00563164" w:rsidP="00590BEE">
            <w:pPr>
              <w:pStyle w:val="af1"/>
              <w:spacing w:before="40" w:after="40"/>
            </w:pPr>
            <w:r w:rsidRPr="00874332">
              <w:t>объект</w:t>
            </w:r>
          </w:p>
        </w:tc>
        <w:tc>
          <w:tcPr>
            <w:tcW w:w="863" w:type="pct"/>
            <w:vAlign w:val="center"/>
          </w:tcPr>
          <w:p w:rsidR="00563164" w:rsidRPr="00874332" w:rsidRDefault="00874332" w:rsidP="00590BEE">
            <w:pPr>
              <w:pStyle w:val="af1"/>
              <w:spacing w:before="40" w:after="40"/>
            </w:pPr>
            <w:r>
              <w:t>10</w:t>
            </w:r>
          </w:p>
        </w:tc>
        <w:tc>
          <w:tcPr>
            <w:tcW w:w="761" w:type="pct"/>
            <w:vAlign w:val="center"/>
          </w:tcPr>
          <w:p w:rsidR="00563164" w:rsidRPr="00874332" w:rsidRDefault="00B97593" w:rsidP="00590BEE">
            <w:pPr>
              <w:pStyle w:val="af1"/>
              <w:spacing w:before="40" w:after="40"/>
            </w:pPr>
            <w:r>
              <w:t>14</w:t>
            </w:r>
          </w:p>
        </w:tc>
      </w:tr>
      <w:tr w:rsidR="00874332" w:rsidRPr="0005526E" w:rsidTr="009E2F83">
        <w:trPr>
          <w:trHeight w:val="135"/>
        </w:trPr>
        <w:tc>
          <w:tcPr>
            <w:tcW w:w="486" w:type="pct"/>
            <w:vAlign w:val="center"/>
          </w:tcPr>
          <w:p w:rsidR="00874332" w:rsidRPr="00874332" w:rsidRDefault="00D0070D" w:rsidP="00590BEE">
            <w:pPr>
              <w:pStyle w:val="af1"/>
              <w:spacing w:before="40" w:after="40"/>
            </w:pPr>
            <w:r>
              <w:t>4.9</w:t>
            </w:r>
          </w:p>
        </w:tc>
        <w:tc>
          <w:tcPr>
            <w:tcW w:w="1872" w:type="pct"/>
            <w:vAlign w:val="center"/>
          </w:tcPr>
          <w:p w:rsidR="00874332" w:rsidRPr="00874332" w:rsidRDefault="00874332" w:rsidP="00590BEE">
            <w:pPr>
              <w:pStyle w:val="af1"/>
              <w:spacing w:before="40" w:after="40"/>
            </w:pPr>
            <w:r>
              <w:t>Клубы</w:t>
            </w:r>
          </w:p>
        </w:tc>
        <w:tc>
          <w:tcPr>
            <w:tcW w:w="1018" w:type="pct"/>
            <w:vAlign w:val="center"/>
          </w:tcPr>
          <w:p w:rsidR="00874332" w:rsidRPr="00874332" w:rsidRDefault="00874332" w:rsidP="00590BEE">
            <w:pPr>
              <w:pStyle w:val="af1"/>
              <w:spacing w:before="40" w:after="40"/>
            </w:pPr>
            <w:r>
              <w:t>место</w:t>
            </w:r>
          </w:p>
        </w:tc>
        <w:tc>
          <w:tcPr>
            <w:tcW w:w="863" w:type="pct"/>
            <w:vAlign w:val="center"/>
          </w:tcPr>
          <w:p w:rsidR="00874332" w:rsidRPr="00874332" w:rsidRDefault="00874332" w:rsidP="00590BEE">
            <w:pPr>
              <w:pStyle w:val="af1"/>
              <w:spacing w:before="40" w:after="40"/>
            </w:pPr>
            <w:r>
              <w:t>нет данных</w:t>
            </w:r>
          </w:p>
        </w:tc>
        <w:tc>
          <w:tcPr>
            <w:tcW w:w="761" w:type="pct"/>
            <w:vAlign w:val="center"/>
          </w:tcPr>
          <w:p w:rsidR="00874332" w:rsidRPr="00874332" w:rsidRDefault="0049081F" w:rsidP="00590BEE">
            <w:pPr>
              <w:pStyle w:val="af1"/>
              <w:spacing w:before="40" w:after="40"/>
            </w:pPr>
            <w:r>
              <w:t>не менее 1000</w:t>
            </w:r>
          </w:p>
        </w:tc>
      </w:tr>
      <w:tr w:rsidR="00874332" w:rsidRPr="0005526E" w:rsidTr="009E2F83">
        <w:trPr>
          <w:trHeight w:val="135"/>
        </w:trPr>
        <w:tc>
          <w:tcPr>
            <w:tcW w:w="486" w:type="pct"/>
            <w:vAlign w:val="center"/>
          </w:tcPr>
          <w:p w:rsidR="00874332" w:rsidRPr="00874332" w:rsidRDefault="00D0070D" w:rsidP="00590BEE">
            <w:pPr>
              <w:pStyle w:val="af1"/>
              <w:spacing w:before="40" w:after="40"/>
            </w:pPr>
            <w:r>
              <w:t>4.10</w:t>
            </w:r>
          </w:p>
        </w:tc>
        <w:tc>
          <w:tcPr>
            <w:tcW w:w="1872" w:type="pct"/>
            <w:vAlign w:val="center"/>
          </w:tcPr>
          <w:p w:rsidR="00874332" w:rsidRPr="00874332" w:rsidRDefault="00874332" w:rsidP="00590BEE">
            <w:pPr>
              <w:pStyle w:val="af1"/>
              <w:spacing w:before="40" w:after="40"/>
            </w:pPr>
            <w:r>
              <w:t>Кинотеатры</w:t>
            </w:r>
          </w:p>
        </w:tc>
        <w:tc>
          <w:tcPr>
            <w:tcW w:w="1018" w:type="pct"/>
            <w:vAlign w:val="center"/>
          </w:tcPr>
          <w:p w:rsidR="00874332" w:rsidRPr="00874332" w:rsidRDefault="00874332" w:rsidP="00590BEE">
            <w:pPr>
              <w:pStyle w:val="af1"/>
              <w:spacing w:before="40" w:after="40"/>
            </w:pPr>
            <w:r>
              <w:t>место</w:t>
            </w:r>
          </w:p>
        </w:tc>
        <w:tc>
          <w:tcPr>
            <w:tcW w:w="863" w:type="pct"/>
            <w:vAlign w:val="center"/>
          </w:tcPr>
          <w:p w:rsidR="00874332" w:rsidRPr="00874332" w:rsidRDefault="00874332" w:rsidP="00590BEE">
            <w:pPr>
              <w:pStyle w:val="af1"/>
              <w:spacing w:before="40" w:after="40"/>
            </w:pPr>
            <w:r>
              <w:t>не менее 883</w:t>
            </w:r>
          </w:p>
        </w:tc>
        <w:tc>
          <w:tcPr>
            <w:tcW w:w="761" w:type="pct"/>
            <w:vAlign w:val="center"/>
          </w:tcPr>
          <w:p w:rsidR="00874332" w:rsidRPr="00874332" w:rsidRDefault="0049081F" w:rsidP="0049081F">
            <w:pPr>
              <w:pStyle w:val="af1"/>
              <w:spacing w:before="40" w:after="40"/>
            </w:pPr>
            <w:r>
              <w:t>не менее 3583</w:t>
            </w:r>
          </w:p>
        </w:tc>
      </w:tr>
      <w:tr w:rsidR="00874332" w:rsidRPr="0005526E" w:rsidTr="009E2F83">
        <w:trPr>
          <w:trHeight w:val="135"/>
        </w:trPr>
        <w:tc>
          <w:tcPr>
            <w:tcW w:w="486" w:type="pct"/>
            <w:vAlign w:val="center"/>
          </w:tcPr>
          <w:p w:rsidR="00874332" w:rsidRPr="00874332" w:rsidRDefault="00D0070D" w:rsidP="00590BEE">
            <w:pPr>
              <w:pStyle w:val="af1"/>
              <w:spacing w:before="40" w:after="40"/>
            </w:pPr>
            <w:r>
              <w:t>4.11</w:t>
            </w:r>
          </w:p>
        </w:tc>
        <w:tc>
          <w:tcPr>
            <w:tcW w:w="1872" w:type="pct"/>
            <w:vAlign w:val="center"/>
          </w:tcPr>
          <w:p w:rsidR="00874332" w:rsidRPr="00874332" w:rsidRDefault="00874332" w:rsidP="00590BEE">
            <w:pPr>
              <w:pStyle w:val="af1"/>
              <w:spacing w:before="40" w:after="40"/>
            </w:pPr>
            <w:r>
              <w:t>Театры</w:t>
            </w:r>
          </w:p>
        </w:tc>
        <w:tc>
          <w:tcPr>
            <w:tcW w:w="1018" w:type="pct"/>
            <w:vAlign w:val="center"/>
          </w:tcPr>
          <w:p w:rsidR="00874332" w:rsidRPr="00874332" w:rsidRDefault="00874332" w:rsidP="00590BEE">
            <w:pPr>
              <w:pStyle w:val="af1"/>
              <w:spacing w:before="40" w:after="40"/>
            </w:pPr>
            <w:r>
              <w:t>место</w:t>
            </w:r>
          </w:p>
        </w:tc>
        <w:tc>
          <w:tcPr>
            <w:tcW w:w="863" w:type="pct"/>
            <w:vAlign w:val="center"/>
          </w:tcPr>
          <w:p w:rsidR="00874332" w:rsidRPr="00874332" w:rsidRDefault="00B97593" w:rsidP="00590BEE">
            <w:pPr>
              <w:pStyle w:val="af1"/>
              <w:spacing w:before="40" w:after="40"/>
            </w:pPr>
            <w:r>
              <w:t>не менее 1396</w:t>
            </w:r>
          </w:p>
        </w:tc>
        <w:tc>
          <w:tcPr>
            <w:tcW w:w="761" w:type="pct"/>
            <w:vAlign w:val="center"/>
          </w:tcPr>
          <w:p w:rsidR="00874332" w:rsidRPr="00874332" w:rsidRDefault="0049081F" w:rsidP="00590BEE">
            <w:pPr>
              <w:pStyle w:val="af1"/>
              <w:spacing w:before="40" w:after="40"/>
            </w:pPr>
            <w:r>
              <w:t>не менее 1396</w:t>
            </w:r>
          </w:p>
        </w:tc>
      </w:tr>
      <w:tr w:rsidR="00B97593" w:rsidRPr="0005526E" w:rsidTr="009E2F83">
        <w:trPr>
          <w:trHeight w:val="135"/>
        </w:trPr>
        <w:tc>
          <w:tcPr>
            <w:tcW w:w="486" w:type="pct"/>
            <w:vAlign w:val="center"/>
          </w:tcPr>
          <w:p w:rsidR="00B97593" w:rsidRPr="00874332" w:rsidRDefault="00B97593" w:rsidP="00590BEE">
            <w:pPr>
              <w:pStyle w:val="af1"/>
              <w:spacing w:before="40" w:after="40"/>
            </w:pPr>
            <w:r>
              <w:t>4.12</w:t>
            </w:r>
          </w:p>
        </w:tc>
        <w:tc>
          <w:tcPr>
            <w:tcW w:w="1872" w:type="pct"/>
            <w:vAlign w:val="center"/>
          </w:tcPr>
          <w:p w:rsidR="00B97593" w:rsidRPr="00874332" w:rsidRDefault="00B97593" w:rsidP="00590BEE">
            <w:pPr>
              <w:pStyle w:val="af1"/>
              <w:spacing w:before="40" w:after="40"/>
            </w:pPr>
            <w:r>
              <w:t>Концертные залы</w:t>
            </w:r>
          </w:p>
        </w:tc>
        <w:tc>
          <w:tcPr>
            <w:tcW w:w="1018" w:type="pct"/>
            <w:vAlign w:val="center"/>
          </w:tcPr>
          <w:p w:rsidR="00B97593" w:rsidRPr="00874332" w:rsidRDefault="00B97593" w:rsidP="00590BEE">
            <w:pPr>
              <w:pStyle w:val="af1"/>
              <w:spacing w:before="40" w:after="40"/>
            </w:pPr>
            <w:r>
              <w:t>место</w:t>
            </w:r>
          </w:p>
        </w:tc>
        <w:tc>
          <w:tcPr>
            <w:tcW w:w="863" w:type="pct"/>
            <w:vAlign w:val="center"/>
          </w:tcPr>
          <w:p w:rsidR="00B97593" w:rsidRPr="00874332" w:rsidRDefault="00B97593" w:rsidP="00590BEE">
            <w:pPr>
              <w:pStyle w:val="af1"/>
              <w:spacing w:before="40" w:after="40"/>
            </w:pPr>
            <w:r>
              <w:t>1237</w:t>
            </w:r>
          </w:p>
        </w:tc>
        <w:tc>
          <w:tcPr>
            <w:tcW w:w="761" w:type="pct"/>
            <w:vAlign w:val="center"/>
          </w:tcPr>
          <w:p w:rsidR="00B97593" w:rsidRPr="00874332" w:rsidRDefault="00B97593" w:rsidP="00543105">
            <w:pPr>
              <w:pStyle w:val="af1"/>
              <w:spacing w:before="40" w:after="40"/>
            </w:pPr>
            <w:r>
              <w:t>1237</w:t>
            </w:r>
          </w:p>
        </w:tc>
      </w:tr>
      <w:tr w:rsidR="00B97593" w:rsidRPr="0005526E" w:rsidTr="009E2F83">
        <w:trPr>
          <w:trHeight w:val="135"/>
        </w:trPr>
        <w:tc>
          <w:tcPr>
            <w:tcW w:w="486" w:type="pct"/>
            <w:vAlign w:val="center"/>
          </w:tcPr>
          <w:p w:rsidR="00B97593" w:rsidRPr="00874332" w:rsidRDefault="00B97593" w:rsidP="00590BEE">
            <w:pPr>
              <w:pStyle w:val="af1"/>
              <w:spacing w:before="40" w:after="40"/>
            </w:pPr>
            <w:r>
              <w:t>4.13</w:t>
            </w:r>
          </w:p>
        </w:tc>
        <w:tc>
          <w:tcPr>
            <w:tcW w:w="1872" w:type="pct"/>
            <w:vAlign w:val="center"/>
          </w:tcPr>
          <w:p w:rsidR="00B97593" w:rsidRPr="00874332" w:rsidRDefault="00B97593" w:rsidP="00590BEE">
            <w:pPr>
              <w:pStyle w:val="af1"/>
              <w:spacing w:before="40" w:after="40"/>
            </w:pPr>
            <w:r>
              <w:t>Цирки</w:t>
            </w:r>
          </w:p>
        </w:tc>
        <w:tc>
          <w:tcPr>
            <w:tcW w:w="1018" w:type="pct"/>
            <w:vAlign w:val="center"/>
          </w:tcPr>
          <w:p w:rsidR="00B97593" w:rsidRPr="00874332" w:rsidRDefault="00B97593" w:rsidP="00590BEE">
            <w:pPr>
              <w:pStyle w:val="af1"/>
              <w:spacing w:before="40" w:after="40"/>
            </w:pPr>
            <w:r>
              <w:t>место</w:t>
            </w:r>
          </w:p>
        </w:tc>
        <w:tc>
          <w:tcPr>
            <w:tcW w:w="863" w:type="pct"/>
            <w:vAlign w:val="center"/>
          </w:tcPr>
          <w:p w:rsidR="00B97593" w:rsidRPr="00874332" w:rsidRDefault="00B97593" w:rsidP="00590BEE">
            <w:pPr>
              <w:pStyle w:val="af1"/>
              <w:spacing w:before="40" w:after="40"/>
            </w:pPr>
            <w:r>
              <w:t>1800</w:t>
            </w:r>
          </w:p>
        </w:tc>
        <w:tc>
          <w:tcPr>
            <w:tcW w:w="761" w:type="pct"/>
            <w:vAlign w:val="center"/>
          </w:tcPr>
          <w:p w:rsidR="00B97593" w:rsidRPr="00874332" w:rsidRDefault="00B97593" w:rsidP="00543105">
            <w:pPr>
              <w:pStyle w:val="af1"/>
              <w:spacing w:before="40" w:after="40"/>
            </w:pPr>
            <w:r>
              <w:t>1800</w:t>
            </w:r>
          </w:p>
        </w:tc>
      </w:tr>
      <w:tr w:rsidR="00B97593" w:rsidRPr="0005526E" w:rsidTr="009E2F83">
        <w:trPr>
          <w:trHeight w:val="135"/>
        </w:trPr>
        <w:tc>
          <w:tcPr>
            <w:tcW w:w="486" w:type="pct"/>
            <w:vAlign w:val="center"/>
          </w:tcPr>
          <w:p w:rsidR="00B97593" w:rsidRPr="00874332" w:rsidRDefault="00B97593" w:rsidP="00590BEE">
            <w:pPr>
              <w:pStyle w:val="af1"/>
              <w:spacing w:before="40" w:after="40"/>
            </w:pPr>
            <w:r>
              <w:t>4.14</w:t>
            </w:r>
          </w:p>
        </w:tc>
        <w:tc>
          <w:tcPr>
            <w:tcW w:w="1872" w:type="pct"/>
            <w:vAlign w:val="center"/>
          </w:tcPr>
          <w:p w:rsidR="00B97593" w:rsidRPr="00874332" w:rsidRDefault="00B97593" w:rsidP="00590BEE">
            <w:pPr>
              <w:pStyle w:val="af1"/>
              <w:spacing w:before="40" w:after="40"/>
            </w:pPr>
            <w:r>
              <w:t>Городские массовые библиотеки</w:t>
            </w:r>
          </w:p>
        </w:tc>
        <w:tc>
          <w:tcPr>
            <w:tcW w:w="1018" w:type="pct"/>
            <w:vAlign w:val="center"/>
          </w:tcPr>
          <w:p w:rsidR="00B97593" w:rsidRPr="00874332" w:rsidRDefault="00B97593" w:rsidP="00590BEE">
            <w:pPr>
              <w:pStyle w:val="af1"/>
              <w:spacing w:before="40" w:after="40"/>
            </w:pPr>
            <w:r>
              <w:t>тыс. единиц хранения</w:t>
            </w:r>
          </w:p>
        </w:tc>
        <w:tc>
          <w:tcPr>
            <w:tcW w:w="863" w:type="pct"/>
            <w:vAlign w:val="center"/>
          </w:tcPr>
          <w:p w:rsidR="00B97593" w:rsidRPr="00874332" w:rsidRDefault="00B97593" w:rsidP="00590BEE">
            <w:pPr>
              <w:pStyle w:val="af1"/>
              <w:spacing w:before="40" w:after="40"/>
            </w:pPr>
            <w:r>
              <w:t>935,8</w:t>
            </w:r>
          </w:p>
        </w:tc>
        <w:tc>
          <w:tcPr>
            <w:tcW w:w="761" w:type="pct"/>
            <w:vAlign w:val="center"/>
          </w:tcPr>
          <w:p w:rsidR="00B97593" w:rsidRPr="00874332" w:rsidRDefault="0049081F" w:rsidP="00590BEE">
            <w:pPr>
              <w:pStyle w:val="af1"/>
              <w:spacing w:before="40" w:after="40"/>
            </w:pPr>
            <w:r>
              <w:t>не менее 935,8</w:t>
            </w:r>
          </w:p>
        </w:tc>
      </w:tr>
      <w:tr w:rsidR="00B97593" w:rsidRPr="0005526E" w:rsidTr="009E2F83">
        <w:trPr>
          <w:trHeight w:val="135"/>
        </w:trPr>
        <w:tc>
          <w:tcPr>
            <w:tcW w:w="486" w:type="pct"/>
            <w:vAlign w:val="center"/>
          </w:tcPr>
          <w:p w:rsidR="00B97593" w:rsidRPr="00874332" w:rsidRDefault="00B97593" w:rsidP="00590BEE">
            <w:pPr>
              <w:pStyle w:val="af1"/>
              <w:spacing w:before="40" w:after="40"/>
            </w:pPr>
            <w:r>
              <w:t>4.15</w:t>
            </w:r>
          </w:p>
        </w:tc>
        <w:tc>
          <w:tcPr>
            <w:tcW w:w="1872" w:type="pct"/>
            <w:vAlign w:val="center"/>
          </w:tcPr>
          <w:p w:rsidR="00B97593" w:rsidRPr="00874332" w:rsidRDefault="00B97593" w:rsidP="00590BEE">
            <w:pPr>
              <w:pStyle w:val="af1"/>
              <w:spacing w:before="40" w:after="40"/>
            </w:pPr>
            <w:r>
              <w:t>Территории плоскостных сооружений</w:t>
            </w:r>
          </w:p>
        </w:tc>
        <w:tc>
          <w:tcPr>
            <w:tcW w:w="1018" w:type="pct"/>
            <w:vAlign w:val="center"/>
          </w:tcPr>
          <w:p w:rsidR="00B97593" w:rsidRPr="00874332" w:rsidRDefault="00B97593" w:rsidP="00590BEE">
            <w:pPr>
              <w:pStyle w:val="af1"/>
              <w:spacing w:before="40" w:after="40"/>
            </w:pPr>
            <w:r>
              <w:t>га</w:t>
            </w:r>
          </w:p>
        </w:tc>
        <w:tc>
          <w:tcPr>
            <w:tcW w:w="863" w:type="pct"/>
            <w:vAlign w:val="center"/>
          </w:tcPr>
          <w:p w:rsidR="00B97593" w:rsidRPr="00874332" w:rsidRDefault="00B97593" w:rsidP="00590BEE">
            <w:pPr>
              <w:pStyle w:val="af1"/>
              <w:spacing w:before="40" w:after="40"/>
            </w:pPr>
            <w:r>
              <w:t>25,6</w:t>
            </w:r>
          </w:p>
        </w:tc>
        <w:tc>
          <w:tcPr>
            <w:tcW w:w="761" w:type="pct"/>
            <w:vAlign w:val="center"/>
          </w:tcPr>
          <w:p w:rsidR="00B97593" w:rsidRPr="00874332" w:rsidRDefault="0049081F" w:rsidP="0049081F">
            <w:pPr>
              <w:pStyle w:val="af1"/>
              <w:spacing w:before="40" w:after="40"/>
            </w:pPr>
            <w:r>
              <w:t>88,9</w:t>
            </w:r>
          </w:p>
        </w:tc>
      </w:tr>
      <w:tr w:rsidR="00B97593" w:rsidRPr="0005526E" w:rsidTr="009E2F83">
        <w:trPr>
          <w:trHeight w:val="135"/>
        </w:trPr>
        <w:tc>
          <w:tcPr>
            <w:tcW w:w="486" w:type="pct"/>
            <w:vAlign w:val="center"/>
          </w:tcPr>
          <w:p w:rsidR="00B97593" w:rsidRPr="00874332" w:rsidRDefault="00B97593" w:rsidP="00590BEE">
            <w:pPr>
              <w:pStyle w:val="af1"/>
              <w:spacing w:before="40" w:after="40"/>
            </w:pPr>
            <w:r>
              <w:t>4.16</w:t>
            </w:r>
          </w:p>
        </w:tc>
        <w:tc>
          <w:tcPr>
            <w:tcW w:w="1872" w:type="pct"/>
            <w:vAlign w:val="center"/>
          </w:tcPr>
          <w:p w:rsidR="00B97593" w:rsidRPr="00874332" w:rsidRDefault="00B97593" w:rsidP="00590BEE">
            <w:pPr>
              <w:pStyle w:val="af1"/>
              <w:spacing w:before="40" w:after="40"/>
            </w:pPr>
            <w:r>
              <w:t>Спортивные залы</w:t>
            </w:r>
          </w:p>
        </w:tc>
        <w:tc>
          <w:tcPr>
            <w:tcW w:w="1018" w:type="pct"/>
            <w:vAlign w:val="center"/>
          </w:tcPr>
          <w:p w:rsidR="00B97593" w:rsidRPr="00874332" w:rsidRDefault="0049081F" w:rsidP="00590BEE">
            <w:pPr>
              <w:pStyle w:val="af1"/>
              <w:spacing w:before="40" w:after="40"/>
            </w:pPr>
            <w:r>
              <w:t xml:space="preserve">тыс. </w:t>
            </w:r>
            <w:r w:rsidR="00B97593">
              <w:t>кв.м площади пола</w:t>
            </w:r>
          </w:p>
        </w:tc>
        <w:tc>
          <w:tcPr>
            <w:tcW w:w="863" w:type="pct"/>
            <w:vAlign w:val="center"/>
          </w:tcPr>
          <w:p w:rsidR="00B97593" w:rsidRPr="00874332" w:rsidRDefault="00B97593" w:rsidP="0049081F">
            <w:pPr>
              <w:pStyle w:val="af1"/>
              <w:spacing w:before="40" w:after="40"/>
            </w:pPr>
            <w:r>
              <w:t>44</w:t>
            </w:r>
            <w:r w:rsidR="0049081F">
              <w:t>,</w:t>
            </w:r>
            <w:r>
              <w:t>5</w:t>
            </w:r>
          </w:p>
        </w:tc>
        <w:tc>
          <w:tcPr>
            <w:tcW w:w="761" w:type="pct"/>
            <w:vAlign w:val="center"/>
          </w:tcPr>
          <w:p w:rsidR="00B97593" w:rsidRPr="00874332" w:rsidRDefault="0049081F" w:rsidP="00590BEE">
            <w:pPr>
              <w:pStyle w:val="af1"/>
              <w:spacing w:before="40" w:after="40"/>
            </w:pPr>
            <w:r>
              <w:t>не менее 63,6</w:t>
            </w:r>
          </w:p>
        </w:tc>
      </w:tr>
      <w:tr w:rsidR="00B97593" w:rsidRPr="0005526E" w:rsidTr="009E2F83">
        <w:trPr>
          <w:trHeight w:val="135"/>
        </w:trPr>
        <w:tc>
          <w:tcPr>
            <w:tcW w:w="486" w:type="pct"/>
            <w:vAlign w:val="center"/>
          </w:tcPr>
          <w:p w:rsidR="00B97593" w:rsidRPr="00874332" w:rsidRDefault="00B97593" w:rsidP="00590BEE">
            <w:pPr>
              <w:pStyle w:val="af1"/>
              <w:spacing w:before="40" w:after="40"/>
            </w:pPr>
            <w:r>
              <w:t>4.17</w:t>
            </w:r>
          </w:p>
        </w:tc>
        <w:tc>
          <w:tcPr>
            <w:tcW w:w="1872" w:type="pct"/>
            <w:vAlign w:val="center"/>
          </w:tcPr>
          <w:p w:rsidR="00B97593" w:rsidRPr="00874332" w:rsidRDefault="00B97593" w:rsidP="00590BEE">
            <w:pPr>
              <w:pStyle w:val="af1"/>
              <w:spacing w:before="40" w:after="40"/>
            </w:pPr>
            <w:r>
              <w:t>Детско-юношеские спортивные школы</w:t>
            </w:r>
          </w:p>
        </w:tc>
        <w:tc>
          <w:tcPr>
            <w:tcW w:w="1018" w:type="pct"/>
            <w:vAlign w:val="center"/>
          </w:tcPr>
          <w:p w:rsidR="00B97593" w:rsidRPr="00874332" w:rsidRDefault="00B97593" w:rsidP="00590BEE">
            <w:pPr>
              <w:pStyle w:val="af1"/>
              <w:spacing w:before="40" w:after="40"/>
            </w:pPr>
            <w:r>
              <w:t>кв.м площади пола</w:t>
            </w:r>
          </w:p>
        </w:tc>
        <w:tc>
          <w:tcPr>
            <w:tcW w:w="863" w:type="pct"/>
            <w:vAlign w:val="center"/>
          </w:tcPr>
          <w:p w:rsidR="00B97593" w:rsidRPr="00874332" w:rsidRDefault="00B97593" w:rsidP="00590BEE">
            <w:pPr>
              <w:pStyle w:val="af1"/>
              <w:spacing w:before="40" w:after="40"/>
            </w:pPr>
            <w:r>
              <w:t>9002</w:t>
            </w:r>
          </w:p>
        </w:tc>
        <w:tc>
          <w:tcPr>
            <w:tcW w:w="761" w:type="pct"/>
            <w:vAlign w:val="center"/>
          </w:tcPr>
          <w:p w:rsidR="00B97593" w:rsidRPr="00874332" w:rsidRDefault="00B97593" w:rsidP="00590BEE">
            <w:pPr>
              <w:pStyle w:val="af1"/>
              <w:spacing w:before="40" w:after="40"/>
            </w:pPr>
            <w:r>
              <w:t>9002</w:t>
            </w:r>
          </w:p>
        </w:tc>
      </w:tr>
      <w:tr w:rsidR="00B97593" w:rsidRPr="0005526E" w:rsidTr="009E2F83">
        <w:trPr>
          <w:trHeight w:val="135"/>
        </w:trPr>
        <w:tc>
          <w:tcPr>
            <w:tcW w:w="486" w:type="pct"/>
            <w:vAlign w:val="center"/>
          </w:tcPr>
          <w:p w:rsidR="00B97593" w:rsidRPr="00874332" w:rsidRDefault="00B97593" w:rsidP="00590BEE">
            <w:pPr>
              <w:pStyle w:val="af1"/>
              <w:spacing w:before="40" w:after="40"/>
            </w:pPr>
            <w:r>
              <w:t>4.18</w:t>
            </w:r>
          </w:p>
        </w:tc>
        <w:tc>
          <w:tcPr>
            <w:tcW w:w="1872" w:type="pct"/>
            <w:vAlign w:val="center"/>
          </w:tcPr>
          <w:p w:rsidR="00B97593" w:rsidRPr="00874332" w:rsidRDefault="00B97593" w:rsidP="00590BEE">
            <w:pPr>
              <w:pStyle w:val="af1"/>
              <w:spacing w:before="40" w:after="40"/>
            </w:pPr>
            <w:r>
              <w:t>Бассейны</w:t>
            </w:r>
          </w:p>
        </w:tc>
        <w:tc>
          <w:tcPr>
            <w:tcW w:w="1018" w:type="pct"/>
            <w:vAlign w:val="center"/>
          </w:tcPr>
          <w:p w:rsidR="00B97593" w:rsidRPr="00874332" w:rsidRDefault="00B97593" w:rsidP="00590BEE">
            <w:pPr>
              <w:pStyle w:val="af1"/>
              <w:spacing w:before="40" w:after="40"/>
            </w:pPr>
            <w:r>
              <w:t>кв.м зеркала воды</w:t>
            </w:r>
          </w:p>
        </w:tc>
        <w:tc>
          <w:tcPr>
            <w:tcW w:w="863" w:type="pct"/>
            <w:vAlign w:val="center"/>
          </w:tcPr>
          <w:p w:rsidR="00B97593" w:rsidRPr="00874332" w:rsidRDefault="00B97593" w:rsidP="00590BEE">
            <w:pPr>
              <w:pStyle w:val="af1"/>
              <w:spacing w:before="40" w:after="40"/>
            </w:pPr>
            <w:r>
              <w:t>1726</w:t>
            </w:r>
          </w:p>
        </w:tc>
        <w:tc>
          <w:tcPr>
            <w:tcW w:w="761" w:type="pct"/>
            <w:vAlign w:val="center"/>
          </w:tcPr>
          <w:p w:rsidR="00B97593" w:rsidRPr="00874332" w:rsidRDefault="0049081F" w:rsidP="00590BEE">
            <w:pPr>
              <w:pStyle w:val="af1"/>
              <w:spacing w:before="40" w:after="40"/>
            </w:pPr>
            <w:r>
              <w:t>8926</w:t>
            </w:r>
          </w:p>
        </w:tc>
      </w:tr>
      <w:tr w:rsidR="00B97593" w:rsidRPr="0005526E" w:rsidTr="009E2F83">
        <w:trPr>
          <w:trHeight w:val="135"/>
        </w:trPr>
        <w:tc>
          <w:tcPr>
            <w:tcW w:w="486" w:type="pct"/>
            <w:vAlign w:val="center"/>
          </w:tcPr>
          <w:p w:rsidR="00B97593" w:rsidRPr="00874332" w:rsidRDefault="00B97593" w:rsidP="00590BEE">
            <w:pPr>
              <w:pStyle w:val="af1"/>
              <w:spacing w:before="40" w:after="40"/>
            </w:pPr>
            <w:r>
              <w:t>4.19</w:t>
            </w:r>
          </w:p>
        </w:tc>
        <w:tc>
          <w:tcPr>
            <w:tcW w:w="1872" w:type="pct"/>
            <w:vAlign w:val="center"/>
          </w:tcPr>
          <w:p w:rsidR="00B97593" w:rsidRPr="00874332" w:rsidRDefault="00B97593" w:rsidP="00590BEE">
            <w:pPr>
              <w:pStyle w:val="af1"/>
              <w:spacing w:before="40" w:after="40"/>
            </w:pPr>
            <w:r>
              <w:t>Магазины</w:t>
            </w:r>
          </w:p>
        </w:tc>
        <w:tc>
          <w:tcPr>
            <w:tcW w:w="1018" w:type="pct"/>
            <w:vAlign w:val="center"/>
          </w:tcPr>
          <w:p w:rsidR="00B97593" w:rsidRPr="00874332" w:rsidRDefault="00B97593" w:rsidP="00590BEE">
            <w:pPr>
              <w:pStyle w:val="af1"/>
              <w:spacing w:before="40" w:after="40"/>
            </w:pPr>
            <w:r>
              <w:t>кв.м торговой площади</w:t>
            </w:r>
          </w:p>
        </w:tc>
        <w:tc>
          <w:tcPr>
            <w:tcW w:w="863" w:type="pct"/>
            <w:vAlign w:val="center"/>
          </w:tcPr>
          <w:p w:rsidR="00B97593" w:rsidRPr="00874332" w:rsidRDefault="00B97593" w:rsidP="00590BEE">
            <w:pPr>
              <w:pStyle w:val="af1"/>
              <w:spacing w:before="40" w:after="40"/>
            </w:pPr>
            <w:r>
              <w:t>817578</w:t>
            </w:r>
          </w:p>
        </w:tc>
        <w:tc>
          <w:tcPr>
            <w:tcW w:w="761" w:type="pct"/>
            <w:vAlign w:val="center"/>
          </w:tcPr>
          <w:p w:rsidR="00B97593" w:rsidRPr="00874332" w:rsidRDefault="0049081F" w:rsidP="00590BEE">
            <w:pPr>
              <w:pStyle w:val="af1"/>
              <w:spacing w:before="40" w:after="40"/>
            </w:pPr>
            <w:r>
              <w:t>не менее 817578</w:t>
            </w:r>
          </w:p>
        </w:tc>
      </w:tr>
      <w:tr w:rsidR="00B97593" w:rsidRPr="0005526E" w:rsidTr="009E2F83">
        <w:trPr>
          <w:trHeight w:val="135"/>
        </w:trPr>
        <w:tc>
          <w:tcPr>
            <w:tcW w:w="486" w:type="pct"/>
            <w:vAlign w:val="center"/>
          </w:tcPr>
          <w:p w:rsidR="00B97593" w:rsidRPr="00874332" w:rsidRDefault="001B2D78" w:rsidP="00590BEE">
            <w:pPr>
              <w:pStyle w:val="af1"/>
              <w:spacing w:before="40" w:after="40"/>
            </w:pPr>
            <w:r>
              <w:t>4.20</w:t>
            </w:r>
          </w:p>
        </w:tc>
        <w:tc>
          <w:tcPr>
            <w:tcW w:w="1872" w:type="pct"/>
            <w:vAlign w:val="center"/>
          </w:tcPr>
          <w:p w:rsidR="00B97593" w:rsidRPr="00874332" w:rsidRDefault="00B97593" w:rsidP="00590BEE">
            <w:pPr>
              <w:pStyle w:val="af1"/>
              <w:spacing w:before="40" w:after="40"/>
            </w:pPr>
            <w:r>
              <w:t>Банно-оздоровительные комплексы</w:t>
            </w:r>
          </w:p>
        </w:tc>
        <w:tc>
          <w:tcPr>
            <w:tcW w:w="1018" w:type="pct"/>
            <w:vAlign w:val="center"/>
          </w:tcPr>
          <w:p w:rsidR="00B97593" w:rsidRPr="00874332" w:rsidRDefault="00B97593" w:rsidP="00590BEE">
            <w:pPr>
              <w:pStyle w:val="af1"/>
              <w:spacing w:before="40" w:after="40"/>
            </w:pPr>
            <w:r>
              <w:t>место</w:t>
            </w:r>
          </w:p>
        </w:tc>
        <w:tc>
          <w:tcPr>
            <w:tcW w:w="863" w:type="pct"/>
            <w:vAlign w:val="center"/>
          </w:tcPr>
          <w:p w:rsidR="00B97593" w:rsidRPr="00874332" w:rsidRDefault="00B97593" w:rsidP="00590BEE">
            <w:pPr>
              <w:pStyle w:val="af1"/>
              <w:spacing w:before="40" w:after="40"/>
            </w:pPr>
            <w:r>
              <w:t>290</w:t>
            </w:r>
          </w:p>
        </w:tc>
        <w:tc>
          <w:tcPr>
            <w:tcW w:w="761" w:type="pct"/>
            <w:vAlign w:val="center"/>
          </w:tcPr>
          <w:p w:rsidR="00B97593" w:rsidRPr="00874332" w:rsidRDefault="0049081F" w:rsidP="00590BEE">
            <w:pPr>
              <w:pStyle w:val="af1"/>
              <w:spacing w:before="40" w:after="40"/>
            </w:pPr>
            <w:r>
              <w:t>не менее 290</w:t>
            </w:r>
          </w:p>
        </w:tc>
      </w:tr>
      <w:tr w:rsidR="00B97593" w:rsidRPr="0005526E" w:rsidTr="009E2F83">
        <w:trPr>
          <w:trHeight w:val="135"/>
        </w:trPr>
        <w:tc>
          <w:tcPr>
            <w:tcW w:w="486" w:type="pct"/>
            <w:vAlign w:val="center"/>
          </w:tcPr>
          <w:p w:rsidR="00B97593" w:rsidRPr="00874332" w:rsidRDefault="001B2D78" w:rsidP="00590BEE">
            <w:pPr>
              <w:pStyle w:val="af1"/>
              <w:spacing w:before="40" w:after="40"/>
            </w:pPr>
            <w:r>
              <w:t>4.21</w:t>
            </w:r>
          </w:p>
        </w:tc>
        <w:tc>
          <w:tcPr>
            <w:tcW w:w="1872" w:type="pct"/>
            <w:vAlign w:val="center"/>
          </w:tcPr>
          <w:p w:rsidR="00B97593" w:rsidRPr="00874332" w:rsidRDefault="00B97593" w:rsidP="00590BEE">
            <w:pPr>
              <w:pStyle w:val="af1"/>
              <w:spacing w:before="40" w:after="40"/>
            </w:pPr>
            <w:r>
              <w:t>Гостиницы</w:t>
            </w:r>
          </w:p>
        </w:tc>
        <w:tc>
          <w:tcPr>
            <w:tcW w:w="1018" w:type="pct"/>
            <w:vAlign w:val="center"/>
          </w:tcPr>
          <w:p w:rsidR="00B97593" w:rsidRPr="00874332" w:rsidRDefault="00B97593" w:rsidP="00590BEE">
            <w:pPr>
              <w:pStyle w:val="af1"/>
              <w:spacing w:before="40" w:after="40"/>
            </w:pPr>
            <w:r>
              <w:t>место</w:t>
            </w:r>
          </w:p>
        </w:tc>
        <w:tc>
          <w:tcPr>
            <w:tcW w:w="863" w:type="pct"/>
            <w:vAlign w:val="center"/>
          </w:tcPr>
          <w:p w:rsidR="00B97593" w:rsidRPr="00874332" w:rsidRDefault="00B97593" w:rsidP="00590BEE">
            <w:pPr>
              <w:pStyle w:val="af1"/>
              <w:spacing w:before="40" w:after="40"/>
            </w:pPr>
            <w:r>
              <w:t>нет данных</w:t>
            </w:r>
          </w:p>
        </w:tc>
        <w:tc>
          <w:tcPr>
            <w:tcW w:w="761" w:type="pct"/>
            <w:vAlign w:val="center"/>
          </w:tcPr>
          <w:p w:rsidR="00B97593" w:rsidRPr="00874332" w:rsidRDefault="0049081F" w:rsidP="00590BEE">
            <w:pPr>
              <w:pStyle w:val="af1"/>
              <w:spacing w:before="40" w:after="40"/>
            </w:pPr>
            <w:r>
              <w:t>нет данных</w:t>
            </w:r>
          </w:p>
        </w:tc>
      </w:tr>
      <w:tr w:rsidR="00B97593" w:rsidRPr="0005526E" w:rsidTr="005E6920">
        <w:trPr>
          <w:trHeight w:val="135"/>
        </w:trPr>
        <w:tc>
          <w:tcPr>
            <w:tcW w:w="486" w:type="pct"/>
          </w:tcPr>
          <w:p w:rsidR="00B97593" w:rsidRPr="0005526E" w:rsidRDefault="00B97593" w:rsidP="00590BEE">
            <w:pPr>
              <w:pStyle w:val="af1"/>
              <w:spacing w:before="40" w:after="40"/>
            </w:pPr>
            <w:r w:rsidRPr="0005526E">
              <w:t>5</w:t>
            </w:r>
          </w:p>
        </w:tc>
        <w:tc>
          <w:tcPr>
            <w:tcW w:w="1872" w:type="pct"/>
          </w:tcPr>
          <w:p w:rsidR="00B97593" w:rsidRPr="0005526E" w:rsidRDefault="00B97593" w:rsidP="00590BEE">
            <w:pPr>
              <w:pStyle w:val="af1"/>
              <w:spacing w:before="40" w:after="40"/>
            </w:pPr>
            <w:r w:rsidRPr="0005526E">
              <w:t>ТРАНСПОРТНАЯ ИНФРАСТРУКТУРА</w:t>
            </w:r>
          </w:p>
        </w:tc>
        <w:tc>
          <w:tcPr>
            <w:tcW w:w="1018" w:type="pct"/>
          </w:tcPr>
          <w:p w:rsidR="00B97593" w:rsidRPr="0005526E" w:rsidRDefault="00B97593" w:rsidP="00590BEE">
            <w:pPr>
              <w:pStyle w:val="af1"/>
              <w:spacing w:before="40" w:after="40"/>
            </w:pPr>
          </w:p>
        </w:tc>
        <w:tc>
          <w:tcPr>
            <w:tcW w:w="863" w:type="pct"/>
          </w:tcPr>
          <w:p w:rsidR="00B97593" w:rsidRPr="0005526E" w:rsidRDefault="00B97593" w:rsidP="00590BEE">
            <w:pPr>
              <w:pStyle w:val="af1"/>
              <w:spacing w:before="40" w:after="40"/>
            </w:pPr>
          </w:p>
        </w:tc>
        <w:tc>
          <w:tcPr>
            <w:tcW w:w="761" w:type="pct"/>
          </w:tcPr>
          <w:p w:rsidR="00B97593" w:rsidRPr="0005526E" w:rsidRDefault="00B97593" w:rsidP="00590BEE">
            <w:pPr>
              <w:pStyle w:val="af1"/>
              <w:spacing w:before="40" w:after="40"/>
            </w:pPr>
          </w:p>
        </w:tc>
      </w:tr>
      <w:tr w:rsidR="00B97593" w:rsidRPr="0005526E" w:rsidTr="005E6920">
        <w:trPr>
          <w:trHeight w:val="135"/>
        </w:trPr>
        <w:tc>
          <w:tcPr>
            <w:tcW w:w="486" w:type="pct"/>
          </w:tcPr>
          <w:p w:rsidR="00B97593" w:rsidRPr="0005526E" w:rsidRDefault="00B97593" w:rsidP="006A44A0">
            <w:pPr>
              <w:pStyle w:val="af1"/>
              <w:spacing w:before="40" w:after="40"/>
            </w:pPr>
          </w:p>
          <w:p w:rsidR="00B97593" w:rsidRPr="0005526E" w:rsidRDefault="00B97593" w:rsidP="006A44A0">
            <w:pPr>
              <w:pStyle w:val="af1"/>
              <w:spacing w:before="40" w:after="40"/>
            </w:pPr>
            <w:r w:rsidRPr="0005526E">
              <w:t>5.1</w:t>
            </w:r>
          </w:p>
        </w:tc>
        <w:tc>
          <w:tcPr>
            <w:tcW w:w="1872" w:type="pct"/>
          </w:tcPr>
          <w:p w:rsidR="00B97593" w:rsidRPr="0005526E" w:rsidRDefault="00B97593" w:rsidP="006A44A0">
            <w:pPr>
              <w:pStyle w:val="af1"/>
              <w:spacing w:before="40" w:after="40"/>
            </w:pPr>
            <w:r w:rsidRPr="0005526E">
              <w:t>Протяженность автомобильных дорог</w:t>
            </w:r>
          </w:p>
        </w:tc>
        <w:tc>
          <w:tcPr>
            <w:tcW w:w="1018" w:type="pct"/>
          </w:tcPr>
          <w:p w:rsidR="00B97593" w:rsidRPr="0005526E" w:rsidRDefault="00B97593" w:rsidP="006A44A0">
            <w:pPr>
              <w:pStyle w:val="af1"/>
              <w:spacing w:before="40" w:after="40"/>
            </w:pPr>
          </w:p>
        </w:tc>
        <w:tc>
          <w:tcPr>
            <w:tcW w:w="863" w:type="pct"/>
          </w:tcPr>
          <w:p w:rsidR="00B97593" w:rsidRPr="0005526E" w:rsidRDefault="00B97593" w:rsidP="006A44A0">
            <w:pPr>
              <w:pStyle w:val="af1"/>
              <w:spacing w:before="40" w:after="40"/>
            </w:pPr>
          </w:p>
        </w:tc>
        <w:tc>
          <w:tcPr>
            <w:tcW w:w="761" w:type="pct"/>
          </w:tcPr>
          <w:p w:rsidR="00B97593" w:rsidRPr="0005526E" w:rsidRDefault="00B97593" w:rsidP="006A44A0">
            <w:pPr>
              <w:pStyle w:val="af1"/>
              <w:spacing w:before="40" w:after="40"/>
            </w:pPr>
          </w:p>
        </w:tc>
      </w:tr>
      <w:tr w:rsidR="00B97593" w:rsidRPr="0005526E" w:rsidTr="005E6920">
        <w:trPr>
          <w:trHeight w:val="135"/>
        </w:trPr>
        <w:tc>
          <w:tcPr>
            <w:tcW w:w="486" w:type="pct"/>
          </w:tcPr>
          <w:p w:rsidR="00B97593" w:rsidRPr="0005526E" w:rsidRDefault="00B97593" w:rsidP="006A44A0">
            <w:pPr>
              <w:pStyle w:val="af1"/>
              <w:spacing w:before="40" w:after="40"/>
            </w:pPr>
          </w:p>
        </w:tc>
        <w:tc>
          <w:tcPr>
            <w:tcW w:w="1872" w:type="pct"/>
          </w:tcPr>
          <w:p w:rsidR="00B97593" w:rsidRPr="0005526E" w:rsidRDefault="00B97593" w:rsidP="006A44A0">
            <w:pPr>
              <w:pStyle w:val="af1"/>
              <w:spacing w:before="40" w:after="40"/>
            </w:pPr>
            <w:r w:rsidRPr="0005526E">
              <w:t>- федерального значения</w:t>
            </w:r>
          </w:p>
        </w:tc>
        <w:tc>
          <w:tcPr>
            <w:tcW w:w="1018" w:type="pct"/>
          </w:tcPr>
          <w:p w:rsidR="00B97593" w:rsidRPr="0005526E" w:rsidRDefault="00B97593" w:rsidP="006A44A0">
            <w:pPr>
              <w:pStyle w:val="af1"/>
              <w:spacing w:before="40" w:after="40"/>
            </w:pPr>
            <w:r w:rsidRPr="0005526E">
              <w:t>км</w:t>
            </w:r>
          </w:p>
        </w:tc>
        <w:tc>
          <w:tcPr>
            <w:tcW w:w="863" w:type="pct"/>
          </w:tcPr>
          <w:p w:rsidR="00B97593" w:rsidRPr="00C07E86" w:rsidRDefault="00B97593" w:rsidP="006A44A0">
            <w:pPr>
              <w:pStyle w:val="af1"/>
              <w:spacing w:before="40" w:after="40"/>
            </w:pPr>
            <w:r>
              <w:t>22,3</w:t>
            </w:r>
          </w:p>
        </w:tc>
        <w:tc>
          <w:tcPr>
            <w:tcW w:w="761" w:type="pct"/>
          </w:tcPr>
          <w:p w:rsidR="00B97593" w:rsidRPr="00C07E86" w:rsidRDefault="00B97593" w:rsidP="006A44A0">
            <w:pPr>
              <w:pStyle w:val="af1"/>
              <w:spacing w:before="40" w:after="40"/>
            </w:pPr>
            <w:r>
              <w:t>22,3</w:t>
            </w:r>
          </w:p>
        </w:tc>
      </w:tr>
      <w:tr w:rsidR="00B97593" w:rsidRPr="0005526E" w:rsidTr="005E6920">
        <w:trPr>
          <w:trHeight w:val="135"/>
        </w:trPr>
        <w:tc>
          <w:tcPr>
            <w:tcW w:w="486" w:type="pct"/>
          </w:tcPr>
          <w:p w:rsidR="00B97593" w:rsidRPr="0005526E" w:rsidRDefault="00B97593" w:rsidP="006A44A0">
            <w:pPr>
              <w:pStyle w:val="af1"/>
              <w:spacing w:before="40" w:after="40"/>
            </w:pPr>
          </w:p>
        </w:tc>
        <w:tc>
          <w:tcPr>
            <w:tcW w:w="1872" w:type="pct"/>
          </w:tcPr>
          <w:p w:rsidR="00B97593" w:rsidRPr="0005526E" w:rsidRDefault="00B97593" w:rsidP="00C07E86">
            <w:pPr>
              <w:pStyle w:val="af1"/>
              <w:spacing w:before="40" w:after="40"/>
            </w:pPr>
            <w:r w:rsidRPr="0005526E">
              <w:t xml:space="preserve">- </w:t>
            </w:r>
            <w:r>
              <w:t>регионального</w:t>
            </w:r>
            <w:r w:rsidRPr="0005526E">
              <w:t xml:space="preserve"> значения</w:t>
            </w:r>
          </w:p>
        </w:tc>
        <w:tc>
          <w:tcPr>
            <w:tcW w:w="1018" w:type="pct"/>
          </w:tcPr>
          <w:p w:rsidR="00B97593" w:rsidRPr="0005526E" w:rsidRDefault="00B97593" w:rsidP="006A44A0">
            <w:pPr>
              <w:pStyle w:val="af1"/>
              <w:spacing w:before="40" w:after="40"/>
            </w:pPr>
            <w:r w:rsidRPr="0005526E">
              <w:t>км</w:t>
            </w:r>
          </w:p>
        </w:tc>
        <w:tc>
          <w:tcPr>
            <w:tcW w:w="863" w:type="pct"/>
          </w:tcPr>
          <w:p w:rsidR="00B97593" w:rsidRPr="0005526E" w:rsidRDefault="00B97593" w:rsidP="006A44A0">
            <w:pPr>
              <w:pStyle w:val="af1"/>
              <w:spacing w:before="40" w:after="40"/>
            </w:pPr>
            <w:r>
              <w:t>1,2</w:t>
            </w:r>
          </w:p>
        </w:tc>
        <w:tc>
          <w:tcPr>
            <w:tcW w:w="761" w:type="pct"/>
          </w:tcPr>
          <w:p w:rsidR="00B97593" w:rsidRPr="0005526E" w:rsidRDefault="00B97593" w:rsidP="006A44A0">
            <w:pPr>
              <w:pStyle w:val="af1"/>
              <w:spacing w:before="40" w:after="40"/>
            </w:pPr>
            <w:r>
              <w:t>1,2</w:t>
            </w:r>
          </w:p>
        </w:tc>
      </w:tr>
      <w:tr w:rsidR="00B97593" w:rsidRPr="0005526E" w:rsidTr="005E6920">
        <w:trPr>
          <w:trHeight w:val="135"/>
        </w:trPr>
        <w:tc>
          <w:tcPr>
            <w:tcW w:w="486" w:type="pct"/>
          </w:tcPr>
          <w:p w:rsidR="00B97593" w:rsidRPr="0005526E" w:rsidRDefault="00B97593" w:rsidP="006A44A0">
            <w:pPr>
              <w:pStyle w:val="af1"/>
              <w:spacing w:before="40" w:after="40"/>
            </w:pPr>
            <w:r>
              <w:t>5.2</w:t>
            </w:r>
          </w:p>
        </w:tc>
        <w:tc>
          <w:tcPr>
            <w:tcW w:w="1872" w:type="pct"/>
          </w:tcPr>
          <w:p w:rsidR="00B97593" w:rsidRPr="0005526E" w:rsidRDefault="00B97593" w:rsidP="001C596A">
            <w:pPr>
              <w:pStyle w:val="af1"/>
              <w:spacing w:before="40" w:after="40"/>
            </w:pPr>
            <w:r w:rsidRPr="0005526E">
              <w:t>Протяженность улично-дорожной сети</w:t>
            </w:r>
            <w:r>
              <w:t xml:space="preserve"> (магистральной)</w:t>
            </w:r>
            <w:r w:rsidRPr="0005526E">
              <w:t>, всего</w:t>
            </w:r>
          </w:p>
        </w:tc>
        <w:tc>
          <w:tcPr>
            <w:tcW w:w="1018" w:type="pct"/>
          </w:tcPr>
          <w:p w:rsidR="00B97593" w:rsidRPr="0005526E" w:rsidRDefault="00B97593" w:rsidP="006A44A0">
            <w:pPr>
              <w:pStyle w:val="af1"/>
              <w:spacing w:before="40" w:after="40"/>
            </w:pPr>
            <w:r w:rsidRPr="0005526E">
              <w:t>км</w:t>
            </w:r>
          </w:p>
        </w:tc>
        <w:tc>
          <w:tcPr>
            <w:tcW w:w="863" w:type="pct"/>
          </w:tcPr>
          <w:p w:rsidR="00B97593" w:rsidRPr="0005526E" w:rsidRDefault="00B97593" w:rsidP="006A44A0">
            <w:pPr>
              <w:pStyle w:val="af1"/>
              <w:spacing w:before="40" w:after="40"/>
            </w:pPr>
            <w:r>
              <w:t>198,3</w:t>
            </w:r>
          </w:p>
        </w:tc>
        <w:tc>
          <w:tcPr>
            <w:tcW w:w="761" w:type="pct"/>
          </w:tcPr>
          <w:p w:rsidR="00B97593" w:rsidRPr="00C07E86" w:rsidRDefault="00B97593" w:rsidP="006A44A0">
            <w:pPr>
              <w:pStyle w:val="af1"/>
              <w:spacing w:before="40" w:after="40"/>
            </w:pPr>
            <w:r>
              <w:t>276,7</w:t>
            </w:r>
          </w:p>
        </w:tc>
      </w:tr>
      <w:tr w:rsidR="00B97593" w:rsidRPr="0005526E" w:rsidTr="005E6920">
        <w:trPr>
          <w:trHeight w:val="135"/>
        </w:trPr>
        <w:tc>
          <w:tcPr>
            <w:tcW w:w="486" w:type="pct"/>
          </w:tcPr>
          <w:p w:rsidR="00B97593" w:rsidRPr="0005526E" w:rsidRDefault="00B97593" w:rsidP="006A44A0">
            <w:pPr>
              <w:pStyle w:val="af1"/>
              <w:spacing w:before="40" w:after="40"/>
            </w:pPr>
          </w:p>
        </w:tc>
        <w:tc>
          <w:tcPr>
            <w:tcW w:w="1872" w:type="pct"/>
          </w:tcPr>
          <w:p w:rsidR="00B97593" w:rsidRPr="0005526E" w:rsidRDefault="00B97593" w:rsidP="006A44A0">
            <w:pPr>
              <w:pStyle w:val="af1"/>
              <w:spacing w:before="40" w:after="40"/>
            </w:pPr>
            <w:r w:rsidRPr="0005526E">
              <w:t>в том числе:</w:t>
            </w:r>
          </w:p>
        </w:tc>
        <w:tc>
          <w:tcPr>
            <w:tcW w:w="1018" w:type="pct"/>
          </w:tcPr>
          <w:p w:rsidR="00B97593" w:rsidRPr="0005526E" w:rsidRDefault="00B97593" w:rsidP="006A44A0">
            <w:pPr>
              <w:pStyle w:val="af1"/>
              <w:spacing w:before="40" w:after="40"/>
            </w:pPr>
          </w:p>
        </w:tc>
        <w:tc>
          <w:tcPr>
            <w:tcW w:w="863" w:type="pct"/>
          </w:tcPr>
          <w:p w:rsidR="00B97593" w:rsidRPr="0005526E" w:rsidRDefault="00B97593" w:rsidP="006A44A0">
            <w:pPr>
              <w:pStyle w:val="af1"/>
              <w:spacing w:before="40" w:after="40"/>
            </w:pPr>
          </w:p>
        </w:tc>
        <w:tc>
          <w:tcPr>
            <w:tcW w:w="761" w:type="pct"/>
          </w:tcPr>
          <w:p w:rsidR="00B97593" w:rsidRPr="0005526E" w:rsidRDefault="00B97593" w:rsidP="006A44A0">
            <w:pPr>
              <w:pStyle w:val="af1"/>
              <w:spacing w:before="40" w:after="40"/>
            </w:pPr>
          </w:p>
        </w:tc>
      </w:tr>
      <w:tr w:rsidR="00B97593" w:rsidRPr="0005526E" w:rsidTr="005E6920">
        <w:trPr>
          <w:trHeight w:val="135"/>
        </w:trPr>
        <w:tc>
          <w:tcPr>
            <w:tcW w:w="486" w:type="pct"/>
          </w:tcPr>
          <w:p w:rsidR="00B97593" w:rsidRPr="0005526E" w:rsidRDefault="00B97593" w:rsidP="006A44A0">
            <w:pPr>
              <w:pStyle w:val="af1"/>
              <w:spacing w:before="40" w:after="40"/>
            </w:pPr>
          </w:p>
        </w:tc>
        <w:tc>
          <w:tcPr>
            <w:tcW w:w="1872" w:type="pct"/>
          </w:tcPr>
          <w:p w:rsidR="00B97593" w:rsidRPr="0005526E" w:rsidRDefault="00B97593" w:rsidP="006A44A0">
            <w:pPr>
              <w:pStyle w:val="af1"/>
              <w:spacing w:before="40" w:after="40"/>
            </w:pPr>
            <w:r>
              <w:t>м</w:t>
            </w:r>
            <w:r w:rsidRPr="0005526E">
              <w:t>агистральные улицы общегородского значения</w:t>
            </w:r>
          </w:p>
        </w:tc>
        <w:tc>
          <w:tcPr>
            <w:tcW w:w="1018" w:type="pct"/>
          </w:tcPr>
          <w:p w:rsidR="00B97593" w:rsidRPr="0005526E" w:rsidRDefault="00B97593" w:rsidP="006A44A0">
            <w:pPr>
              <w:pStyle w:val="af1"/>
              <w:spacing w:before="40" w:after="40"/>
            </w:pPr>
            <w:r w:rsidRPr="0005526E">
              <w:t>км</w:t>
            </w:r>
          </w:p>
        </w:tc>
        <w:tc>
          <w:tcPr>
            <w:tcW w:w="863" w:type="pct"/>
          </w:tcPr>
          <w:p w:rsidR="00B97593" w:rsidRPr="0005526E" w:rsidRDefault="00B97593" w:rsidP="006A44A0">
            <w:pPr>
              <w:pStyle w:val="af1"/>
              <w:spacing w:before="40" w:after="40"/>
            </w:pPr>
            <w:r w:rsidRPr="0005526E">
              <w:t>-</w:t>
            </w:r>
          </w:p>
        </w:tc>
        <w:tc>
          <w:tcPr>
            <w:tcW w:w="761" w:type="pct"/>
          </w:tcPr>
          <w:p w:rsidR="00B97593" w:rsidRPr="0005526E" w:rsidRDefault="00B97593" w:rsidP="006A44A0">
            <w:pPr>
              <w:pStyle w:val="af1"/>
              <w:spacing w:before="40" w:after="40"/>
            </w:pPr>
            <w:r>
              <w:t>98,1</w:t>
            </w:r>
          </w:p>
        </w:tc>
      </w:tr>
      <w:tr w:rsidR="00B97593" w:rsidRPr="0005526E" w:rsidTr="005E6920">
        <w:trPr>
          <w:trHeight w:val="135"/>
        </w:trPr>
        <w:tc>
          <w:tcPr>
            <w:tcW w:w="486" w:type="pct"/>
          </w:tcPr>
          <w:p w:rsidR="00B97593" w:rsidRPr="0005526E" w:rsidRDefault="00B97593" w:rsidP="006A44A0">
            <w:pPr>
              <w:pStyle w:val="af1"/>
              <w:spacing w:before="40" w:after="40"/>
            </w:pPr>
          </w:p>
        </w:tc>
        <w:tc>
          <w:tcPr>
            <w:tcW w:w="1872" w:type="pct"/>
          </w:tcPr>
          <w:p w:rsidR="00B97593" w:rsidRPr="0005526E" w:rsidRDefault="00B97593" w:rsidP="006A44A0">
            <w:pPr>
              <w:pStyle w:val="af1"/>
              <w:spacing w:before="40" w:after="40"/>
            </w:pPr>
            <w:r>
              <w:t>м</w:t>
            </w:r>
            <w:r w:rsidRPr="0005526E">
              <w:t xml:space="preserve">агистральные улицы </w:t>
            </w:r>
          </w:p>
          <w:p w:rsidR="00B97593" w:rsidRPr="0005526E" w:rsidRDefault="00B97593" w:rsidP="006A44A0">
            <w:pPr>
              <w:pStyle w:val="af1"/>
              <w:spacing w:before="40" w:after="40"/>
            </w:pPr>
            <w:r w:rsidRPr="0005526E">
              <w:t>районного значения</w:t>
            </w:r>
          </w:p>
        </w:tc>
        <w:tc>
          <w:tcPr>
            <w:tcW w:w="1018" w:type="pct"/>
          </w:tcPr>
          <w:p w:rsidR="00B97593" w:rsidRPr="0005526E" w:rsidRDefault="00B97593" w:rsidP="006A44A0">
            <w:pPr>
              <w:pStyle w:val="af1"/>
              <w:spacing w:before="40" w:after="40"/>
            </w:pPr>
            <w:r w:rsidRPr="0005526E">
              <w:t>км</w:t>
            </w:r>
          </w:p>
        </w:tc>
        <w:tc>
          <w:tcPr>
            <w:tcW w:w="863" w:type="pct"/>
          </w:tcPr>
          <w:p w:rsidR="00B97593" w:rsidRPr="0005526E" w:rsidRDefault="00B97593" w:rsidP="006A44A0">
            <w:pPr>
              <w:pStyle w:val="af1"/>
              <w:spacing w:before="40" w:after="40"/>
            </w:pPr>
            <w:r w:rsidRPr="0005526E">
              <w:t>-</w:t>
            </w:r>
          </w:p>
        </w:tc>
        <w:tc>
          <w:tcPr>
            <w:tcW w:w="761" w:type="pct"/>
          </w:tcPr>
          <w:p w:rsidR="00B97593" w:rsidRPr="0005526E" w:rsidRDefault="00B97593" w:rsidP="006A44A0">
            <w:pPr>
              <w:pStyle w:val="af1"/>
              <w:spacing w:before="40" w:after="40"/>
            </w:pPr>
            <w:r>
              <w:t>178,6</w:t>
            </w:r>
          </w:p>
        </w:tc>
      </w:tr>
      <w:tr w:rsidR="00B97593" w:rsidRPr="0005526E" w:rsidTr="005E6920">
        <w:trPr>
          <w:trHeight w:val="135"/>
        </w:trPr>
        <w:tc>
          <w:tcPr>
            <w:tcW w:w="486" w:type="pct"/>
          </w:tcPr>
          <w:p w:rsidR="00B97593" w:rsidRPr="0005526E" w:rsidRDefault="00B97593" w:rsidP="006A44A0">
            <w:pPr>
              <w:pStyle w:val="af1"/>
              <w:spacing w:before="40" w:after="40"/>
            </w:pPr>
            <w:r>
              <w:t>5.3</w:t>
            </w:r>
          </w:p>
        </w:tc>
        <w:tc>
          <w:tcPr>
            <w:tcW w:w="1872" w:type="pct"/>
          </w:tcPr>
          <w:p w:rsidR="00B97593" w:rsidRPr="0005526E" w:rsidRDefault="00B97593" w:rsidP="006A44A0">
            <w:pPr>
              <w:pStyle w:val="af1"/>
              <w:spacing w:before="40" w:after="40"/>
            </w:pPr>
            <w:r w:rsidRPr="0005526E">
              <w:t>Протяженность железных дорог</w:t>
            </w:r>
            <w:r>
              <w:t xml:space="preserve"> и подъездных путей</w:t>
            </w:r>
          </w:p>
        </w:tc>
        <w:tc>
          <w:tcPr>
            <w:tcW w:w="1018" w:type="pct"/>
          </w:tcPr>
          <w:p w:rsidR="00B97593" w:rsidRPr="0005526E" w:rsidRDefault="00B97593" w:rsidP="006A44A0">
            <w:pPr>
              <w:pStyle w:val="af1"/>
              <w:spacing w:before="40" w:after="40"/>
            </w:pPr>
            <w:r w:rsidRPr="0005526E">
              <w:t>км</w:t>
            </w:r>
          </w:p>
        </w:tc>
        <w:tc>
          <w:tcPr>
            <w:tcW w:w="863" w:type="pct"/>
          </w:tcPr>
          <w:p w:rsidR="00B97593" w:rsidRPr="0005526E" w:rsidRDefault="00B97593" w:rsidP="006A44A0">
            <w:pPr>
              <w:pStyle w:val="af1"/>
              <w:spacing w:before="40" w:after="40"/>
            </w:pPr>
            <w:r>
              <w:t>284,2</w:t>
            </w:r>
          </w:p>
        </w:tc>
        <w:tc>
          <w:tcPr>
            <w:tcW w:w="761" w:type="pct"/>
          </w:tcPr>
          <w:p w:rsidR="00B97593" w:rsidRPr="00872CAD" w:rsidRDefault="00B97593" w:rsidP="006A44A0">
            <w:pPr>
              <w:pStyle w:val="af1"/>
              <w:spacing w:before="40" w:after="40"/>
              <w:rPr>
                <w:lang w:val="en-US"/>
              </w:rPr>
            </w:pPr>
            <w:r>
              <w:rPr>
                <w:lang w:val="en-US"/>
              </w:rPr>
              <w:t>256</w:t>
            </w:r>
            <w:r>
              <w:t>,</w:t>
            </w:r>
            <w:r>
              <w:rPr>
                <w:lang w:val="en-US"/>
              </w:rPr>
              <w:t>7</w:t>
            </w:r>
          </w:p>
        </w:tc>
      </w:tr>
      <w:tr w:rsidR="00B97593" w:rsidRPr="0005526E" w:rsidTr="005E6920">
        <w:trPr>
          <w:trHeight w:val="135"/>
        </w:trPr>
        <w:tc>
          <w:tcPr>
            <w:tcW w:w="486" w:type="pct"/>
          </w:tcPr>
          <w:p w:rsidR="00B97593" w:rsidRPr="0005526E" w:rsidRDefault="00B97593" w:rsidP="006A44A0">
            <w:pPr>
              <w:pStyle w:val="af1"/>
              <w:spacing w:before="40" w:after="40"/>
            </w:pPr>
            <w:r>
              <w:t>5.4</w:t>
            </w:r>
          </w:p>
        </w:tc>
        <w:tc>
          <w:tcPr>
            <w:tcW w:w="1872" w:type="pct"/>
          </w:tcPr>
          <w:p w:rsidR="00B97593" w:rsidRPr="0005526E" w:rsidRDefault="00B97593" w:rsidP="006A44A0">
            <w:pPr>
              <w:pStyle w:val="af1"/>
              <w:spacing w:before="40" w:after="40"/>
            </w:pPr>
            <w:r w:rsidRPr="0005526E">
              <w:t>Железнодорожный вокзал</w:t>
            </w:r>
          </w:p>
        </w:tc>
        <w:tc>
          <w:tcPr>
            <w:tcW w:w="1018" w:type="pct"/>
          </w:tcPr>
          <w:p w:rsidR="00B97593" w:rsidRPr="0005526E" w:rsidRDefault="00B97593" w:rsidP="006A44A0">
            <w:pPr>
              <w:pStyle w:val="af1"/>
              <w:spacing w:before="40" w:after="40"/>
            </w:pPr>
            <w:r w:rsidRPr="0005526E">
              <w:t>объект</w:t>
            </w:r>
          </w:p>
        </w:tc>
        <w:tc>
          <w:tcPr>
            <w:tcW w:w="863" w:type="pct"/>
          </w:tcPr>
          <w:p w:rsidR="00B97593" w:rsidRPr="0005526E" w:rsidRDefault="00B97593" w:rsidP="006A44A0">
            <w:pPr>
              <w:pStyle w:val="af1"/>
              <w:spacing w:before="40" w:after="40"/>
            </w:pPr>
            <w:r w:rsidRPr="0005526E">
              <w:t>1</w:t>
            </w:r>
          </w:p>
        </w:tc>
        <w:tc>
          <w:tcPr>
            <w:tcW w:w="761" w:type="pct"/>
          </w:tcPr>
          <w:p w:rsidR="00B97593" w:rsidRPr="0005526E" w:rsidRDefault="00B97593" w:rsidP="006A44A0">
            <w:pPr>
              <w:pStyle w:val="af1"/>
              <w:spacing w:before="40" w:after="40"/>
            </w:pPr>
            <w:r w:rsidRPr="0005526E">
              <w:t>1</w:t>
            </w:r>
          </w:p>
        </w:tc>
      </w:tr>
      <w:tr w:rsidR="00B97593" w:rsidRPr="0005526E" w:rsidTr="005E6920">
        <w:trPr>
          <w:trHeight w:val="135"/>
        </w:trPr>
        <w:tc>
          <w:tcPr>
            <w:tcW w:w="486" w:type="pct"/>
          </w:tcPr>
          <w:p w:rsidR="00B97593" w:rsidRPr="0005526E" w:rsidRDefault="00B97593" w:rsidP="006A44A0">
            <w:pPr>
              <w:pStyle w:val="af1"/>
              <w:spacing w:before="40" w:after="40"/>
            </w:pPr>
            <w:r>
              <w:t>5.5</w:t>
            </w:r>
          </w:p>
        </w:tc>
        <w:tc>
          <w:tcPr>
            <w:tcW w:w="1872" w:type="pct"/>
          </w:tcPr>
          <w:p w:rsidR="00B97593" w:rsidRPr="0005526E" w:rsidRDefault="00B97593" w:rsidP="006A44A0">
            <w:pPr>
              <w:pStyle w:val="af1"/>
              <w:spacing w:before="40" w:after="40"/>
            </w:pPr>
            <w:r w:rsidRPr="0005526E">
              <w:t>Железнодорожная станция</w:t>
            </w:r>
          </w:p>
        </w:tc>
        <w:tc>
          <w:tcPr>
            <w:tcW w:w="1018" w:type="pct"/>
          </w:tcPr>
          <w:p w:rsidR="00B97593" w:rsidRPr="0005526E" w:rsidRDefault="00B97593" w:rsidP="006A44A0">
            <w:pPr>
              <w:pStyle w:val="af1"/>
              <w:spacing w:before="40" w:after="40"/>
            </w:pPr>
            <w:r w:rsidRPr="0005526E">
              <w:t>объект</w:t>
            </w:r>
          </w:p>
        </w:tc>
        <w:tc>
          <w:tcPr>
            <w:tcW w:w="863" w:type="pct"/>
          </w:tcPr>
          <w:p w:rsidR="00B97593" w:rsidRPr="0005526E" w:rsidRDefault="00B97593" w:rsidP="006A44A0">
            <w:pPr>
              <w:pStyle w:val="af1"/>
              <w:spacing w:before="40" w:after="40"/>
            </w:pPr>
            <w:r>
              <w:t>4</w:t>
            </w:r>
          </w:p>
        </w:tc>
        <w:tc>
          <w:tcPr>
            <w:tcW w:w="761" w:type="pct"/>
          </w:tcPr>
          <w:p w:rsidR="00B97593" w:rsidRPr="0005526E" w:rsidRDefault="00B97593" w:rsidP="006A44A0">
            <w:pPr>
              <w:pStyle w:val="af1"/>
              <w:spacing w:before="40" w:after="40"/>
            </w:pPr>
            <w:r>
              <w:t>4</w:t>
            </w:r>
          </w:p>
        </w:tc>
      </w:tr>
      <w:tr w:rsidR="00B97593" w:rsidRPr="0005526E" w:rsidTr="005E6920">
        <w:trPr>
          <w:trHeight w:val="135"/>
        </w:trPr>
        <w:tc>
          <w:tcPr>
            <w:tcW w:w="486" w:type="pct"/>
          </w:tcPr>
          <w:p w:rsidR="00B97593" w:rsidRPr="0005526E" w:rsidRDefault="00B97593" w:rsidP="006A44A0">
            <w:pPr>
              <w:pStyle w:val="af1"/>
              <w:spacing w:before="40" w:after="40"/>
            </w:pPr>
            <w:r>
              <w:t>5.6</w:t>
            </w:r>
          </w:p>
        </w:tc>
        <w:tc>
          <w:tcPr>
            <w:tcW w:w="1872" w:type="pct"/>
          </w:tcPr>
          <w:p w:rsidR="00B97593" w:rsidRPr="0005526E" w:rsidRDefault="00B97593" w:rsidP="006A44A0">
            <w:pPr>
              <w:pStyle w:val="af1"/>
              <w:spacing w:before="40" w:after="40"/>
            </w:pPr>
            <w:r w:rsidRPr="0005526E">
              <w:t>Автовокзал</w:t>
            </w:r>
          </w:p>
        </w:tc>
        <w:tc>
          <w:tcPr>
            <w:tcW w:w="1018" w:type="pct"/>
          </w:tcPr>
          <w:p w:rsidR="00B97593" w:rsidRPr="0005526E" w:rsidRDefault="00B97593" w:rsidP="006A44A0">
            <w:pPr>
              <w:pStyle w:val="af1"/>
              <w:spacing w:before="40" w:after="40"/>
            </w:pPr>
            <w:r w:rsidRPr="0005526E">
              <w:t>объект</w:t>
            </w:r>
          </w:p>
        </w:tc>
        <w:tc>
          <w:tcPr>
            <w:tcW w:w="863" w:type="pct"/>
          </w:tcPr>
          <w:p w:rsidR="00B97593" w:rsidRPr="0005526E" w:rsidRDefault="00B97593" w:rsidP="006A44A0">
            <w:pPr>
              <w:pStyle w:val="af1"/>
              <w:spacing w:before="40" w:after="40"/>
            </w:pPr>
            <w:r w:rsidRPr="0005526E">
              <w:t>1</w:t>
            </w:r>
          </w:p>
        </w:tc>
        <w:tc>
          <w:tcPr>
            <w:tcW w:w="761" w:type="pct"/>
          </w:tcPr>
          <w:p w:rsidR="00B97593" w:rsidRPr="0005526E" w:rsidRDefault="00B97593" w:rsidP="006A44A0">
            <w:pPr>
              <w:pStyle w:val="af1"/>
              <w:spacing w:before="40" w:after="40"/>
            </w:pPr>
            <w:r w:rsidRPr="0005526E">
              <w:t>1</w:t>
            </w:r>
          </w:p>
        </w:tc>
      </w:tr>
      <w:tr w:rsidR="00B97593" w:rsidRPr="0005526E" w:rsidTr="005E6920">
        <w:trPr>
          <w:trHeight w:val="135"/>
        </w:trPr>
        <w:tc>
          <w:tcPr>
            <w:tcW w:w="486" w:type="pct"/>
          </w:tcPr>
          <w:p w:rsidR="00B97593" w:rsidRPr="0005526E" w:rsidRDefault="00B97593" w:rsidP="006A44A0">
            <w:pPr>
              <w:pStyle w:val="af1"/>
              <w:spacing w:before="40" w:after="40"/>
            </w:pPr>
            <w:r>
              <w:t>5.7</w:t>
            </w:r>
          </w:p>
        </w:tc>
        <w:tc>
          <w:tcPr>
            <w:tcW w:w="1872" w:type="pct"/>
          </w:tcPr>
          <w:p w:rsidR="00B97593" w:rsidRPr="0005526E" w:rsidRDefault="00B97593" w:rsidP="006A44A0">
            <w:pPr>
              <w:pStyle w:val="af1"/>
              <w:spacing w:before="40" w:after="40"/>
            </w:pPr>
            <w:r w:rsidRPr="0005526E">
              <w:t>Транспортные развязки</w:t>
            </w:r>
          </w:p>
        </w:tc>
        <w:tc>
          <w:tcPr>
            <w:tcW w:w="1018" w:type="pct"/>
          </w:tcPr>
          <w:p w:rsidR="00B97593" w:rsidRPr="0005526E" w:rsidRDefault="00B97593" w:rsidP="006A44A0">
            <w:pPr>
              <w:pStyle w:val="af1"/>
              <w:spacing w:before="40" w:after="40"/>
            </w:pPr>
            <w:r w:rsidRPr="0005526E">
              <w:t>объект</w:t>
            </w:r>
          </w:p>
        </w:tc>
        <w:tc>
          <w:tcPr>
            <w:tcW w:w="863" w:type="pct"/>
          </w:tcPr>
          <w:p w:rsidR="00B97593" w:rsidRPr="0005526E" w:rsidRDefault="00B97593" w:rsidP="006A44A0">
            <w:pPr>
              <w:pStyle w:val="af1"/>
              <w:spacing w:before="40" w:after="40"/>
            </w:pPr>
            <w:r>
              <w:t>2</w:t>
            </w:r>
          </w:p>
        </w:tc>
        <w:tc>
          <w:tcPr>
            <w:tcW w:w="761" w:type="pct"/>
          </w:tcPr>
          <w:p w:rsidR="00B97593" w:rsidRPr="0005526E" w:rsidRDefault="00B97593" w:rsidP="006A44A0">
            <w:pPr>
              <w:pStyle w:val="af1"/>
              <w:spacing w:before="40" w:after="40"/>
            </w:pPr>
            <w:r>
              <w:t>10</w:t>
            </w:r>
          </w:p>
        </w:tc>
      </w:tr>
      <w:tr w:rsidR="00B97593" w:rsidRPr="0005526E" w:rsidTr="005E6920">
        <w:trPr>
          <w:trHeight w:val="135"/>
        </w:trPr>
        <w:tc>
          <w:tcPr>
            <w:tcW w:w="486" w:type="pct"/>
          </w:tcPr>
          <w:p w:rsidR="00B97593" w:rsidRPr="0005526E" w:rsidRDefault="00B97593" w:rsidP="006A44A0">
            <w:pPr>
              <w:pStyle w:val="af1"/>
              <w:spacing w:before="40" w:after="40"/>
            </w:pPr>
            <w:r>
              <w:t>5.8</w:t>
            </w:r>
          </w:p>
        </w:tc>
        <w:tc>
          <w:tcPr>
            <w:tcW w:w="1872" w:type="pct"/>
          </w:tcPr>
          <w:p w:rsidR="00B97593" w:rsidRPr="0005526E" w:rsidRDefault="00B97593" w:rsidP="006A44A0">
            <w:pPr>
              <w:pStyle w:val="af1"/>
              <w:spacing w:before="40" w:after="40"/>
            </w:pPr>
            <w:r w:rsidRPr="0005526E">
              <w:t>Автотранспортное предприятие</w:t>
            </w:r>
          </w:p>
        </w:tc>
        <w:tc>
          <w:tcPr>
            <w:tcW w:w="1018" w:type="pct"/>
          </w:tcPr>
          <w:p w:rsidR="00B97593" w:rsidRPr="0005526E" w:rsidRDefault="00B97593" w:rsidP="006A44A0">
            <w:pPr>
              <w:pStyle w:val="af1"/>
              <w:spacing w:before="40" w:after="40"/>
            </w:pPr>
            <w:r w:rsidRPr="0005526E">
              <w:t>объект</w:t>
            </w:r>
          </w:p>
        </w:tc>
        <w:tc>
          <w:tcPr>
            <w:tcW w:w="863" w:type="pct"/>
          </w:tcPr>
          <w:p w:rsidR="00B97593" w:rsidRPr="0005526E" w:rsidRDefault="00B97593" w:rsidP="006A44A0">
            <w:pPr>
              <w:pStyle w:val="af1"/>
              <w:spacing w:before="40" w:after="40"/>
            </w:pPr>
            <w:r>
              <w:t>3</w:t>
            </w:r>
          </w:p>
        </w:tc>
        <w:tc>
          <w:tcPr>
            <w:tcW w:w="761" w:type="pct"/>
          </w:tcPr>
          <w:p w:rsidR="00B97593" w:rsidRPr="0005526E" w:rsidRDefault="00B97593" w:rsidP="006A44A0">
            <w:pPr>
              <w:pStyle w:val="af1"/>
              <w:spacing w:before="40" w:after="40"/>
            </w:pPr>
            <w:r>
              <w:t>3</w:t>
            </w:r>
          </w:p>
        </w:tc>
      </w:tr>
      <w:tr w:rsidR="00B97593" w:rsidRPr="0005526E" w:rsidTr="005E6920">
        <w:trPr>
          <w:trHeight w:val="135"/>
        </w:trPr>
        <w:tc>
          <w:tcPr>
            <w:tcW w:w="486" w:type="pct"/>
          </w:tcPr>
          <w:p w:rsidR="00B97593" w:rsidRPr="0005526E" w:rsidRDefault="00B97593" w:rsidP="006A44A0">
            <w:pPr>
              <w:pStyle w:val="af1"/>
              <w:spacing w:before="40" w:after="40"/>
            </w:pPr>
            <w:r>
              <w:t>5.9</w:t>
            </w:r>
          </w:p>
        </w:tc>
        <w:tc>
          <w:tcPr>
            <w:tcW w:w="1872" w:type="pct"/>
          </w:tcPr>
          <w:p w:rsidR="00B97593" w:rsidRPr="0005526E" w:rsidRDefault="00B97593" w:rsidP="006A44A0">
            <w:pPr>
              <w:pStyle w:val="af1"/>
              <w:spacing w:before="40" w:after="40"/>
            </w:pPr>
            <w:r>
              <w:t>Автостанция</w:t>
            </w:r>
          </w:p>
        </w:tc>
        <w:tc>
          <w:tcPr>
            <w:tcW w:w="1018" w:type="pct"/>
          </w:tcPr>
          <w:p w:rsidR="00B97593" w:rsidRPr="0005526E" w:rsidRDefault="00B97593" w:rsidP="006A44A0">
            <w:pPr>
              <w:pStyle w:val="af1"/>
              <w:spacing w:before="40" w:after="40"/>
            </w:pPr>
            <w:r w:rsidRPr="0005526E">
              <w:t>объект</w:t>
            </w:r>
          </w:p>
        </w:tc>
        <w:tc>
          <w:tcPr>
            <w:tcW w:w="863" w:type="pct"/>
          </w:tcPr>
          <w:p w:rsidR="00B97593" w:rsidRPr="0005526E" w:rsidRDefault="00B97593" w:rsidP="006A44A0">
            <w:pPr>
              <w:pStyle w:val="af1"/>
              <w:spacing w:before="40" w:after="40"/>
            </w:pPr>
            <w:r w:rsidRPr="0005526E">
              <w:t>2</w:t>
            </w:r>
          </w:p>
        </w:tc>
        <w:tc>
          <w:tcPr>
            <w:tcW w:w="761" w:type="pct"/>
          </w:tcPr>
          <w:p w:rsidR="00B97593" w:rsidRPr="0005526E" w:rsidRDefault="00B97593" w:rsidP="006A44A0">
            <w:pPr>
              <w:pStyle w:val="af1"/>
              <w:spacing w:before="40" w:after="40"/>
            </w:pPr>
            <w:r>
              <w:t>3</w:t>
            </w:r>
          </w:p>
        </w:tc>
      </w:tr>
      <w:tr w:rsidR="00B97593" w:rsidRPr="0005526E" w:rsidTr="005E6920">
        <w:trPr>
          <w:trHeight w:val="135"/>
        </w:trPr>
        <w:tc>
          <w:tcPr>
            <w:tcW w:w="486" w:type="pct"/>
          </w:tcPr>
          <w:p w:rsidR="00B97593" w:rsidRPr="0005526E" w:rsidRDefault="00B97593" w:rsidP="006A44A0">
            <w:pPr>
              <w:pStyle w:val="af1"/>
              <w:spacing w:before="40" w:after="40"/>
            </w:pPr>
            <w:r>
              <w:t>5.10</w:t>
            </w:r>
          </w:p>
        </w:tc>
        <w:tc>
          <w:tcPr>
            <w:tcW w:w="1872" w:type="pct"/>
          </w:tcPr>
          <w:p w:rsidR="00B97593" w:rsidRPr="0005526E" w:rsidRDefault="00B97593" w:rsidP="006A44A0">
            <w:pPr>
              <w:pStyle w:val="af1"/>
              <w:spacing w:before="40" w:after="40"/>
            </w:pPr>
            <w:r w:rsidRPr="0005526E">
              <w:t>Автозаправочные станции</w:t>
            </w:r>
          </w:p>
        </w:tc>
        <w:tc>
          <w:tcPr>
            <w:tcW w:w="1018" w:type="pct"/>
          </w:tcPr>
          <w:p w:rsidR="00B97593" w:rsidRPr="0005526E" w:rsidRDefault="00B97593" w:rsidP="006A44A0">
            <w:pPr>
              <w:pStyle w:val="af1"/>
              <w:spacing w:before="40" w:after="40"/>
            </w:pPr>
            <w:r w:rsidRPr="0005526E">
              <w:t>объект</w:t>
            </w:r>
          </w:p>
        </w:tc>
        <w:tc>
          <w:tcPr>
            <w:tcW w:w="863" w:type="pct"/>
          </w:tcPr>
          <w:p w:rsidR="00B97593" w:rsidRPr="0005526E" w:rsidRDefault="00B97593" w:rsidP="006A44A0">
            <w:pPr>
              <w:pStyle w:val="af1"/>
              <w:spacing w:before="40" w:after="40"/>
            </w:pPr>
            <w:r>
              <w:t>65</w:t>
            </w:r>
          </w:p>
        </w:tc>
        <w:tc>
          <w:tcPr>
            <w:tcW w:w="761" w:type="pct"/>
          </w:tcPr>
          <w:p w:rsidR="00B97593" w:rsidRPr="0005526E" w:rsidRDefault="00B97593" w:rsidP="006A44A0">
            <w:pPr>
              <w:pStyle w:val="af1"/>
              <w:spacing w:before="40" w:after="40"/>
            </w:pPr>
            <w:r>
              <w:t>63</w:t>
            </w:r>
          </w:p>
        </w:tc>
      </w:tr>
      <w:tr w:rsidR="00B97593" w:rsidRPr="0005526E" w:rsidTr="005E6920">
        <w:trPr>
          <w:trHeight w:val="135"/>
        </w:trPr>
        <w:tc>
          <w:tcPr>
            <w:tcW w:w="486" w:type="pct"/>
          </w:tcPr>
          <w:p w:rsidR="00B97593" w:rsidRPr="0005526E" w:rsidRDefault="00B97593" w:rsidP="006A44A0">
            <w:pPr>
              <w:pStyle w:val="af1"/>
              <w:spacing w:before="40" w:after="40"/>
            </w:pPr>
            <w:r>
              <w:t>5.11</w:t>
            </w:r>
          </w:p>
        </w:tc>
        <w:tc>
          <w:tcPr>
            <w:tcW w:w="1872" w:type="pct"/>
          </w:tcPr>
          <w:p w:rsidR="00B97593" w:rsidRPr="0005526E" w:rsidRDefault="00B97593" w:rsidP="006A44A0">
            <w:pPr>
              <w:pStyle w:val="af1"/>
              <w:spacing w:before="40" w:after="40"/>
            </w:pPr>
            <w:r>
              <w:t>Автогазозаправочные станции</w:t>
            </w:r>
          </w:p>
        </w:tc>
        <w:tc>
          <w:tcPr>
            <w:tcW w:w="1018" w:type="pct"/>
          </w:tcPr>
          <w:p w:rsidR="00B97593" w:rsidRPr="0005526E" w:rsidRDefault="00B97593" w:rsidP="006A44A0">
            <w:pPr>
              <w:pStyle w:val="af1"/>
              <w:spacing w:before="40" w:after="40"/>
            </w:pPr>
            <w:r>
              <w:t>объект</w:t>
            </w:r>
          </w:p>
        </w:tc>
        <w:tc>
          <w:tcPr>
            <w:tcW w:w="863" w:type="pct"/>
          </w:tcPr>
          <w:p w:rsidR="00B97593" w:rsidRDefault="00B97593" w:rsidP="006A44A0">
            <w:pPr>
              <w:pStyle w:val="af1"/>
              <w:spacing w:before="40" w:after="40"/>
            </w:pPr>
            <w:r>
              <w:t>4</w:t>
            </w:r>
          </w:p>
        </w:tc>
        <w:tc>
          <w:tcPr>
            <w:tcW w:w="761" w:type="pct"/>
          </w:tcPr>
          <w:p w:rsidR="00B97593" w:rsidRPr="0005526E" w:rsidRDefault="00B97593" w:rsidP="006A44A0">
            <w:pPr>
              <w:pStyle w:val="af1"/>
              <w:spacing w:before="40" w:after="40"/>
            </w:pPr>
            <w:r>
              <w:t>4</w:t>
            </w:r>
          </w:p>
        </w:tc>
      </w:tr>
      <w:tr w:rsidR="00B97593" w:rsidRPr="0005526E" w:rsidTr="005E6920">
        <w:trPr>
          <w:trHeight w:val="135"/>
        </w:trPr>
        <w:tc>
          <w:tcPr>
            <w:tcW w:w="486" w:type="pct"/>
          </w:tcPr>
          <w:p w:rsidR="00B97593" w:rsidRPr="0005526E" w:rsidRDefault="00B97593" w:rsidP="006A44A0">
            <w:pPr>
              <w:pStyle w:val="af1"/>
              <w:spacing w:before="40" w:after="40"/>
            </w:pPr>
            <w:r>
              <w:t>5.12</w:t>
            </w:r>
          </w:p>
        </w:tc>
        <w:tc>
          <w:tcPr>
            <w:tcW w:w="1872" w:type="pct"/>
          </w:tcPr>
          <w:p w:rsidR="00B97593" w:rsidRPr="0005526E" w:rsidRDefault="00B97593" w:rsidP="006A44A0">
            <w:pPr>
              <w:pStyle w:val="af1"/>
              <w:spacing w:before="40" w:after="40"/>
            </w:pPr>
            <w:r w:rsidRPr="0005526E">
              <w:t>Станции технического обслуживания</w:t>
            </w:r>
          </w:p>
        </w:tc>
        <w:tc>
          <w:tcPr>
            <w:tcW w:w="1018" w:type="pct"/>
          </w:tcPr>
          <w:p w:rsidR="00B97593" w:rsidRPr="0005526E" w:rsidRDefault="00B97593" w:rsidP="006A44A0">
            <w:pPr>
              <w:pStyle w:val="af1"/>
              <w:spacing w:before="40" w:after="40"/>
            </w:pPr>
            <w:r w:rsidRPr="0005526E">
              <w:t>объект</w:t>
            </w:r>
          </w:p>
        </w:tc>
        <w:tc>
          <w:tcPr>
            <w:tcW w:w="863" w:type="pct"/>
          </w:tcPr>
          <w:p w:rsidR="00B97593" w:rsidRPr="0005526E" w:rsidRDefault="00B97593" w:rsidP="006A44A0">
            <w:pPr>
              <w:pStyle w:val="af1"/>
              <w:spacing w:before="40" w:after="40"/>
            </w:pPr>
            <w:r>
              <w:t>93</w:t>
            </w:r>
          </w:p>
        </w:tc>
        <w:tc>
          <w:tcPr>
            <w:tcW w:w="761" w:type="pct"/>
          </w:tcPr>
          <w:p w:rsidR="00B97593" w:rsidRPr="0005526E" w:rsidRDefault="00B97593" w:rsidP="006A44A0">
            <w:pPr>
              <w:pStyle w:val="af1"/>
              <w:spacing w:before="40" w:after="40"/>
            </w:pPr>
            <w:r>
              <w:t>95</w:t>
            </w:r>
          </w:p>
        </w:tc>
      </w:tr>
      <w:tr w:rsidR="00B97593" w:rsidRPr="0005526E" w:rsidTr="005E6920">
        <w:trPr>
          <w:trHeight w:val="135"/>
        </w:trPr>
        <w:tc>
          <w:tcPr>
            <w:tcW w:w="486" w:type="pct"/>
          </w:tcPr>
          <w:p w:rsidR="00B97593" w:rsidRPr="0005526E" w:rsidRDefault="00B97593" w:rsidP="006A44A0">
            <w:pPr>
              <w:pStyle w:val="af1"/>
              <w:spacing w:before="40" w:after="40"/>
            </w:pPr>
            <w:r>
              <w:t>5.13</w:t>
            </w:r>
          </w:p>
        </w:tc>
        <w:tc>
          <w:tcPr>
            <w:tcW w:w="1872" w:type="pct"/>
          </w:tcPr>
          <w:p w:rsidR="00B97593" w:rsidRPr="0005526E" w:rsidRDefault="00B97593" w:rsidP="006A44A0">
            <w:pPr>
              <w:pStyle w:val="af1"/>
              <w:spacing w:before="40" w:after="40"/>
            </w:pPr>
            <w:r w:rsidRPr="0005526E">
              <w:t>Троллейбусное депо</w:t>
            </w:r>
          </w:p>
        </w:tc>
        <w:tc>
          <w:tcPr>
            <w:tcW w:w="1018" w:type="pct"/>
          </w:tcPr>
          <w:p w:rsidR="00B97593" w:rsidRPr="0005526E" w:rsidRDefault="00B97593" w:rsidP="006A44A0">
            <w:pPr>
              <w:pStyle w:val="af1"/>
              <w:spacing w:before="40" w:after="40"/>
            </w:pPr>
            <w:r w:rsidRPr="0005526E">
              <w:t>объект</w:t>
            </w:r>
          </w:p>
        </w:tc>
        <w:tc>
          <w:tcPr>
            <w:tcW w:w="863" w:type="pct"/>
          </w:tcPr>
          <w:p w:rsidR="00B97593" w:rsidRPr="0005526E" w:rsidRDefault="00B97593" w:rsidP="006A44A0">
            <w:pPr>
              <w:pStyle w:val="af1"/>
              <w:spacing w:before="40" w:after="40"/>
            </w:pPr>
            <w:r>
              <w:t>1</w:t>
            </w:r>
          </w:p>
        </w:tc>
        <w:tc>
          <w:tcPr>
            <w:tcW w:w="761" w:type="pct"/>
          </w:tcPr>
          <w:p w:rsidR="00B97593" w:rsidRPr="0005526E" w:rsidRDefault="00B97593" w:rsidP="006A44A0">
            <w:pPr>
              <w:pStyle w:val="af1"/>
              <w:spacing w:before="40" w:after="40"/>
            </w:pPr>
            <w:r>
              <w:t>1</w:t>
            </w:r>
          </w:p>
        </w:tc>
      </w:tr>
      <w:tr w:rsidR="00B97593" w:rsidRPr="0005526E" w:rsidTr="005E6920">
        <w:trPr>
          <w:trHeight w:val="135"/>
        </w:trPr>
        <w:tc>
          <w:tcPr>
            <w:tcW w:w="486" w:type="pct"/>
          </w:tcPr>
          <w:p w:rsidR="00B97593" w:rsidRPr="0005526E" w:rsidRDefault="00B97593" w:rsidP="006A44A0">
            <w:pPr>
              <w:pStyle w:val="af1"/>
              <w:spacing w:before="40" w:after="40"/>
            </w:pPr>
            <w:r>
              <w:t>5.14</w:t>
            </w:r>
          </w:p>
        </w:tc>
        <w:tc>
          <w:tcPr>
            <w:tcW w:w="1872" w:type="pct"/>
          </w:tcPr>
          <w:p w:rsidR="00B97593" w:rsidRPr="0005526E" w:rsidRDefault="00B97593" w:rsidP="006A44A0">
            <w:pPr>
              <w:pStyle w:val="af1"/>
              <w:spacing w:before="40" w:after="40"/>
            </w:pPr>
            <w:r>
              <w:t>Трамвайное депо</w:t>
            </w:r>
          </w:p>
        </w:tc>
        <w:tc>
          <w:tcPr>
            <w:tcW w:w="1018" w:type="pct"/>
          </w:tcPr>
          <w:p w:rsidR="00B97593" w:rsidRPr="0005526E" w:rsidRDefault="00B97593" w:rsidP="006A44A0">
            <w:pPr>
              <w:pStyle w:val="af1"/>
              <w:spacing w:before="40" w:after="40"/>
            </w:pPr>
            <w:r w:rsidRPr="0005526E">
              <w:t>объект</w:t>
            </w:r>
          </w:p>
        </w:tc>
        <w:tc>
          <w:tcPr>
            <w:tcW w:w="863" w:type="pct"/>
          </w:tcPr>
          <w:p w:rsidR="00B97593" w:rsidRPr="0005526E" w:rsidRDefault="00B97593" w:rsidP="006A44A0">
            <w:pPr>
              <w:pStyle w:val="af1"/>
              <w:spacing w:before="40" w:after="40"/>
            </w:pPr>
            <w:r w:rsidRPr="0005526E">
              <w:t>2</w:t>
            </w:r>
          </w:p>
        </w:tc>
        <w:tc>
          <w:tcPr>
            <w:tcW w:w="761" w:type="pct"/>
          </w:tcPr>
          <w:p w:rsidR="00B97593" w:rsidRPr="0005526E" w:rsidRDefault="00B97593" w:rsidP="006A44A0">
            <w:pPr>
              <w:pStyle w:val="af1"/>
              <w:spacing w:before="40" w:after="40"/>
            </w:pPr>
            <w:r w:rsidRPr="0005526E">
              <w:t>2</w:t>
            </w:r>
          </w:p>
        </w:tc>
      </w:tr>
      <w:tr w:rsidR="00FF44B1" w:rsidRPr="0005526E" w:rsidTr="005E6920">
        <w:trPr>
          <w:trHeight w:val="135"/>
        </w:trPr>
        <w:tc>
          <w:tcPr>
            <w:tcW w:w="486" w:type="pct"/>
          </w:tcPr>
          <w:p w:rsidR="00FF44B1" w:rsidRDefault="00FF44B1" w:rsidP="006A44A0">
            <w:pPr>
              <w:pStyle w:val="af1"/>
              <w:spacing w:before="40" w:after="40"/>
            </w:pPr>
            <w:r>
              <w:t>5.15</w:t>
            </w:r>
          </w:p>
        </w:tc>
        <w:tc>
          <w:tcPr>
            <w:tcW w:w="1872" w:type="pct"/>
          </w:tcPr>
          <w:p w:rsidR="00FF44B1" w:rsidRDefault="00FF44B1" w:rsidP="006A44A0">
            <w:pPr>
              <w:pStyle w:val="af1"/>
              <w:spacing w:before="40" w:after="40"/>
            </w:pPr>
            <w:r>
              <w:t>Транспортно-логистический комплекс</w:t>
            </w:r>
          </w:p>
        </w:tc>
        <w:tc>
          <w:tcPr>
            <w:tcW w:w="1018" w:type="pct"/>
          </w:tcPr>
          <w:p w:rsidR="00FF44B1" w:rsidRPr="0005526E" w:rsidRDefault="00FF44B1" w:rsidP="006A44A0">
            <w:pPr>
              <w:pStyle w:val="af1"/>
              <w:spacing w:before="40" w:after="40"/>
            </w:pPr>
            <w:r>
              <w:t>объект</w:t>
            </w:r>
          </w:p>
        </w:tc>
        <w:tc>
          <w:tcPr>
            <w:tcW w:w="863" w:type="pct"/>
          </w:tcPr>
          <w:p w:rsidR="00FF44B1" w:rsidRPr="0005526E" w:rsidRDefault="00FF44B1" w:rsidP="006A44A0">
            <w:pPr>
              <w:pStyle w:val="af1"/>
              <w:spacing w:before="40" w:after="40"/>
            </w:pPr>
            <w:r>
              <w:t>0</w:t>
            </w:r>
          </w:p>
        </w:tc>
        <w:tc>
          <w:tcPr>
            <w:tcW w:w="761" w:type="pct"/>
          </w:tcPr>
          <w:p w:rsidR="00FF44B1" w:rsidRPr="0005526E" w:rsidRDefault="00FF44B1" w:rsidP="006A44A0">
            <w:pPr>
              <w:pStyle w:val="af1"/>
              <w:spacing w:before="40" w:after="40"/>
            </w:pPr>
            <w:r>
              <w:t>3</w:t>
            </w:r>
          </w:p>
        </w:tc>
      </w:tr>
      <w:tr w:rsidR="00B97593" w:rsidRPr="0005526E" w:rsidTr="005E6920">
        <w:trPr>
          <w:trHeight w:val="135"/>
        </w:trPr>
        <w:tc>
          <w:tcPr>
            <w:tcW w:w="486" w:type="pct"/>
          </w:tcPr>
          <w:p w:rsidR="00B97593" w:rsidRPr="0005526E" w:rsidRDefault="00B97593" w:rsidP="006A44A0">
            <w:pPr>
              <w:pStyle w:val="af1"/>
              <w:spacing w:before="40" w:after="40"/>
            </w:pPr>
            <w:r>
              <w:t>5.1</w:t>
            </w:r>
            <w:r w:rsidR="00FF44B1">
              <w:t>6</w:t>
            </w:r>
          </w:p>
        </w:tc>
        <w:tc>
          <w:tcPr>
            <w:tcW w:w="1872" w:type="pct"/>
          </w:tcPr>
          <w:p w:rsidR="00B97593" w:rsidRPr="0005526E" w:rsidRDefault="00B97593" w:rsidP="006A44A0">
            <w:pPr>
              <w:pStyle w:val="af1"/>
              <w:spacing w:before="40" w:after="40"/>
            </w:pPr>
            <w:r w:rsidRPr="0005526E">
              <w:t>Уровень автомобилизации</w:t>
            </w:r>
          </w:p>
        </w:tc>
        <w:tc>
          <w:tcPr>
            <w:tcW w:w="1018" w:type="pct"/>
          </w:tcPr>
          <w:p w:rsidR="00B97593" w:rsidRPr="0005526E" w:rsidRDefault="00B97593" w:rsidP="006A44A0">
            <w:pPr>
              <w:pStyle w:val="af1"/>
              <w:spacing w:before="40" w:after="40"/>
            </w:pPr>
            <w:r w:rsidRPr="0005526E">
              <w:t>автомобилей на 1000 жителей</w:t>
            </w:r>
          </w:p>
        </w:tc>
        <w:tc>
          <w:tcPr>
            <w:tcW w:w="863" w:type="pct"/>
          </w:tcPr>
          <w:p w:rsidR="00B97593" w:rsidRPr="0005526E" w:rsidRDefault="00B97593" w:rsidP="006A44A0">
            <w:pPr>
              <w:pStyle w:val="af1"/>
              <w:spacing w:before="40" w:after="40"/>
            </w:pPr>
            <w:r>
              <w:t>350</w:t>
            </w:r>
          </w:p>
        </w:tc>
        <w:tc>
          <w:tcPr>
            <w:tcW w:w="761" w:type="pct"/>
          </w:tcPr>
          <w:p w:rsidR="00B97593" w:rsidRPr="0005526E" w:rsidRDefault="00B97593" w:rsidP="0005526E">
            <w:pPr>
              <w:pStyle w:val="af1"/>
              <w:spacing w:before="40" w:after="40"/>
            </w:pPr>
            <w:r w:rsidRPr="0005526E">
              <w:t>4</w:t>
            </w:r>
            <w:r>
              <w:t>2</w:t>
            </w:r>
            <w:r w:rsidRPr="0005526E">
              <w:t>0</w:t>
            </w:r>
          </w:p>
        </w:tc>
      </w:tr>
      <w:tr w:rsidR="00B97593" w:rsidRPr="0005526E" w:rsidTr="00C022FB">
        <w:trPr>
          <w:trHeight w:val="135"/>
        </w:trPr>
        <w:tc>
          <w:tcPr>
            <w:tcW w:w="486" w:type="pct"/>
            <w:shd w:val="clear" w:color="auto" w:fill="auto"/>
          </w:tcPr>
          <w:p w:rsidR="00B97593" w:rsidRPr="00A1377A" w:rsidRDefault="00B97593" w:rsidP="00590BEE">
            <w:pPr>
              <w:pStyle w:val="af1"/>
              <w:spacing w:before="40" w:after="40"/>
            </w:pPr>
            <w:r w:rsidRPr="00A1377A">
              <w:t>6.0</w:t>
            </w:r>
          </w:p>
        </w:tc>
        <w:tc>
          <w:tcPr>
            <w:tcW w:w="1872" w:type="pct"/>
            <w:shd w:val="clear" w:color="auto" w:fill="auto"/>
          </w:tcPr>
          <w:p w:rsidR="00B97593" w:rsidRPr="00A1377A" w:rsidRDefault="00B97593" w:rsidP="00590BEE">
            <w:pPr>
              <w:pStyle w:val="af1"/>
              <w:spacing w:before="40" w:after="40"/>
            </w:pPr>
            <w:r w:rsidRPr="00A1377A">
              <w:t>ИНЖЕНЕРНОЕ ОБЕСПЕЧЕНИЕ</w:t>
            </w:r>
          </w:p>
        </w:tc>
        <w:tc>
          <w:tcPr>
            <w:tcW w:w="1018" w:type="pct"/>
            <w:shd w:val="clear" w:color="auto" w:fill="auto"/>
          </w:tcPr>
          <w:p w:rsidR="00B97593" w:rsidRPr="00A1377A" w:rsidRDefault="00B97593" w:rsidP="00590BEE">
            <w:pPr>
              <w:pStyle w:val="af1"/>
              <w:spacing w:before="40" w:after="40"/>
            </w:pPr>
          </w:p>
        </w:tc>
        <w:tc>
          <w:tcPr>
            <w:tcW w:w="863" w:type="pct"/>
            <w:shd w:val="clear" w:color="auto" w:fill="auto"/>
          </w:tcPr>
          <w:p w:rsidR="00B97593" w:rsidRPr="00A1377A" w:rsidRDefault="00B97593" w:rsidP="00590BEE">
            <w:pPr>
              <w:pStyle w:val="af1"/>
              <w:spacing w:before="40" w:after="40"/>
            </w:pPr>
          </w:p>
        </w:tc>
        <w:tc>
          <w:tcPr>
            <w:tcW w:w="761" w:type="pct"/>
            <w:shd w:val="clear" w:color="auto" w:fill="auto"/>
          </w:tcPr>
          <w:p w:rsidR="00B97593" w:rsidRPr="00A1377A" w:rsidRDefault="00B97593" w:rsidP="00590BEE">
            <w:pPr>
              <w:pStyle w:val="af1"/>
              <w:spacing w:before="40" w:after="40"/>
            </w:pPr>
          </w:p>
        </w:tc>
      </w:tr>
      <w:tr w:rsidR="00B97593" w:rsidRPr="0005526E" w:rsidTr="005E6920">
        <w:trPr>
          <w:trHeight w:val="135"/>
        </w:trPr>
        <w:tc>
          <w:tcPr>
            <w:tcW w:w="486" w:type="pct"/>
          </w:tcPr>
          <w:p w:rsidR="00B97593" w:rsidRPr="00A1377A" w:rsidRDefault="00B97593" w:rsidP="007D6DA9">
            <w:pPr>
              <w:pStyle w:val="af1"/>
              <w:spacing w:before="40" w:after="40"/>
            </w:pPr>
            <w:r w:rsidRPr="00A1377A">
              <w:t>6.</w:t>
            </w:r>
            <w:r w:rsidR="007D6DA9">
              <w:t>1</w:t>
            </w:r>
          </w:p>
        </w:tc>
        <w:tc>
          <w:tcPr>
            <w:tcW w:w="1872" w:type="pct"/>
          </w:tcPr>
          <w:p w:rsidR="00B97593" w:rsidRPr="00A1377A" w:rsidRDefault="00B97593" w:rsidP="00590BEE">
            <w:pPr>
              <w:pStyle w:val="af1"/>
              <w:spacing w:before="40" w:after="40"/>
            </w:pPr>
            <w:r w:rsidRPr="00A1377A">
              <w:t>Теплоснабжение</w:t>
            </w:r>
          </w:p>
        </w:tc>
        <w:tc>
          <w:tcPr>
            <w:tcW w:w="1018" w:type="pct"/>
          </w:tcPr>
          <w:p w:rsidR="00B97593" w:rsidRPr="00A1377A" w:rsidRDefault="00B97593" w:rsidP="00590BEE">
            <w:pPr>
              <w:pStyle w:val="af1"/>
              <w:spacing w:before="40" w:after="40"/>
            </w:pPr>
          </w:p>
        </w:tc>
        <w:tc>
          <w:tcPr>
            <w:tcW w:w="863" w:type="pct"/>
          </w:tcPr>
          <w:p w:rsidR="00B97593" w:rsidRPr="00A1377A" w:rsidRDefault="00B97593" w:rsidP="00590BEE">
            <w:pPr>
              <w:pStyle w:val="af1"/>
              <w:spacing w:before="40" w:after="40"/>
            </w:pPr>
          </w:p>
        </w:tc>
        <w:tc>
          <w:tcPr>
            <w:tcW w:w="761" w:type="pct"/>
          </w:tcPr>
          <w:p w:rsidR="00B97593" w:rsidRPr="00A1377A" w:rsidRDefault="00B97593" w:rsidP="00590BEE">
            <w:pPr>
              <w:pStyle w:val="af1"/>
              <w:spacing w:before="40" w:after="40"/>
            </w:pPr>
          </w:p>
        </w:tc>
      </w:tr>
      <w:tr w:rsidR="00B97593" w:rsidRPr="0005526E" w:rsidTr="005E6920">
        <w:trPr>
          <w:trHeight w:val="135"/>
        </w:trPr>
        <w:tc>
          <w:tcPr>
            <w:tcW w:w="486" w:type="pct"/>
          </w:tcPr>
          <w:p w:rsidR="00B97593" w:rsidRPr="00A1377A" w:rsidRDefault="00B97593" w:rsidP="007D6DA9">
            <w:pPr>
              <w:pStyle w:val="af1"/>
              <w:spacing w:before="40" w:after="40"/>
            </w:pPr>
            <w:r w:rsidRPr="00A1377A">
              <w:t>6.</w:t>
            </w:r>
            <w:r w:rsidR="007D6DA9">
              <w:t>1</w:t>
            </w:r>
            <w:r w:rsidRPr="00A1377A">
              <w:t>.1</w:t>
            </w:r>
          </w:p>
        </w:tc>
        <w:tc>
          <w:tcPr>
            <w:tcW w:w="1872" w:type="pct"/>
          </w:tcPr>
          <w:p w:rsidR="00B97593" w:rsidRPr="00A1377A" w:rsidRDefault="00B97593" w:rsidP="00590BEE">
            <w:pPr>
              <w:pStyle w:val="af1"/>
              <w:spacing w:before="40" w:after="40"/>
            </w:pPr>
            <w:r w:rsidRPr="00A1377A">
              <w:t>Потребление тепла</w:t>
            </w:r>
          </w:p>
          <w:p w:rsidR="00B97593" w:rsidRPr="00A1377A" w:rsidRDefault="00B97593" w:rsidP="00590BEE">
            <w:pPr>
              <w:pStyle w:val="af1"/>
              <w:spacing w:before="40" w:after="40"/>
            </w:pPr>
            <w:r w:rsidRPr="00A1377A">
              <w:t>в том числе на коммунально-бытовые нужды</w:t>
            </w:r>
          </w:p>
        </w:tc>
        <w:tc>
          <w:tcPr>
            <w:tcW w:w="1018" w:type="pct"/>
          </w:tcPr>
          <w:p w:rsidR="00B97593" w:rsidRPr="00A1377A" w:rsidRDefault="00B97593" w:rsidP="00590BEE">
            <w:pPr>
              <w:pStyle w:val="af1"/>
              <w:spacing w:before="40" w:after="40"/>
            </w:pPr>
            <w:r w:rsidRPr="00A1377A">
              <w:t>Гкал/год</w:t>
            </w:r>
          </w:p>
        </w:tc>
        <w:tc>
          <w:tcPr>
            <w:tcW w:w="863" w:type="pct"/>
          </w:tcPr>
          <w:p w:rsidR="00B97593" w:rsidRPr="00A1377A" w:rsidRDefault="00B97593" w:rsidP="00590BEE">
            <w:pPr>
              <w:pStyle w:val="af1"/>
              <w:spacing w:before="40" w:after="40"/>
            </w:pPr>
            <w:r w:rsidRPr="00A1377A">
              <w:t>-</w:t>
            </w:r>
          </w:p>
        </w:tc>
        <w:tc>
          <w:tcPr>
            <w:tcW w:w="761" w:type="pct"/>
          </w:tcPr>
          <w:p w:rsidR="00B97593" w:rsidRPr="00A1377A" w:rsidRDefault="00A1377A" w:rsidP="00562E03">
            <w:pPr>
              <w:pStyle w:val="af1"/>
              <w:spacing w:before="40" w:after="40"/>
            </w:pPr>
            <w:r w:rsidRPr="00A1377A">
              <w:t>-</w:t>
            </w:r>
          </w:p>
        </w:tc>
      </w:tr>
      <w:tr w:rsidR="00B97593" w:rsidRPr="0005526E" w:rsidTr="005E6920">
        <w:trPr>
          <w:trHeight w:val="135"/>
        </w:trPr>
        <w:tc>
          <w:tcPr>
            <w:tcW w:w="486" w:type="pct"/>
          </w:tcPr>
          <w:p w:rsidR="00B97593" w:rsidRPr="00A1377A" w:rsidRDefault="00B97593" w:rsidP="00590BEE">
            <w:pPr>
              <w:pStyle w:val="af1"/>
              <w:spacing w:before="40" w:after="40"/>
            </w:pPr>
          </w:p>
        </w:tc>
        <w:tc>
          <w:tcPr>
            <w:tcW w:w="1872" w:type="pct"/>
          </w:tcPr>
          <w:p w:rsidR="00B97593" w:rsidRPr="00A1377A" w:rsidRDefault="00B97593" w:rsidP="00590BEE">
            <w:pPr>
              <w:pStyle w:val="af1"/>
              <w:spacing w:before="40" w:after="40"/>
            </w:pPr>
            <w:r w:rsidRPr="00A1377A">
              <w:t>в том числе</w:t>
            </w:r>
          </w:p>
        </w:tc>
        <w:tc>
          <w:tcPr>
            <w:tcW w:w="1018" w:type="pct"/>
          </w:tcPr>
          <w:p w:rsidR="00B97593" w:rsidRPr="00A1377A" w:rsidRDefault="00B97593" w:rsidP="00590BEE">
            <w:pPr>
              <w:pStyle w:val="af1"/>
              <w:spacing w:before="40" w:after="40"/>
            </w:pPr>
          </w:p>
        </w:tc>
        <w:tc>
          <w:tcPr>
            <w:tcW w:w="863" w:type="pct"/>
          </w:tcPr>
          <w:p w:rsidR="00B97593" w:rsidRPr="00A1377A" w:rsidRDefault="00B97593" w:rsidP="00590BEE">
            <w:pPr>
              <w:pStyle w:val="af1"/>
              <w:spacing w:before="40" w:after="40"/>
            </w:pPr>
          </w:p>
        </w:tc>
        <w:tc>
          <w:tcPr>
            <w:tcW w:w="761" w:type="pct"/>
          </w:tcPr>
          <w:p w:rsidR="00B97593" w:rsidRPr="00A1377A" w:rsidRDefault="00B97593" w:rsidP="00590BEE">
            <w:pPr>
              <w:pStyle w:val="af1"/>
              <w:spacing w:before="40" w:after="40"/>
            </w:pPr>
          </w:p>
        </w:tc>
      </w:tr>
      <w:tr w:rsidR="00B97593" w:rsidRPr="0005526E" w:rsidTr="005E6920">
        <w:trPr>
          <w:trHeight w:val="135"/>
        </w:trPr>
        <w:tc>
          <w:tcPr>
            <w:tcW w:w="486" w:type="pct"/>
          </w:tcPr>
          <w:p w:rsidR="00B97593" w:rsidRPr="00A1377A" w:rsidRDefault="00B97593" w:rsidP="00590BEE">
            <w:pPr>
              <w:pStyle w:val="af1"/>
              <w:spacing w:before="40" w:after="40"/>
            </w:pPr>
          </w:p>
        </w:tc>
        <w:tc>
          <w:tcPr>
            <w:tcW w:w="1872" w:type="pct"/>
          </w:tcPr>
          <w:p w:rsidR="00B97593" w:rsidRPr="00A1377A" w:rsidRDefault="00B97593" w:rsidP="00590BEE">
            <w:pPr>
              <w:pStyle w:val="af1"/>
              <w:spacing w:before="40" w:after="40"/>
            </w:pPr>
            <w:r w:rsidRPr="00A1377A">
              <w:t>на коммунально-бытовые нужды</w:t>
            </w:r>
          </w:p>
        </w:tc>
        <w:tc>
          <w:tcPr>
            <w:tcW w:w="1018" w:type="pct"/>
          </w:tcPr>
          <w:p w:rsidR="00B97593" w:rsidRPr="00A1377A" w:rsidRDefault="00B97593" w:rsidP="0088265E">
            <w:pPr>
              <w:pStyle w:val="af1"/>
              <w:spacing w:before="40" w:after="40"/>
            </w:pPr>
            <w:r w:rsidRPr="00A1377A">
              <w:t>Гкал/год</w:t>
            </w:r>
          </w:p>
        </w:tc>
        <w:tc>
          <w:tcPr>
            <w:tcW w:w="863" w:type="pct"/>
          </w:tcPr>
          <w:p w:rsidR="00B97593" w:rsidRPr="00A1377A" w:rsidRDefault="00B97593" w:rsidP="00590BEE">
            <w:pPr>
              <w:pStyle w:val="af1"/>
              <w:spacing w:before="40" w:after="40"/>
            </w:pPr>
            <w:r w:rsidRPr="00A1377A">
              <w:t>-</w:t>
            </w:r>
          </w:p>
        </w:tc>
        <w:tc>
          <w:tcPr>
            <w:tcW w:w="761" w:type="pct"/>
          </w:tcPr>
          <w:p w:rsidR="00B97593" w:rsidRPr="00A1377A" w:rsidRDefault="00A1377A" w:rsidP="00590BEE">
            <w:pPr>
              <w:pStyle w:val="af1"/>
              <w:spacing w:before="40" w:after="40"/>
            </w:pPr>
            <w:r w:rsidRPr="00A1377A">
              <w:t>-</w:t>
            </w:r>
          </w:p>
        </w:tc>
      </w:tr>
      <w:tr w:rsidR="00B97593" w:rsidRPr="0005526E" w:rsidTr="005E6920">
        <w:trPr>
          <w:trHeight w:val="135"/>
        </w:trPr>
        <w:tc>
          <w:tcPr>
            <w:tcW w:w="486" w:type="pct"/>
          </w:tcPr>
          <w:p w:rsidR="00B97593" w:rsidRPr="00A1377A" w:rsidRDefault="00B97593" w:rsidP="007D6DA9">
            <w:pPr>
              <w:pStyle w:val="af1"/>
              <w:spacing w:before="40" w:after="40"/>
            </w:pPr>
            <w:r w:rsidRPr="00A1377A">
              <w:t>6.</w:t>
            </w:r>
            <w:r w:rsidR="007D6DA9">
              <w:t>1</w:t>
            </w:r>
            <w:r w:rsidRPr="00A1377A">
              <w:t>.2</w:t>
            </w:r>
          </w:p>
        </w:tc>
        <w:tc>
          <w:tcPr>
            <w:tcW w:w="1872" w:type="pct"/>
          </w:tcPr>
          <w:p w:rsidR="00B97593" w:rsidRPr="00A1377A" w:rsidRDefault="00B97593" w:rsidP="00590BEE">
            <w:pPr>
              <w:pStyle w:val="af1"/>
              <w:spacing w:before="40" w:after="40"/>
            </w:pPr>
            <w:r w:rsidRPr="00A1377A">
              <w:t xml:space="preserve">Производительность централизованных источников теплоснабжения </w:t>
            </w:r>
          </w:p>
          <w:p w:rsidR="00B97593" w:rsidRPr="00A1377A" w:rsidRDefault="00B97593" w:rsidP="00590BEE">
            <w:pPr>
              <w:pStyle w:val="af1"/>
              <w:spacing w:before="40" w:after="40"/>
            </w:pPr>
            <w:r w:rsidRPr="00A1377A">
              <w:t>-всего</w:t>
            </w:r>
          </w:p>
        </w:tc>
        <w:tc>
          <w:tcPr>
            <w:tcW w:w="1018" w:type="pct"/>
          </w:tcPr>
          <w:p w:rsidR="00B97593" w:rsidRPr="00A1377A" w:rsidRDefault="00B97593" w:rsidP="00590BEE">
            <w:pPr>
              <w:pStyle w:val="af1"/>
              <w:spacing w:before="40" w:after="40"/>
            </w:pPr>
            <w:r w:rsidRPr="00A1377A">
              <w:t>Гкал/ч</w:t>
            </w:r>
          </w:p>
        </w:tc>
        <w:tc>
          <w:tcPr>
            <w:tcW w:w="863" w:type="pct"/>
          </w:tcPr>
          <w:p w:rsidR="00B97593" w:rsidRPr="00A1377A" w:rsidRDefault="00B97593" w:rsidP="00590BEE">
            <w:pPr>
              <w:pStyle w:val="af1"/>
              <w:spacing w:before="40" w:after="40"/>
            </w:pPr>
            <w:r w:rsidRPr="00A1377A">
              <w:t>-</w:t>
            </w:r>
          </w:p>
        </w:tc>
        <w:tc>
          <w:tcPr>
            <w:tcW w:w="761" w:type="pct"/>
          </w:tcPr>
          <w:p w:rsidR="00B97593" w:rsidRPr="00A1377A" w:rsidRDefault="00A1377A" w:rsidP="00590BEE">
            <w:pPr>
              <w:pStyle w:val="af1"/>
              <w:spacing w:before="40" w:after="40"/>
            </w:pPr>
            <w:r w:rsidRPr="00A1377A">
              <w:t>1793,468</w:t>
            </w:r>
          </w:p>
        </w:tc>
      </w:tr>
      <w:tr w:rsidR="00B97593" w:rsidRPr="0005526E" w:rsidTr="005E6920">
        <w:trPr>
          <w:trHeight w:val="135"/>
        </w:trPr>
        <w:tc>
          <w:tcPr>
            <w:tcW w:w="486" w:type="pct"/>
          </w:tcPr>
          <w:p w:rsidR="00B97593" w:rsidRPr="00A1377A" w:rsidRDefault="00B97593" w:rsidP="00590BEE">
            <w:pPr>
              <w:pStyle w:val="af1"/>
              <w:spacing w:before="40" w:after="40"/>
            </w:pPr>
          </w:p>
        </w:tc>
        <w:tc>
          <w:tcPr>
            <w:tcW w:w="1872" w:type="pct"/>
          </w:tcPr>
          <w:p w:rsidR="00B97593" w:rsidRPr="00A1377A" w:rsidRDefault="00B97593" w:rsidP="00590BEE">
            <w:pPr>
              <w:pStyle w:val="af1"/>
              <w:spacing w:before="40" w:after="40"/>
            </w:pPr>
            <w:r w:rsidRPr="00A1377A">
              <w:t>в том числе:</w:t>
            </w:r>
          </w:p>
          <w:p w:rsidR="00B97593" w:rsidRPr="00A1377A" w:rsidRDefault="00B97593" w:rsidP="00590BEE">
            <w:pPr>
              <w:pStyle w:val="af1"/>
              <w:spacing w:before="40" w:after="40"/>
            </w:pPr>
            <w:r w:rsidRPr="00A1377A">
              <w:t>- ТЭЦ (АТЭС, АСТ)</w:t>
            </w:r>
          </w:p>
          <w:p w:rsidR="00B97593" w:rsidRPr="00A1377A" w:rsidRDefault="00B97593" w:rsidP="00590BEE">
            <w:pPr>
              <w:pStyle w:val="af1"/>
              <w:spacing w:before="40" w:after="40"/>
            </w:pPr>
            <w:r w:rsidRPr="00A1377A">
              <w:t>- районные котельные</w:t>
            </w:r>
          </w:p>
        </w:tc>
        <w:tc>
          <w:tcPr>
            <w:tcW w:w="1018" w:type="pct"/>
          </w:tcPr>
          <w:p w:rsidR="00A1377A" w:rsidRPr="00A1377A" w:rsidRDefault="00A1377A" w:rsidP="00590BEE">
            <w:pPr>
              <w:pStyle w:val="af1"/>
              <w:spacing w:before="40" w:after="40"/>
            </w:pPr>
          </w:p>
          <w:p w:rsidR="00B97593" w:rsidRPr="00A1377A" w:rsidRDefault="00B97593" w:rsidP="00590BEE">
            <w:pPr>
              <w:pStyle w:val="af1"/>
              <w:spacing w:before="40" w:after="40"/>
            </w:pPr>
            <w:r w:rsidRPr="00A1377A">
              <w:t>Гкал/ч</w:t>
            </w:r>
          </w:p>
          <w:p w:rsidR="00B97593" w:rsidRPr="00A1377A" w:rsidRDefault="00B97593" w:rsidP="00590BEE">
            <w:pPr>
              <w:pStyle w:val="af1"/>
              <w:spacing w:before="40" w:after="40"/>
            </w:pPr>
            <w:r w:rsidRPr="00A1377A">
              <w:t>Гкал/ч</w:t>
            </w:r>
          </w:p>
        </w:tc>
        <w:tc>
          <w:tcPr>
            <w:tcW w:w="863" w:type="pct"/>
          </w:tcPr>
          <w:p w:rsidR="00A1377A" w:rsidRPr="00A1377A" w:rsidRDefault="00A1377A" w:rsidP="00590BEE">
            <w:pPr>
              <w:pStyle w:val="af1"/>
              <w:spacing w:before="40" w:after="40"/>
            </w:pPr>
          </w:p>
          <w:p w:rsidR="00B97593" w:rsidRPr="00A1377A" w:rsidRDefault="00B97593" w:rsidP="00590BEE">
            <w:pPr>
              <w:pStyle w:val="af1"/>
              <w:spacing w:before="40" w:after="40"/>
            </w:pPr>
            <w:r w:rsidRPr="00A1377A">
              <w:t>-</w:t>
            </w:r>
          </w:p>
          <w:p w:rsidR="00A1377A" w:rsidRPr="00A1377A" w:rsidRDefault="00A1377A" w:rsidP="00590BEE">
            <w:pPr>
              <w:pStyle w:val="af1"/>
              <w:spacing w:before="40" w:after="40"/>
            </w:pPr>
            <w:r w:rsidRPr="00A1377A">
              <w:t>-</w:t>
            </w:r>
          </w:p>
        </w:tc>
        <w:tc>
          <w:tcPr>
            <w:tcW w:w="761" w:type="pct"/>
          </w:tcPr>
          <w:p w:rsidR="00A1377A" w:rsidRPr="00A1377A" w:rsidRDefault="00A1377A" w:rsidP="00590BEE">
            <w:pPr>
              <w:pStyle w:val="af1"/>
              <w:spacing w:before="40" w:after="40"/>
            </w:pPr>
          </w:p>
          <w:p w:rsidR="00B97593" w:rsidRPr="00A1377A" w:rsidRDefault="00A1377A" w:rsidP="00590BEE">
            <w:pPr>
              <w:pStyle w:val="af1"/>
              <w:spacing w:before="40" w:after="40"/>
            </w:pPr>
            <w:r w:rsidRPr="00A1377A">
              <w:t>1368,208</w:t>
            </w:r>
          </w:p>
          <w:p w:rsidR="00A1377A" w:rsidRPr="00A1377A" w:rsidRDefault="00A1377A" w:rsidP="00590BEE">
            <w:pPr>
              <w:pStyle w:val="af1"/>
              <w:spacing w:before="40" w:after="40"/>
              <w:rPr>
                <w:highlight w:val="yellow"/>
              </w:rPr>
            </w:pPr>
            <w:r w:rsidRPr="00A1377A">
              <w:t>425,26</w:t>
            </w:r>
          </w:p>
        </w:tc>
      </w:tr>
      <w:tr w:rsidR="00B97593" w:rsidRPr="0005526E" w:rsidTr="005E6920">
        <w:trPr>
          <w:trHeight w:val="135"/>
        </w:trPr>
        <w:tc>
          <w:tcPr>
            <w:tcW w:w="486" w:type="pct"/>
          </w:tcPr>
          <w:p w:rsidR="00B97593" w:rsidRPr="00A1377A" w:rsidRDefault="00B97593" w:rsidP="007D6DA9">
            <w:pPr>
              <w:pStyle w:val="af1"/>
              <w:spacing w:before="40" w:after="40"/>
            </w:pPr>
            <w:r w:rsidRPr="00A1377A">
              <w:t>6.</w:t>
            </w:r>
            <w:r w:rsidR="007D6DA9">
              <w:t>1</w:t>
            </w:r>
            <w:r w:rsidRPr="00A1377A">
              <w:t>.3</w:t>
            </w:r>
          </w:p>
        </w:tc>
        <w:tc>
          <w:tcPr>
            <w:tcW w:w="1872" w:type="pct"/>
          </w:tcPr>
          <w:p w:rsidR="00B97593" w:rsidRPr="00A1377A" w:rsidRDefault="00B97593" w:rsidP="00590BEE">
            <w:pPr>
              <w:pStyle w:val="af1"/>
              <w:spacing w:before="40" w:after="40"/>
            </w:pPr>
            <w:r w:rsidRPr="00A1377A">
              <w:t>Производительность локальных источников теплоснабжения</w:t>
            </w:r>
          </w:p>
        </w:tc>
        <w:tc>
          <w:tcPr>
            <w:tcW w:w="1018" w:type="pct"/>
          </w:tcPr>
          <w:p w:rsidR="00B97593" w:rsidRPr="00A1377A" w:rsidRDefault="00B97593" w:rsidP="00590BEE">
            <w:pPr>
              <w:pStyle w:val="af1"/>
              <w:spacing w:before="40" w:after="40"/>
            </w:pPr>
            <w:r w:rsidRPr="00A1377A">
              <w:t>Гкал/ч</w:t>
            </w:r>
          </w:p>
        </w:tc>
        <w:tc>
          <w:tcPr>
            <w:tcW w:w="863" w:type="pct"/>
          </w:tcPr>
          <w:p w:rsidR="00B97593" w:rsidRPr="00A1377A" w:rsidRDefault="00B97593" w:rsidP="00590BEE">
            <w:pPr>
              <w:pStyle w:val="af1"/>
              <w:spacing w:before="40" w:after="40"/>
            </w:pPr>
            <w:r w:rsidRPr="00A1377A">
              <w:t>-</w:t>
            </w:r>
          </w:p>
        </w:tc>
        <w:tc>
          <w:tcPr>
            <w:tcW w:w="761" w:type="pct"/>
          </w:tcPr>
          <w:p w:rsidR="00B97593" w:rsidRPr="00A1377A" w:rsidRDefault="00B97593" w:rsidP="00590BEE">
            <w:pPr>
              <w:pStyle w:val="af1"/>
              <w:spacing w:before="40" w:after="40"/>
            </w:pPr>
            <w:r w:rsidRPr="00A1377A">
              <w:t>-</w:t>
            </w:r>
          </w:p>
        </w:tc>
      </w:tr>
      <w:tr w:rsidR="00B97593" w:rsidRPr="0005526E" w:rsidTr="005E6920">
        <w:trPr>
          <w:trHeight w:val="135"/>
        </w:trPr>
        <w:tc>
          <w:tcPr>
            <w:tcW w:w="486" w:type="pct"/>
          </w:tcPr>
          <w:p w:rsidR="00B97593" w:rsidRPr="00A1377A" w:rsidRDefault="00B97593" w:rsidP="007D6DA9">
            <w:pPr>
              <w:pStyle w:val="af1"/>
              <w:spacing w:before="40" w:after="40"/>
            </w:pPr>
            <w:r w:rsidRPr="00A1377A">
              <w:t>6.</w:t>
            </w:r>
            <w:r w:rsidR="007D6DA9">
              <w:t>1</w:t>
            </w:r>
            <w:r w:rsidRPr="00A1377A">
              <w:t>.4</w:t>
            </w:r>
          </w:p>
        </w:tc>
        <w:tc>
          <w:tcPr>
            <w:tcW w:w="1872" w:type="pct"/>
          </w:tcPr>
          <w:p w:rsidR="00B97593" w:rsidRPr="00A1377A" w:rsidRDefault="00B97593" w:rsidP="00590BEE">
            <w:pPr>
              <w:pStyle w:val="af1"/>
              <w:spacing w:before="40" w:after="40"/>
            </w:pPr>
            <w:r w:rsidRPr="00A1377A">
              <w:t>Протяженность сетей (двухтрубная)</w:t>
            </w:r>
          </w:p>
        </w:tc>
        <w:tc>
          <w:tcPr>
            <w:tcW w:w="1018" w:type="pct"/>
          </w:tcPr>
          <w:p w:rsidR="00B97593" w:rsidRPr="00A1377A" w:rsidRDefault="00B97593" w:rsidP="00590BEE">
            <w:pPr>
              <w:pStyle w:val="af1"/>
              <w:spacing w:before="40" w:after="40"/>
            </w:pPr>
            <w:r w:rsidRPr="00A1377A">
              <w:t>км</w:t>
            </w:r>
          </w:p>
        </w:tc>
        <w:tc>
          <w:tcPr>
            <w:tcW w:w="863" w:type="pct"/>
          </w:tcPr>
          <w:p w:rsidR="00B97593" w:rsidRPr="00A1377A" w:rsidRDefault="00A1377A" w:rsidP="00590BEE">
            <w:pPr>
              <w:pStyle w:val="af1"/>
              <w:spacing w:before="40" w:after="40"/>
            </w:pPr>
            <w:r w:rsidRPr="00A1377A">
              <w:t>250,8</w:t>
            </w:r>
          </w:p>
        </w:tc>
        <w:tc>
          <w:tcPr>
            <w:tcW w:w="761" w:type="pct"/>
          </w:tcPr>
          <w:p w:rsidR="00B97593" w:rsidRPr="00A1377A" w:rsidRDefault="00A1377A" w:rsidP="00562E03">
            <w:pPr>
              <w:pStyle w:val="af1"/>
              <w:spacing w:before="40" w:after="40"/>
            </w:pPr>
            <w:r w:rsidRPr="00A1377A">
              <w:t>71</w:t>
            </w:r>
          </w:p>
        </w:tc>
      </w:tr>
      <w:tr w:rsidR="00B97593" w:rsidRPr="008E0D5B" w:rsidTr="005E6920">
        <w:trPr>
          <w:trHeight w:val="135"/>
        </w:trPr>
        <w:tc>
          <w:tcPr>
            <w:tcW w:w="486" w:type="pct"/>
          </w:tcPr>
          <w:p w:rsidR="00B97593" w:rsidRPr="008E0D5B" w:rsidRDefault="00B97593" w:rsidP="007D6DA9">
            <w:pPr>
              <w:pStyle w:val="af1"/>
              <w:spacing w:before="40" w:after="40"/>
            </w:pPr>
            <w:r w:rsidRPr="008E0D5B">
              <w:t>6.</w:t>
            </w:r>
            <w:r w:rsidR="007D6DA9">
              <w:t>2</w:t>
            </w:r>
          </w:p>
        </w:tc>
        <w:tc>
          <w:tcPr>
            <w:tcW w:w="1872" w:type="pct"/>
          </w:tcPr>
          <w:p w:rsidR="00B97593" w:rsidRPr="008E0D5B" w:rsidRDefault="00B97593" w:rsidP="00590BEE">
            <w:pPr>
              <w:pStyle w:val="af1"/>
              <w:spacing w:before="40" w:after="40"/>
            </w:pPr>
            <w:r w:rsidRPr="008E0D5B">
              <w:t>Газоснабжение</w:t>
            </w:r>
          </w:p>
        </w:tc>
        <w:tc>
          <w:tcPr>
            <w:tcW w:w="1018" w:type="pct"/>
          </w:tcPr>
          <w:p w:rsidR="00B97593" w:rsidRPr="008E0D5B" w:rsidRDefault="00B97593" w:rsidP="00590BEE">
            <w:pPr>
              <w:pStyle w:val="af1"/>
              <w:spacing w:before="40" w:after="40"/>
            </w:pPr>
          </w:p>
        </w:tc>
        <w:tc>
          <w:tcPr>
            <w:tcW w:w="863" w:type="pct"/>
          </w:tcPr>
          <w:p w:rsidR="00B97593" w:rsidRPr="008E0D5B" w:rsidRDefault="00B97593" w:rsidP="00590BEE">
            <w:pPr>
              <w:pStyle w:val="af1"/>
              <w:spacing w:before="40" w:after="40"/>
            </w:pPr>
          </w:p>
        </w:tc>
        <w:tc>
          <w:tcPr>
            <w:tcW w:w="761" w:type="pct"/>
          </w:tcPr>
          <w:p w:rsidR="00B97593" w:rsidRPr="008E0D5B" w:rsidRDefault="00B97593" w:rsidP="00590BEE">
            <w:pPr>
              <w:pStyle w:val="af1"/>
              <w:spacing w:before="40" w:after="40"/>
              <w:rPr>
                <w:highlight w:val="yellow"/>
              </w:rPr>
            </w:pPr>
          </w:p>
        </w:tc>
      </w:tr>
      <w:tr w:rsidR="00B97593" w:rsidRPr="008E0D5B" w:rsidTr="005E6920">
        <w:trPr>
          <w:trHeight w:val="135"/>
        </w:trPr>
        <w:tc>
          <w:tcPr>
            <w:tcW w:w="486" w:type="pct"/>
          </w:tcPr>
          <w:p w:rsidR="00B97593" w:rsidRPr="008E0D5B" w:rsidRDefault="00B97593" w:rsidP="007D6DA9">
            <w:pPr>
              <w:pStyle w:val="af1"/>
              <w:spacing w:before="40" w:after="40"/>
            </w:pPr>
            <w:r w:rsidRPr="008E0D5B">
              <w:t>6.</w:t>
            </w:r>
            <w:r w:rsidR="007D6DA9">
              <w:t>2</w:t>
            </w:r>
            <w:r w:rsidRPr="008E0D5B">
              <w:t>.1</w:t>
            </w:r>
          </w:p>
        </w:tc>
        <w:tc>
          <w:tcPr>
            <w:tcW w:w="1872" w:type="pct"/>
          </w:tcPr>
          <w:p w:rsidR="00B97593" w:rsidRPr="008E0D5B" w:rsidRDefault="00B97593" w:rsidP="00590BEE">
            <w:pPr>
              <w:pStyle w:val="af1"/>
              <w:spacing w:before="40" w:after="40"/>
            </w:pPr>
            <w:r w:rsidRPr="008E0D5B">
              <w:t>Удельный вес газа в топливном балансе города</w:t>
            </w:r>
          </w:p>
        </w:tc>
        <w:tc>
          <w:tcPr>
            <w:tcW w:w="1018" w:type="pct"/>
          </w:tcPr>
          <w:p w:rsidR="00B97593" w:rsidRPr="008E0D5B" w:rsidRDefault="00B97593" w:rsidP="00590BEE">
            <w:pPr>
              <w:pStyle w:val="af1"/>
              <w:spacing w:before="40" w:after="40"/>
            </w:pPr>
            <w:r w:rsidRPr="008E0D5B">
              <w:t>%</w:t>
            </w:r>
          </w:p>
        </w:tc>
        <w:tc>
          <w:tcPr>
            <w:tcW w:w="863" w:type="pct"/>
          </w:tcPr>
          <w:p w:rsidR="00B97593" w:rsidRPr="008E0D5B" w:rsidRDefault="00B97593" w:rsidP="00590BEE">
            <w:pPr>
              <w:pStyle w:val="af1"/>
              <w:spacing w:before="40" w:after="40"/>
            </w:pPr>
            <w:r w:rsidRPr="008E0D5B">
              <w:t>-</w:t>
            </w:r>
          </w:p>
        </w:tc>
        <w:tc>
          <w:tcPr>
            <w:tcW w:w="761" w:type="pct"/>
          </w:tcPr>
          <w:p w:rsidR="00B97593" w:rsidRPr="008E0D5B" w:rsidRDefault="008E0D5B" w:rsidP="00590BEE">
            <w:pPr>
              <w:pStyle w:val="af1"/>
              <w:spacing w:before="40" w:after="40"/>
            </w:pPr>
            <w:r w:rsidRPr="008E0D5B">
              <w:t>10</w:t>
            </w:r>
            <w:r w:rsidR="00B97593" w:rsidRPr="008E0D5B">
              <w:t>0%</w:t>
            </w:r>
          </w:p>
        </w:tc>
      </w:tr>
      <w:tr w:rsidR="00B97593" w:rsidRPr="008E0D5B" w:rsidTr="005E6920">
        <w:trPr>
          <w:trHeight w:val="135"/>
        </w:trPr>
        <w:tc>
          <w:tcPr>
            <w:tcW w:w="486" w:type="pct"/>
          </w:tcPr>
          <w:p w:rsidR="00B97593" w:rsidRPr="008E0D5B" w:rsidRDefault="00B97593" w:rsidP="007D6DA9">
            <w:pPr>
              <w:pStyle w:val="af1"/>
              <w:spacing w:before="40" w:after="40"/>
            </w:pPr>
            <w:r w:rsidRPr="008E0D5B">
              <w:t>6.</w:t>
            </w:r>
            <w:r w:rsidR="007D6DA9">
              <w:t>2</w:t>
            </w:r>
            <w:r w:rsidRPr="008E0D5B">
              <w:t>.2</w:t>
            </w:r>
          </w:p>
        </w:tc>
        <w:tc>
          <w:tcPr>
            <w:tcW w:w="1872" w:type="pct"/>
          </w:tcPr>
          <w:p w:rsidR="00B97593" w:rsidRPr="008E0D5B" w:rsidRDefault="00B97593" w:rsidP="00590BEE">
            <w:pPr>
              <w:pStyle w:val="af1"/>
              <w:spacing w:before="40" w:after="40"/>
            </w:pPr>
            <w:r w:rsidRPr="008E0D5B">
              <w:t xml:space="preserve">Потребление газа </w:t>
            </w:r>
          </w:p>
          <w:p w:rsidR="00B97593" w:rsidRPr="008E0D5B" w:rsidRDefault="00B97593" w:rsidP="00590BEE">
            <w:pPr>
              <w:pStyle w:val="af1"/>
              <w:spacing w:before="40" w:after="40"/>
            </w:pPr>
            <w:r w:rsidRPr="008E0D5B">
              <w:t>- всего</w:t>
            </w:r>
          </w:p>
        </w:tc>
        <w:tc>
          <w:tcPr>
            <w:tcW w:w="1018" w:type="pct"/>
          </w:tcPr>
          <w:p w:rsidR="00B97593" w:rsidRPr="008E0D5B" w:rsidRDefault="00B97593" w:rsidP="00590BEE">
            <w:pPr>
              <w:pStyle w:val="af1"/>
              <w:spacing w:before="40" w:after="40"/>
            </w:pPr>
          </w:p>
          <w:p w:rsidR="00B97593" w:rsidRPr="008E0D5B" w:rsidRDefault="00B97593" w:rsidP="00590BEE">
            <w:pPr>
              <w:pStyle w:val="af1"/>
              <w:spacing w:before="40" w:after="40"/>
            </w:pPr>
            <w:r w:rsidRPr="008E0D5B">
              <w:t>млн. куб. м./год</w:t>
            </w:r>
          </w:p>
        </w:tc>
        <w:tc>
          <w:tcPr>
            <w:tcW w:w="863" w:type="pct"/>
          </w:tcPr>
          <w:p w:rsidR="00B97593" w:rsidRPr="008E0D5B" w:rsidRDefault="00B97593" w:rsidP="00590BEE">
            <w:pPr>
              <w:pStyle w:val="af1"/>
              <w:spacing w:before="40" w:after="40"/>
            </w:pPr>
            <w:r w:rsidRPr="008E0D5B">
              <w:t>-</w:t>
            </w:r>
          </w:p>
        </w:tc>
        <w:tc>
          <w:tcPr>
            <w:tcW w:w="761" w:type="pct"/>
          </w:tcPr>
          <w:p w:rsidR="00B97593" w:rsidRPr="008E0D5B" w:rsidRDefault="00B034A9" w:rsidP="00590BEE">
            <w:pPr>
              <w:pStyle w:val="af1"/>
              <w:spacing w:before="40" w:after="40"/>
            </w:pPr>
            <w:r>
              <w:t>352,6</w:t>
            </w:r>
          </w:p>
        </w:tc>
      </w:tr>
      <w:tr w:rsidR="00B97593" w:rsidRPr="008E0D5B" w:rsidTr="005E6920">
        <w:trPr>
          <w:trHeight w:val="135"/>
        </w:trPr>
        <w:tc>
          <w:tcPr>
            <w:tcW w:w="486" w:type="pct"/>
          </w:tcPr>
          <w:p w:rsidR="00B97593" w:rsidRPr="008E0D5B" w:rsidRDefault="00B97593" w:rsidP="00590BEE">
            <w:pPr>
              <w:pStyle w:val="af1"/>
              <w:spacing w:before="40" w:after="40"/>
            </w:pPr>
          </w:p>
        </w:tc>
        <w:tc>
          <w:tcPr>
            <w:tcW w:w="1872" w:type="pct"/>
          </w:tcPr>
          <w:p w:rsidR="00B97593" w:rsidRPr="008E0D5B" w:rsidRDefault="00B97593" w:rsidP="0088265E">
            <w:pPr>
              <w:pStyle w:val="af1"/>
              <w:spacing w:before="40" w:after="40"/>
            </w:pPr>
            <w:r w:rsidRPr="008E0D5B">
              <w:t>в том числе:</w:t>
            </w:r>
          </w:p>
        </w:tc>
        <w:tc>
          <w:tcPr>
            <w:tcW w:w="1018" w:type="pct"/>
          </w:tcPr>
          <w:p w:rsidR="00B97593" w:rsidRPr="008E0D5B" w:rsidRDefault="00B97593" w:rsidP="00590BEE">
            <w:pPr>
              <w:pStyle w:val="af1"/>
              <w:spacing w:before="40" w:after="40"/>
            </w:pPr>
          </w:p>
        </w:tc>
        <w:tc>
          <w:tcPr>
            <w:tcW w:w="863" w:type="pct"/>
          </w:tcPr>
          <w:p w:rsidR="00B97593" w:rsidRPr="008E0D5B" w:rsidRDefault="00B97593" w:rsidP="00590BEE">
            <w:pPr>
              <w:pStyle w:val="af1"/>
              <w:spacing w:before="40" w:after="40"/>
            </w:pPr>
            <w:r w:rsidRPr="008E0D5B">
              <w:t>-</w:t>
            </w:r>
          </w:p>
        </w:tc>
        <w:tc>
          <w:tcPr>
            <w:tcW w:w="761" w:type="pct"/>
          </w:tcPr>
          <w:p w:rsidR="00B97593" w:rsidRPr="008E0D5B" w:rsidRDefault="00B97593" w:rsidP="00590BEE">
            <w:pPr>
              <w:pStyle w:val="af1"/>
              <w:spacing w:before="40" w:after="40"/>
            </w:pPr>
          </w:p>
        </w:tc>
      </w:tr>
      <w:tr w:rsidR="00B97593" w:rsidRPr="008E0D5B" w:rsidTr="005E6920">
        <w:trPr>
          <w:trHeight w:val="135"/>
        </w:trPr>
        <w:tc>
          <w:tcPr>
            <w:tcW w:w="486" w:type="pct"/>
          </w:tcPr>
          <w:p w:rsidR="00B97593" w:rsidRPr="008E0D5B" w:rsidRDefault="00B97593" w:rsidP="00590BEE">
            <w:pPr>
              <w:pStyle w:val="af1"/>
              <w:spacing w:before="40" w:after="40"/>
            </w:pPr>
          </w:p>
        </w:tc>
        <w:tc>
          <w:tcPr>
            <w:tcW w:w="1872" w:type="pct"/>
          </w:tcPr>
          <w:p w:rsidR="00B97593" w:rsidRPr="008E0D5B" w:rsidRDefault="00B97593" w:rsidP="00590BEE">
            <w:pPr>
              <w:pStyle w:val="af1"/>
              <w:spacing w:before="40" w:after="40"/>
            </w:pPr>
            <w:r w:rsidRPr="008E0D5B">
              <w:t>- на коммунально-бытовые нужды</w:t>
            </w:r>
          </w:p>
        </w:tc>
        <w:tc>
          <w:tcPr>
            <w:tcW w:w="1018" w:type="pct"/>
          </w:tcPr>
          <w:p w:rsidR="00B97593" w:rsidRPr="008E0D5B" w:rsidRDefault="00B97593" w:rsidP="00590BEE">
            <w:pPr>
              <w:pStyle w:val="af1"/>
              <w:spacing w:before="40" w:after="40"/>
            </w:pPr>
            <w:r w:rsidRPr="008E0D5B">
              <w:t>млн. куб. м./год</w:t>
            </w:r>
          </w:p>
        </w:tc>
        <w:tc>
          <w:tcPr>
            <w:tcW w:w="863" w:type="pct"/>
          </w:tcPr>
          <w:p w:rsidR="00B97593" w:rsidRPr="008E0D5B" w:rsidRDefault="00B97593" w:rsidP="00590BEE">
            <w:pPr>
              <w:pStyle w:val="af1"/>
              <w:spacing w:before="40" w:after="40"/>
            </w:pPr>
          </w:p>
        </w:tc>
        <w:tc>
          <w:tcPr>
            <w:tcW w:w="761" w:type="pct"/>
          </w:tcPr>
          <w:p w:rsidR="00B97593" w:rsidRPr="008E0D5B" w:rsidRDefault="008E0D5B" w:rsidP="00590BEE">
            <w:pPr>
              <w:pStyle w:val="af1"/>
              <w:spacing w:before="40" w:after="40"/>
            </w:pPr>
            <w:r>
              <w:t>1415</w:t>
            </w:r>
          </w:p>
        </w:tc>
      </w:tr>
      <w:tr w:rsidR="00B97593" w:rsidRPr="008E0D5B" w:rsidTr="005E6920">
        <w:trPr>
          <w:trHeight w:val="135"/>
        </w:trPr>
        <w:tc>
          <w:tcPr>
            <w:tcW w:w="486" w:type="pct"/>
          </w:tcPr>
          <w:p w:rsidR="00B97593" w:rsidRPr="008E0D5B" w:rsidRDefault="00B97593" w:rsidP="00590BEE">
            <w:pPr>
              <w:pStyle w:val="af1"/>
              <w:spacing w:before="40" w:after="40"/>
            </w:pPr>
          </w:p>
        </w:tc>
        <w:tc>
          <w:tcPr>
            <w:tcW w:w="1872" w:type="pct"/>
          </w:tcPr>
          <w:p w:rsidR="00B97593" w:rsidRPr="008E0D5B" w:rsidRDefault="00B97593" w:rsidP="00590BEE">
            <w:pPr>
              <w:pStyle w:val="af1"/>
              <w:spacing w:before="40" w:after="40"/>
            </w:pPr>
            <w:r w:rsidRPr="008E0D5B">
              <w:t>- на производственные нужды</w:t>
            </w:r>
          </w:p>
        </w:tc>
        <w:tc>
          <w:tcPr>
            <w:tcW w:w="1018" w:type="pct"/>
          </w:tcPr>
          <w:p w:rsidR="00B97593" w:rsidRPr="008E0D5B" w:rsidRDefault="00B97593" w:rsidP="00590BEE">
            <w:pPr>
              <w:pStyle w:val="af1"/>
              <w:spacing w:before="40" w:after="40"/>
            </w:pPr>
            <w:r w:rsidRPr="008E0D5B">
              <w:t>млн. куб. м./год</w:t>
            </w:r>
          </w:p>
        </w:tc>
        <w:tc>
          <w:tcPr>
            <w:tcW w:w="863" w:type="pct"/>
          </w:tcPr>
          <w:p w:rsidR="00B97593" w:rsidRPr="008E0D5B" w:rsidRDefault="00B97593" w:rsidP="00590BEE">
            <w:pPr>
              <w:pStyle w:val="af1"/>
              <w:spacing w:before="40" w:after="40"/>
            </w:pPr>
            <w:r w:rsidRPr="008E0D5B">
              <w:t>-</w:t>
            </w:r>
          </w:p>
        </w:tc>
        <w:tc>
          <w:tcPr>
            <w:tcW w:w="761" w:type="pct"/>
          </w:tcPr>
          <w:p w:rsidR="00B97593" w:rsidRPr="008E0D5B" w:rsidRDefault="00B97593" w:rsidP="00590BEE">
            <w:pPr>
              <w:pStyle w:val="af1"/>
              <w:spacing w:before="40" w:after="40"/>
            </w:pPr>
            <w:r w:rsidRPr="008E0D5B">
              <w:t>-</w:t>
            </w:r>
          </w:p>
        </w:tc>
      </w:tr>
      <w:tr w:rsidR="00B97593" w:rsidRPr="008E0D5B" w:rsidTr="005E6920">
        <w:trPr>
          <w:trHeight w:val="135"/>
        </w:trPr>
        <w:tc>
          <w:tcPr>
            <w:tcW w:w="486" w:type="pct"/>
          </w:tcPr>
          <w:p w:rsidR="00B97593" w:rsidRPr="008E0D5B" w:rsidRDefault="00B97593" w:rsidP="007D6DA9">
            <w:pPr>
              <w:pStyle w:val="af1"/>
              <w:spacing w:before="40" w:after="40"/>
            </w:pPr>
            <w:r w:rsidRPr="008E0D5B">
              <w:t>6.</w:t>
            </w:r>
            <w:r w:rsidR="007D6DA9">
              <w:t>2</w:t>
            </w:r>
            <w:r w:rsidRPr="008E0D5B">
              <w:t>.3</w:t>
            </w:r>
          </w:p>
        </w:tc>
        <w:tc>
          <w:tcPr>
            <w:tcW w:w="1872" w:type="pct"/>
          </w:tcPr>
          <w:p w:rsidR="00B97593" w:rsidRPr="008E0D5B" w:rsidRDefault="00B97593" w:rsidP="00590BEE">
            <w:pPr>
              <w:pStyle w:val="af1"/>
              <w:spacing w:before="40" w:after="40"/>
            </w:pPr>
            <w:r w:rsidRPr="008E0D5B">
              <w:t>Источники подачи газа</w:t>
            </w:r>
          </w:p>
        </w:tc>
        <w:tc>
          <w:tcPr>
            <w:tcW w:w="1018" w:type="pct"/>
          </w:tcPr>
          <w:p w:rsidR="00B97593" w:rsidRPr="008E0D5B" w:rsidRDefault="00B97593" w:rsidP="00590BEE">
            <w:pPr>
              <w:pStyle w:val="af1"/>
              <w:spacing w:before="40" w:after="40"/>
            </w:pPr>
            <w:r w:rsidRPr="008E0D5B">
              <w:t>млн. куб. м./год</w:t>
            </w:r>
          </w:p>
        </w:tc>
        <w:tc>
          <w:tcPr>
            <w:tcW w:w="863" w:type="pct"/>
          </w:tcPr>
          <w:p w:rsidR="00B97593" w:rsidRPr="008E0D5B" w:rsidRDefault="00B97593" w:rsidP="00590BEE">
            <w:pPr>
              <w:pStyle w:val="af1"/>
              <w:spacing w:before="40" w:after="40"/>
            </w:pPr>
            <w:r w:rsidRPr="008E0D5B">
              <w:t>-</w:t>
            </w:r>
          </w:p>
        </w:tc>
        <w:tc>
          <w:tcPr>
            <w:tcW w:w="761" w:type="pct"/>
          </w:tcPr>
          <w:p w:rsidR="00B97593" w:rsidRPr="008E0D5B" w:rsidRDefault="00B97593" w:rsidP="00590BEE">
            <w:pPr>
              <w:pStyle w:val="af1"/>
              <w:spacing w:before="40" w:after="40"/>
            </w:pPr>
            <w:r w:rsidRPr="008E0D5B">
              <w:t>-</w:t>
            </w:r>
          </w:p>
        </w:tc>
      </w:tr>
      <w:tr w:rsidR="00B97593" w:rsidRPr="008E0D5B" w:rsidTr="005E6920">
        <w:trPr>
          <w:trHeight w:val="135"/>
        </w:trPr>
        <w:tc>
          <w:tcPr>
            <w:tcW w:w="486" w:type="pct"/>
          </w:tcPr>
          <w:p w:rsidR="00B97593" w:rsidRPr="008E0D5B" w:rsidRDefault="00B97593" w:rsidP="007D6DA9">
            <w:pPr>
              <w:pStyle w:val="af1"/>
              <w:spacing w:before="40" w:after="40"/>
            </w:pPr>
            <w:r w:rsidRPr="008E0D5B">
              <w:t>6.</w:t>
            </w:r>
            <w:r w:rsidR="007D6DA9">
              <w:t>3</w:t>
            </w:r>
          </w:p>
        </w:tc>
        <w:tc>
          <w:tcPr>
            <w:tcW w:w="1872" w:type="pct"/>
          </w:tcPr>
          <w:p w:rsidR="00B97593" w:rsidRPr="008E0D5B" w:rsidRDefault="00B97593" w:rsidP="00590BEE">
            <w:pPr>
              <w:pStyle w:val="af1"/>
              <w:spacing w:before="40" w:after="40"/>
            </w:pPr>
            <w:r w:rsidRPr="008E0D5B">
              <w:t>Связь</w:t>
            </w:r>
          </w:p>
        </w:tc>
        <w:tc>
          <w:tcPr>
            <w:tcW w:w="1018" w:type="pct"/>
          </w:tcPr>
          <w:p w:rsidR="00B97593" w:rsidRPr="008E0D5B" w:rsidRDefault="00B97593" w:rsidP="00590BEE">
            <w:pPr>
              <w:pStyle w:val="af1"/>
              <w:spacing w:before="40" w:after="40"/>
            </w:pPr>
          </w:p>
        </w:tc>
        <w:tc>
          <w:tcPr>
            <w:tcW w:w="863" w:type="pct"/>
          </w:tcPr>
          <w:p w:rsidR="00B97593" w:rsidRPr="008E0D5B" w:rsidRDefault="00B97593" w:rsidP="00590BEE">
            <w:pPr>
              <w:pStyle w:val="af1"/>
              <w:spacing w:before="40" w:after="40"/>
            </w:pPr>
          </w:p>
        </w:tc>
        <w:tc>
          <w:tcPr>
            <w:tcW w:w="761" w:type="pct"/>
          </w:tcPr>
          <w:p w:rsidR="00B97593" w:rsidRPr="008E0D5B" w:rsidRDefault="00B97593" w:rsidP="00590BEE">
            <w:pPr>
              <w:pStyle w:val="af1"/>
              <w:spacing w:before="40" w:after="40"/>
            </w:pPr>
          </w:p>
        </w:tc>
      </w:tr>
      <w:tr w:rsidR="00B97593" w:rsidRPr="008E0D5B" w:rsidTr="005E6920">
        <w:trPr>
          <w:trHeight w:val="135"/>
        </w:trPr>
        <w:tc>
          <w:tcPr>
            <w:tcW w:w="486" w:type="pct"/>
          </w:tcPr>
          <w:p w:rsidR="00B97593" w:rsidRPr="008E0D5B" w:rsidRDefault="00B97593" w:rsidP="007D6DA9">
            <w:pPr>
              <w:pStyle w:val="af1"/>
              <w:spacing w:before="40" w:after="40"/>
            </w:pPr>
            <w:r w:rsidRPr="008E0D5B">
              <w:t>6.</w:t>
            </w:r>
            <w:r w:rsidR="007D6DA9">
              <w:t>3</w:t>
            </w:r>
            <w:r w:rsidRPr="008E0D5B">
              <w:t>.1</w:t>
            </w:r>
          </w:p>
        </w:tc>
        <w:tc>
          <w:tcPr>
            <w:tcW w:w="1872" w:type="pct"/>
          </w:tcPr>
          <w:p w:rsidR="00B97593" w:rsidRPr="008E0D5B" w:rsidRDefault="00B97593" w:rsidP="00590BEE">
            <w:pPr>
              <w:pStyle w:val="af1"/>
              <w:spacing w:before="40" w:after="40"/>
            </w:pPr>
            <w:r w:rsidRPr="008E0D5B">
              <w:t>Охват населения телевизионным вещанием</w:t>
            </w:r>
          </w:p>
        </w:tc>
        <w:tc>
          <w:tcPr>
            <w:tcW w:w="1018" w:type="pct"/>
          </w:tcPr>
          <w:p w:rsidR="00B97593" w:rsidRPr="008E0D5B" w:rsidRDefault="00B97593" w:rsidP="00590BEE">
            <w:pPr>
              <w:pStyle w:val="af1"/>
              <w:spacing w:before="40" w:after="40"/>
            </w:pPr>
            <w:r w:rsidRPr="008E0D5B">
              <w:t>% от населения</w:t>
            </w:r>
          </w:p>
        </w:tc>
        <w:tc>
          <w:tcPr>
            <w:tcW w:w="863" w:type="pct"/>
          </w:tcPr>
          <w:p w:rsidR="00B97593" w:rsidRPr="008E0D5B" w:rsidRDefault="00B97593" w:rsidP="00590BEE">
            <w:pPr>
              <w:pStyle w:val="af1"/>
              <w:spacing w:before="40" w:after="40"/>
            </w:pPr>
            <w:r w:rsidRPr="008E0D5B">
              <w:t>100</w:t>
            </w:r>
          </w:p>
        </w:tc>
        <w:tc>
          <w:tcPr>
            <w:tcW w:w="761" w:type="pct"/>
          </w:tcPr>
          <w:p w:rsidR="00B97593" w:rsidRPr="008E0D5B" w:rsidRDefault="00B97593" w:rsidP="00590BEE">
            <w:pPr>
              <w:pStyle w:val="af1"/>
              <w:spacing w:before="40" w:after="40"/>
            </w:pPr>
            <w:r w:rsidRPr="008E0D5B">
              <w:t>100</w:t>
            </w:r>
          </w:p>
        </w:tc>
      </w:tr>
      <w:tr w:rsidR="00B97593" w:rsidRPr="008E0D5B" w:rsidTr="005E6920">
        <w:trPr>
          <w:trHeight w:val="135"/>
        </w:trPr>
        <w:tc>
          <w:tcPr>
            <w:tcW w:w="486" w:type="pct"/>
          </w:tcPr>
          <w:p w:rsidR="00B97593" w:rsidRPr="008E0D5B" w:rsidRDefault="00B97593" w:rsidP="007D6DA9">
            <w:pPr>
              <w:pStyle w:val="af1"/>
              <w:spacing w:before="40" w:after="40"/>
            </w:pPr>
            <w:r w:rsidRPr="008E0D5B">
              <w:t>6.</w:t>
            </w:r>
            <w:r w:rsidR="007D6DA9">
              <w:t>3</w:t>
            </w:r>
            <w:r w:rsidRPr="008E0D5B">
              <w:t>.2</w:t>
            </w:r>
          </w:p>
        </w:tc>
        <w:tc>
          <w:tcPr>
            <w:tcW w:w="1872" w:type="pct"/>
          </w:tcPr>
          <w:p w:rsidR="00B97593" w:rsidRPr="008E0D5B" w:rsidRDefault="00B97593" w:rsidP="00590BEE">
            <w:pPr>
              <w:pStyle w:val="af1"/>
              <w:spacing w:before="40" w:after="40"/>
            </w:pPr>
            <w:r w:rsidRPr="008E0D5B">
              <w:t>Обеспеченность населения телефонной сетью общего пользования</w:t>
            </w:r>
          </w:p>
        </w:tc>
        <w:tc>
          <w:tcPr>
            <w:tcW w:w="1018" w:type="pct"/>
          </w:tcPr>
          <w:p w:rsidR="00B97593" w:rsidRPr="008E0D5B" w:rsidRDefault="00B97593" w:rsidP="00590BEE">
            <w:pPr>
              <w:pStyle w:val="af1"/>
              <w:spacing w:before="40" w:after="40"/>
            </w:pPr>
            <w:r w:rsidRPr="008E0D5B">
              <w:t xml:space="preserve">номеров </w:t>
            </w:r>
          </w:p>
        </w:tc>
        <w:tc>
          <w:tcPr>
            <w:tcW w:w="863" w:type="pct"/>
          </w:tcPr>
          <w:p w:rsidR="00B97593" w:rsidRPr="008E0D5B" w:rsidRDefault="00B97593" w:rsidP="00590BEE">
            <w:pPr>
              <w:pStyle w:val="af1"/>
              <w:spacing w:before="40" w:after="40"/>
            </w:pPr>
            <w:r w:rsidRPr="008E0D5B">
              <w:t>-</w:t>
            </w:r>
          </w:p>
        </w:tc>
        <w:tc>
          <w:tcPr>
            <w:tcW w:w="761" w:type="pct"/>
          </w:tcPr>
          <w:p w:rsidR="00B97593" w:rsidRPr="008E0D5B" w:rsidRDefault="00B97593" w:rsidP="00590BEE">
            <w:pPr>
              <w:pStyle w:val="af1"/>
              <w:spacing w:before="40" w:after="40"/>
            </w:pPr>
            <w:r w:rsidRPr="008E0D5B">
              <w:t>400</w:t>
            </w:r>
          </w:p>
        </w:tc>
      </w:tr>
      <w:tr w:rsidR="00B97593" w:rsidRPr="008E0D5B" w:rsidTr="005E6920">
        <w:trPr>
          <w:trHeight w:val="135"/>
        </w:trPr>
        <w:tc>
          <w:tcPr>
            <w:tcW w:w="486" w:type="pct"/>
          </w:tcPr>
          <w:p w:rsidR="00B97593" w:rsidRPr="008E0D5B" w:rsidRDefault="00B97593" w:rsidP="007D6DA9">
            <w:pPr>
              <w:pStyle w:val="af1"/>
              <w:spacing w:before="40" w:after="40"/>
            </w:pPr>
            <w:r w:rsidRPr="008E0D5B">
              <w:t>6.</w:t>
            </w:r>
            <w:r w:rsidR="007D6DA9">
              <w:t>4</w:t>
            </w:r>
          </w:p>
        </w:tc>
        <w:tc>
          <w:tcPr>
            <w:tcW w:w="1872" w:type="pct"/>
          </w:tcPr>
          <w:p w:rsidR="00B97593" w:rsidRPr="008E0D5B" w:rsidRDefault="00B97593" w:rsidP="00590BEE">
            <w:pPr>
              <w:pStyle w:val="af1"/>
              <w:spacing w:before="40" w:after="40"/>
            </w:pPr>
            <w:r w:rsidRPr="008E0D5B">
              <w:t>Электроснабжение</w:t>
            </w:r>
          </w:p>
        </w:tc>
        <w:tc>
          <w:tcPr>
            <w:tcW w:w="1018" w:type="pct"/>
          </w:tcPr>
          <w:p w:rsidR="00B97593" w:rsidRPr="008E0D5B" w:rsidRDefault="00B97593" w:rsidP="00590BEE">
            <w:pPr>
              <w:pStyle w:val="af1"/>
              <w:spacing w:before="40" w:after="40"/>
            </w:pPr>
          </w:p>
        </w:tc>
        <w:tc>
          <w:tcPr>
            <w:tcW w:w="863" w:type="pct"/>
          </w:tcPr>
          <w:p w:rsidR="00B97593" w:rsidRPr="008E0D5B" w:rsidRDefault="00B97593" w:rsidP="00590BEE">
            <w:pPr>
              <w:pStyle w:val="af1"/>
              <w:spacing w:before="40" w:after="40"/>
            </w:pPr>
          </w:p>
        </w:tc>
        <w:tc>
          <w:tcPr>
            <w:tcW w:w="761" w:type="pct"/>
          </w:tcPr>
          <w:p w:rsidR="00B97593" w:rsidRPr="008E0D5B" w:rsidRDefault="00B97593" w:rsidP="00590BEE">
            <w:pPr>
              <w:pStyle w:val="af1"/>
              <w:spacing w:before="40" w:after="40"/>
            </w:pPr>
          </w:p>
        </w:tc>
      </w:tr>
      <w:tr w:rsidR="00B97593" w:rsidRPr="008E0D5B" w:rsidTr="005E6920">
        <w:trPr>
          <w:trHeight w:val="135"/>
        </w:trPr>
        <w:tc>
          <w:tcPr>
            <w:tcW w:w="486" w:type="pct"/>
          </w:tcPr>
          <w:p w:rsidR="00B97593" w:rsidRPr="008E0D5B" w:rsidRDefault="00B97593" w:rsidP="007D6DA9">
            <w:pPr>
              <w:pStyle w:val="af1"/>
              <w:spacing w:before="40" w:after="40"/>
            </w:pPr>
            <w:r w:rsidRPr="008E0D5B">
              <w:t>6.</w:t>
            </w:r>
            <w:r w:rsidR="007D6DA9">
              <w:t>4</w:t>
            </w:r>
            <w:r w:rsidRPr="008E0D5B">
              <w:t>.1</w:t>
            </w:r>
          </w:p>
        </w:tc>
        <w:tc>
          <w:tcPr>
            <w:tcW w:w="1872" w:type="pct"/>
          </w:tcPr>
          <w:p w:rsidR="00B97593" w:rsidRPr="008E0D5B" w:rsidRDefault="00B97593" w:rsidP="00590BEE">
            <w:pPr>
              <w:pStyle w:val="af1"/>
              <w:spacing w:before="40" w:after="40"/>
            </w:pPr>
            <w:r w:rsidRPr="008E0D5B">
              <w:t xml:space="preserve">Потребность в электроэнергии </w:t>
            </w:r>
          </w:p>
        </w:tc>
        <w:tc>
          <w:tcPr>
            <w:tcW w:w="1018" w:type="pct"/>
          </w:tcPr>
          <w:p w:rsidR="00B97593" w:rsidRPr="008E0D5B" w:rsidRDefault="00B97593" w:rsidP="00590BEE">
            <w:pPr>
              <w:pStyle w:val="af1"/>
              <w:spacing w:before="40" w:after="40"/>
            </w:pPr>
          </w:p>
        </w:tc>
        <w:tc>
          <w:tcPr>
            <w:tcW w:w="863" w:type="pct"/>
          </w:tcPr>
          <w:p w:rsidR="00B97593" w:rsidRPr="008E0D5B" w:rsidRDefault="00B97593" w:rsidP="00590BEE">
            <w:pPr>
              <w:pStyle w:val="af1"/>
              <w:spacing w:before="40" w:after="40"/>
            </w:pPr>
          </w:p>
        </w:tc>
        <w:tc>
          <w:tcPr>
            <w:tcW w:w="761" w:type="pct"/>
          </w:tcPr>
          <w:p w:rsidR="00B97593" w:rsidRPr="008E0D5B" w:rsidRDefault="00B97593" w:rsidP="00590BEE">
            <w:pPr>
              <w:pStyle w:val="af1"/>
              <w:spacing w:before="40" w:after="40"/>
            </w:pPr>
          </w:p>
        </w:tc>
      </w:tr>
      <w:tr w:rsidR="00B97593" w:rsidRPr="008E0D5B" w:rsidTr="005E6920">
        <w:trPr>
          <w:trHeight w:val="135"/>
        </w:trPr>
        <w:tc>
          <w:tcPr>
            <w:tcW w:w="486" w:type="pct"/>
          </w:tcPr>
          <w:p w:rsidR="00B97593" w:rsidRPr="008E0D5B" w:rsidRDefault="00B97593" w:rsidP="00590BEE">
            <w:pPr>
              <w:pStyle w:val="af1"/>
              <w:spacing w:before="40" w:after="40"/>
            </w:pPr>
          </w:p>
        </w:tc>
        <w:tc>
          <w:tcPr>
            <w:tcW w:w="1872" w:type="pct"/>
          </w:tcPr>
          <w:p w:rsidR="00B97593" w:rsidRPr="008E0D5B" w:rsidRDefault="00B97593" w:rsidP="00590BEE">
            <w:pPr>
              <w:pStyle w:val="af1"/>
              <w:spacing w:before="40" w:after="40"/>
            </w:pPr>
            <w:r w:rsidRPr="008E0D5B">
              <w:t>- всего</w:t>
            </w:r>
          </w:p>
        </w:tc>
        <w:tc>
          <w:tcPr>
            <w:tcW w:w="1018" w:type="pct"/>
          </w:tcPr>
          <w:p w:rsidR="00B97593" w:rsidRPr="008E0D5B" w:rsidRDefault="00B97593" w:rsidP="00590BEE">
            <w:pPr>
              <w:pStyle w:val="af1"/>
              <w:spacing w:before="40" w:after="40"/>
            </w:pPr>
            <w:r w:rsidRPr="008E0D5B">
              <w:t>млн. кВт. ч./в год</w:t>
            </w:r>
          </w:p>
        </w:tc>
        <w:tc>
          <w:tcPr>
            <w:tcW w:w="863" w:type="pct"/>
          </w:tcPr>
          <w:p w:rsidR="00B97593" w:rsidRPr="008E0D5B" w:rsidRDefault="001A21D8" w:rsidP="00590BEE">
            <w:pPr>
              <w:pStyle w:val="af1"/>
              <w:spacing w:before="40" w:after="40"/>
            </w:pPr>
            <w:r>
              <w:t>43,1</w:t>
            </w:r>
          </w:p>
        </w:tc>
        <w:tc>
          <w:tcPr>
            <w:tcW w:w="761" w:type="pct"/>
          </w:tcPr>
          <w:p w:rsidR="00B97593" w:rsidRPr="008E0D5B" w:rsidRDefault="001A21D8" w:rsidP="00590BEE">
            <w:pPr>
              <w:pStyle w:val="af1"/>
              <w:spacing w:before="40" w:after="40"/>
            </w:pPr>
            <w:r>
              <w:t>46,5</w:t>
            </w:r>
          </w:p>
        </w:tc>
      </w:tr>
      <w:tr w:rsidR="00B97593" w:rsidRPr="008E0D5B" w:rsidTr="005E6920">
        <w:trPr>
          <w:trHeight w:val="135"/>
        </w:trPr>
        <w:tc>
          <w:tcPr>
            <w:tcW w:w="486" w:type="pct"/>
          </w:tcPr>
          <w:p w:rsidR="00B97593" w:rsidRPr="008E0D5B" w:rsidRDefault="00B97593" w:rsidP="00590BEE">
            <w:pPr>
              <w:pStyle w:val="af1"/>
              <w:spacing w:before="40" w:after="40"/>
            </w:pPr>
          </w:p>
        </w:tc>
        <w:tc>
          <w:tcPr>
            <w:tcW w:w="1872" w:type="pct"/>
          </w:tcPr>
          <w:p w:rsidR="00B97593" w:rsidRPr="008E0D5B" w:rsidRDefault="00B97593" w:rsidP="00590BEE">
            <w:pPr>
              <w:pStyle w:val="af1"/>
              <w:spacing w:before="40" w:after="40"/>
            </w:pPr>
            <w:r w:rsidRPr="008E0D5B">
              <w:t xml:space="preserve">в том числе: </w:t>
            </w:r>
          </w:p>
        </w:tc>
        <w:tc>
          <w:tcPr>
            <w:tcW w:w="1018" w:type="pct"/>
          </w:tcPr>
          <w:p w:rsidR="00B97593" w:rsidRPr="008E0D5B" w:rsidRDefault="00B97593" w:rsidP="00590BEE">
            <w:pPr>
              <w:pStyle w:val="af1"/>
              <w:spacing w:before="40" w:after="40"/>
            </w:pPr>
          </w:p>
        </w:tc>
        <w:tc>
          <w:tcPr>
            <w:tcW w:w="863" w:type="pct"/>
          </w:tcPr>
          <w:p w:rsidR="00B97593" w:rsidRPr="008E0D5B" w:rsidRDefault="00B97593" w:rsidP="00590BEE">
            <w:pPr>
              <w:pStyle w:val="af1"/>
              <w:spacing w:before="40" w:after="40"/>
            </w:pPr>
          </w:p>
        </w:tc>
        <w:tc>
          <w:tcPr>
            <w:tcW w:w="761" w:type="pct"/>
          </w:tcPr>
          <w:p w:rsidR="00B97593" w:rsidRPr="008E0D5B" w:rsidRDefault="00B97593" w:rsidP="00590BEE">
            <w:pPr>
              <w:pStyle w:val="af1"/>
              <w:spacing w:before="40" w:after="40"/>
            </w:pPr>
          </w:p>
        </w:tc>
      </w:tr>
      <w:tr w:rsidR="00B97593" w:rsidRPr="008E0D5B" w:rsidTr="005E6920">
        <w:trPr>
          <w:trHeight w:val="135"/>
        </w:trPr>
        <w:tc>
          <w:tcPr>
            <w:tcW w:w="486" w:type="pct"/>
          </w:tcPr>
          <w:p w:rsidR="00B97593" w:rsidRPr="008E0D5B" w:rsidRDefault="00B97593" w:rsidP="00590BEE">
            <w:pPr>
              <w:pStyle w:val="af1"/>
              <w:spacing w:before="40" w:after="40"/>
            </w:pPr>
          </w:p>
        </w:tc>
        <w:tc>
          <w:tcPr>
            <w:tcW w:w="1872" w:type="pct"/>
          </w:tcPr>
          <w:p w:rsidR="00B97593" w:rsidRPr="008E0D5B" w:rsidRDefault="00B97593" w:rsidP="00590BEE">
            <w:pPr>
              <w:pStyle w:val="af1"/>
              <w:spacing w:before="40" w:after="40"/>
            </w:pPr>
            <w:r w:rsidRPr="008E0D5B">
              <w:t xml:space="preserve">- на производственные нужды </w:t>
            </w:r>
          </w:p>
        </w:tc>
        <w:tc>
          <w:tcPr>
            <w:tcW w:w="1018" w:type="pct"/>
          </w:tcPr>
          <w:p w:rsidR="00B97593" w:rsidRPr="008E0D5B" w:rsidRDefault="00B97593" w:rsidP="00590BEE">
            <w:pPr>
              <w:pStyle w:val="af1"/>
              <w:spacing w:before="40" w:after="40"/>
            </w:pPr>
            <w:r w:rsidRPr="008E0D5B">
              <w:t>млн. кВт. ч./в год</w:t>
            </w:r>
          </w:p>
        </w:tc>
        <w:tc>
          <w:tcPr>
            <w:tcW w:w="863" w:type="pct"/>
          </w:tcPr>
          <w:p w:rsidR="00B97593" w:rsidRPr="008E0D5B" w:rsidRDefault="00B97593" w:rsidP="00590BEE">
            <w:pPr>
              <w:pStyle w:val="af1"/>
              <w:spacing w:before="40" w:after="40"/>
            </w:pPr>
          </w:p>
        </w:tc>
        <w:tc>
          <w:tcPr>
            <w:tcW w:w="761" w:type="pct"/>
          </w:tcPr>
          <w:p w:rsidR="00B97593" w:rsidRPr="008E0D5B" w:rsidRDefault="00B97593" w:rsidP="00590BEE">
            <w:pPr>
              <w:pStyle w:val="af1"/>
              <w:spacing w:before="40" w:after="40"/>
            </w:pPr>
          </w:p>
        </w:tc>
      </w:tr>
      <w:tr w:rsidR="00B97593" w:rsidRPr="008E0D5B" w:rsidTr="005E6920">
        <w:trPr>
          <w:trHeight w:val="135"/>
        </w:trPr>
        <w:tc>
          <w:tcPr>
            <w:tcW w:w="486" w:type="pct"/>
          </w:tcPr>
          <w:p w:rsidR="00B97593" w:rsidRPr="008E0D5B" w:rsidRDefault="00B97593" w:rsidP="00590BEE">
            <w:pPr>
              <w:pStyle w:val="af1"/>
              <w:spacing w:before="40" w:after="40"/>
            </w:pPr>
          </w:p>
        </w:tc>
        <w:tc>
          <w:tcPr>
            <w:tcW w:w="1872" w:type="pct"/>
          </w:tcPr>
          <w:p w:rsidR="00B97593" w:rsidRPr="008E0D5B" w:rsidRDefault="00B97593" w:rsidP="00590BEE">
            <w:pPr>
              <w:pStyle w:val="af1"/>
              <w:spacing w:before="40" w:after="40"/>
            </w:pPr>
            <w:r w:rsidRPr="008E0D5B">
              <w:t>- на коммунально-бытовые нужды</w:t>
            </w:r>
          </w:p>
        </w:tc>
        <w:tc>
          <w:tcPr>
            <w:tcW w:w="1018" w:type="pct"/>
          </w:tcPr>
          <w:p w:rsidR="00B97593" w:rsidRPr="008E0D5B" w:rsidRDefault="00B97593" w:rsidP="00590BEE">
            <w:pPr>
              <w:pStyle w:val="af1"/>
              <w:spacing w:before="40" w:after="40"/>
            </w:pPr>
            <w:r w:rsidRPr="008E0D5B">
              <w:t>млн. кВт. ч./в год</w:t>
            </w:r>
          </w:p>
        </w:tc>
        <w:tc>
          <w:tcPr>
            <w:tcW w:w="863" w:type="pct"/>
          </w:tcPr>
          <w:p w:rsidR="00B97593" w:rsidRPr="008E0D5B" w:rsidRDefault="00B97593" w:rsidP="00590BEE">
            <w:pPr>
              <w:pStyle w:val="af1"/>
              <w:tabs>
                <w:tab w:val="left" w:pos="563"/>
                <w:tab w:val="center" w:pos="718"/>
              </w:tabs>
              <w:spacing w:before="40" w:after="40"/>
            </w:pPr>
          </w:p>
        </w:tc>
        <w:tc>
          <w:tcPr>
            <w:tcW w:w="761" w:type="pct"/>
          </w:tcPr>
          <w:p w:rsidR="00B97593" w:rsidRPr="008E0D5B" w:rsidRDefault="00B97593" w:rsidP="00590BEE">
            <w:pPr>
              <w:pStyle w:val="af1"/>
              <w:spacing w:before="40" w:after="40"/>
            </w:pPr>
          </w:p>
        </w:tc>
      </w:tr>
      <w:tr w:rsidR="00B97593" w:rsidRPr="008E0D5B" w:rsidTr="005E6920">
        <w:trPr>
          <w:trHeight w:val="135"/>
        </w:trPr>
        <w:tc>
          <w:tcPr>
            <w:tcW w:w="486" w:type="pct"/>
          </w:tcPr>
          <w:p w:rsidR="00B97593" w:rsidRPr="008E0D5B" w:rsidRDefault="00B97593" w:rsidP="007D6DA9">
            <w:pPr>
              <w:pStyle w:val="af1"/>
              <w:spacing w:before="40" w:after="40"/>
            </w:pPr>
            <w:r w:rsidRPr="008E0D5B">
              <w:t>6.</w:t>
            </w:r>
            <w:r w:rsidR="007D6DA9">
              <w:t>4</w:t>
            </w:r>
            <w:r w:rsidRPr="008E0D5B">
              <w:t>.2</w:t>
            </w:r>
          </w:p>
        </w:tc>
        <w:tc>
          <w:tcPr>
            <w:tcW w:w="1872" w:type="pct"/>
          </w:tcPr>
          <w:p w:rsidR="00B97593" w:rsidRPr="008E0D5B" w:rsidRDefault="00B97593" w:rsidP="00590BEE">
            <w:pPr>
              <w:pStyle w:val="af1"/>
              <w:spacing w:before="40" w:after="40"/>
            </w:pPr>
            <w:r w:rsidRPr="008E0D5B">
              <w:t>Годовое число часов использования максимума электрической нагрузки</w:t>
            </w:r>
          </w:p>
        </w:tc>
        <w:tc>
          <w:tcPr>
            <w:tcW w:w="1018" w:type="pct"/>
          </w:tcPr>
          <w:p w:rsidR="00B97593" w:rsidRPr="008E0D5B" w:rsidRDefault="008E0D5B" w:rsidP="00590BEE">
            <w:pPr>
              <w:pStyle w:val="af1"/>
              <w:spacing w:before="40" w:after="40"/>
            </w:pPr>
            <w:r w:rsidRPr="008E0D5B">
              <w:rPr>
                <w:sz w:val="18"/>
              </w:rPr>
              <w:t>ч</w:t>
            </w:r>
          </w:p>
        </w:tc>
        <w:tc>
          <w:tcPr>
            <w:tcW w:w="863" w:type="pct"/>
          </w:tcPr>
          <w:p w:rsidR="00B97593" w:rsidRPr="008E0D5B" w:rsidRDefault="00B97593" w:rsidP="00590BEE">
            <w:pPr>
              <w:pStyle w:val="af1"/>
              <w:spacing w:before="40" w:after="40"/>
            </w:pPr>
            <w:r w:rsidRPr="008E0D5B">
              <w:t>5500</w:t>
            </w:r>
          </w:p>
        </w:tc>
        <w:tc>
          <w:tcPr>
            <w:tcW w:w="761" w:type="pct"/>
          </w:tcPr>
          <w:p w:rsidR="00B97593" w:rsidRPr="008E0D5B" w:rsidRDefault="00B97593" w:rsidP="00590BEE">
            <w:pPr>
              <w:pStyle w:val="af1"/>
              <w:spacing w:before="40" w:after="40"/>
            </w:pPr>
            <w:r w:rsidRPr="008E0D5B">
              <w:t>5500</w:t>
            </w:r>
          </w:p>
        </w:tc>
      </w:tr>
      <w:tr w:rsidR="00B97593" w:rsidRPr="008E0D5B" w:rsidTr="003E6D57">
        <w:trPr>
          <w:trHeight w:val="60"/>
        </w:trPr>
        <w:tc>
          <w:tcPr>
            <w:tcW w:w="486" w:type="pct"/>
          </w:tcPr>
          <w:p w:rsidR="00B97593" w:rsidRPr="008E0D5B" w:rsidRDefault="00B97593" w:rsidP="00590BEE">
            <w:pPr>
              <w:pStyle w:val="af1"/>
              <w:spacing w:before="40" w:after="40"/>
            </w:pPr>
          </w:p>
        </w:tc>
        <w:tc>
          <w:tcPr>
            <w:tcW w:w="1872" w:type="pct"/>
          </w:tcPr>
          <w:p w:rsidR="00B97593" w:rsidRPr="008E0D5B" w:rsidRDefault="00B97593" w:rsidP="00590BEE">
            <w:pPr>
              <w:pStyle w:val="af1"/>
              <w:spacing w:before="40" w:after="40"/>
            </w:pPr>
            <w:r w:rsidRPr="008E0D5B">
              <w:t xml:space="preserve">в том числе: </w:t>
            </w:r>
          </w:p>
          <w:p w:rsidR="00B97593" w:rsidRPr="008E0D5B" w:rsidRDefault="00B97593" w:rsidP="00590BEE">
            <w:pPr>
              <w:pStyle w:val="af1"/>
              <w:spacing w:before="40" w:after="40"/>
            </w:pPr>
            <w:r w:rsidRPr="008E0D5B">
              <w:t>-на коммунально-бытовые нужды</w:t>
            </w:r>
          </w:p>
        </w:tc>
        <w:tc>
          <w:tcPr>
            <w:tcW w:w="1018" w:type="pct"/>
          </w:tcPr>
          <w:p w:rsidR="00B97593" w:rsidRPr="008E0D5B" w:rsidRDefault="008E0D5B" w:rsidP="00590BEE">
            <w:pPr>
              <w:pStyle w:val="af1"/>
              <w:spacing w:before="40" w:after="40"/>
            </w:pPr>
            <w:r w:rsidRPr="008E0D5B">
              <w:rPr>
                <w:sz w:val="18"/>
              </w:rPr>
              <w:t>ч</w:t>
            </w:r>
          </w:p>
        </w:tc>
        <w:tc>
          <w:tcPr>
            <w:tcW w:w="863" w:type="pct"/>
          </w:tcPr>
          <w:p w:rsidR="00B97593" w:rsidRPr="008E0D5B" w:rsidRDefault="00B97593" w:rsidP="00590BEE">
            <w:pPr>
              <w:pStyle w:val="af1"/>
              <w:spacing w:before="40" w:after="40"/>
            </w:pPr>
            <w:r w:rsidRPr="008E0D5B">
              <w:t>5500</w:t>
            </w:r>
          </w:p>
        </w:tc>
        <w:tc>
          <w:tcPr>
            <w:tcW w:w="761" w:type="pct"/>
          </w:tcPr>
          <w:p w:rsidR="00B97593" w:rsidRPr="008E0D5B" w:rsidRDefault="00B97593" w:rsidP="00590BEE">
            <w:pPr>
              <w:pStyle w:val="af1"/>
              <w:spacing w:before="40" w:after="40"/>
            </w:pPr>
            <w:r w:rsidRPr="008E0D5B">
              <w:t>5500</w:t>
            </w:r>
          </w:p>
        </w:tc>
      </w:tr>
      <w:tr w:rsidR="00B97593" w:rsidRPr="008E0D5B" w:rsidTr="005E6920">
        <w:trPr>
          <w:trHeight w:val="135"/>
        </w:trPr>
        <w:tc>
          <w:tcPr>
            <w:tcW w:w="486" w:type="pct"/>
          </w:tcPr>
          <w:p w:rsidR="00B97593" w:rsidRPr="008E0D5B" w:rsidRDefault="00B97593" w:rsidP="007D6DA9">
            <w:pPr>
              <w:pStyle w:val="af1"/>
              <w:spacing w:before="40" w:after="40"/>
            </w:pPr>
            <w:r w:rsidRPr="008E0D5B">
              <w:t>6.</w:t>
            </w:r>
            <w:r w:rsidR="007D6DA9">
              <w:t>4</w:t>
            </w:r>
            <w:r w:rsidRPr="008E0D5B">
              <w:t>.3</w:t>
            </w:r>
          </w:p>
        </w:tc>
        <w:tc>
          <w:tcPr>
            <w:tcW w:w="1872" w:type="pct"/>
          </w:tcPr>
          <w:p w:rsidR="00B97593" w:rsidRPr="008E0D5B" w:rsidRDefault="00B97593" w:rsidP="00590BEE">
            <w:pPr>
              <w:pStyle w:val="af1"/>
              <w:spacing w:before="40" w:after="40"/>
            </w:pPr>
            <w:r w:rsidRPr="008E0D5B">
              <w:t>Протяженность сетей</w:t>
            </w:r>
          </w:p>
        </w:tc>
        <w:tc>
          <w:tcPr>
            <w:tcW w:w="1018" w:type="pct"/>
          </w:tcPr>
          <w:p w:rsidR="00B97593" w:rsidRPr="008E0D5B" w:rsidRDefault="00B97593" w:rsidP="00590BEE">
            <w:pPr>
              <w:pStyle w:val="af1"/>
              <w:spacing w:before="40" w:after="40"/>
            </w:pPr>
            <w:r w:rsidRPr="008E0D5B">
              <w:t>км</w:t>
            </w:r>
          </w:p>
        </w:tc>
        <w:tc>
          <w:tcPr>
            <w:tcW w:w="863" w:type="pct"/>
          </w:tcPr>
          <w:p w:rsidR="00B97593" w:rsidRPr="008E0D5B" w:rsidRDefault="00B97593" w:rsidP="00590BEE">
            <w:pPr>
              <w:pStyle w:val="af1"/>
              <w:spacing w:before="40" w:after="40"/>
            </w:pPr>
            <w:r w:rsidRPr="008E0D5B">
              <w:t>-</w:t>
            </w:r>
          </w:p>
        </w:tc>
        <w:tc>
          <w:tcPr>
            <w:tcW w:w="761" w:type="pct"/>
          </w:tcPr>
          <w:p w:rsidR="00B97593" w:rsidRPr="008E0D5B" w:rsidRDefault="00B97593" w:rsidP="00590BEE">
            <w:pPr>
              <w:pStyle w:val="af1"/>
              <w:spacing w:before="40" w:after="40"/>
            </w:pPr>
            <w:r w:rsidRPr="008E0D5B">
              <w:t>-</w:t>
            </w:r>
          </w:p>
        </w:tc>
      </w:tr>
    </w:tbl>
    <w:p w:rsidR="005E6920" w:rsidRPr="0005526E" w:rsidRDefault="005E6920" w:rsidP="009F50AB">
      <w:pPr>
        <w:pStyle w:val="a5"/>
        <w:ind w:firstLine="0"/>
        <w:rPr>
          <w:color w:val="FF0000"/>
        </w:rPr>
      </w:pPr>
    </w:p>
    <w:p w:rsidR="00630337" w:rsidRPr="0005526E" w:rsidRDefault="00630337">
      <w:pPr>
        <w:pStyle w:val="a5"/>
        <w:ind w:firstLine="0"/>
        <w:rPr>
          <w:color w:val="FF0000"/>
        </w:rPr>
      </w:pPr>
    </w:p>
    <w:sectPr w:rsidR="00630337" w:rsidRPr="0005526E" w:rsidSect="008E353A">
      <w:headerReference w:type="even" r:id="rId173"/>
      <w:headerReference w:type="default" r:id="rId174"/>
      <w:footerReference w:type="even" r:id="rId175"/>
      <w:footerReference w:type="default" r:id="rId176"/>
      <w:headerReference w:type="first" r:id="rId177"/>
      <w:type w:val="nextColumn"/>
      <w:pgSz w:w="11906" w:h="16838" w:code="9"/>
      <w:pgMar w:top="1134" w:right="851" w:bottom="1134" w:left="1701" w:header="709" w:footer="43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AQBDEENwQwBEYE" wne:acdName="acd0" wne:fciIndexBasedOn="0065"/>
    <wne:acd wne:argValue="AgAQBDEENwQwBEYE" wne:acdName="acd1" wne:fciIndexBasedOn="0065"/>
    <wne:acd wne:argValue="AgAfBEMEPQQ6BEIEIAA0AA==" wne:acdName="acd2" wne:fciIndexBasedOn="0065"/>
    <wne:acd wne:argValue="LfBTAHkAbQBiAG8AbAA=" wne:acdName="acd3" wne:fciBasedOn="Symbol"/>
    <wne:acd wne:argValue="AgAQBDEENwQwBEYE" wne:acdName="acd4" wne:fciIndexBasedOn="0065"/>
    <wne:acd wne:argValue="AgAQBDEENwQwBEYE" wne:acdName="acd5" wne:fciIndexBasedOn="0065"/>
    <wne:acd wne:argValue="AgAQBDEENwQwBEYE" wne:acdName="acd6" wne:fciIndexBasedOn="0065"/>
    <wne:acd wne:argValue="AgAQBDEENwQwBEYE" wne:acdName="acd7" wne:fciIndexBasedOn="0065"/>
    <wne:acd wne:argValue="AgAQBDEENwQwBEYE"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1AC" w:rsidRDefault="002471AC">
      <w:r>
        <w:separator/>
      </w:r>
    </w:p>
    <w:p w:rsidR="002471AC" w:rsidRDefault="002471AC"/>
    <w:p w:rsidR="002471AC" w:rsidRDefault="002471AC"/>
  </w:endnote>
  <w:endnote w:type="continuationSeparator" w:id="0">
    <w:p w:rsidR="002471AC" w:rsidRDefault="002471AC">
      <w:r>
        <w:continuationSeparator/>
      </w:r>
    </w:p>
    <w:p w:rsidR="002471AC" w:rsidRDefault="002471AC"/>
    <w:p w:rsidR="002471AC" w:rsidRDefault="00247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FC" w:rsidRDefault="007540FC">
    <w:pPr>
      <w:rPr>
        <w:lang w:val="en-US"/>
      </w:rPr>
    </w:pPr>
    <w:r>
      <w:fldChar w:fldCharType="begin"/>
    </w:r>
    <w:r>
      <w:instrText xml:space="preserve"> PAGE   \* MERGEFORMAT </w:instrText>
    </w:r>
    <w:r>
      <w:fldChar w:fldCharType="separate"/>
    </w:r>
    <w:r>
      <w:rPr>
        <w:noProof/>
      </w:rPr>
      <w:t>2</w:t>
    </w:r>
    <w:r>
      <w:rPr>
        <w:noProof/>
      </w:rPr>
      <w:fldChar w:fldCharType="end"/>
    </w:r>
  </w:p>
  <w:p w:rsidR="007540FC" w:rsidRDefault="007540FC"/>
  <w:p w:rsidR="007540FC" w:rsidRDefault="007540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FC" w:rsidRDefault="007540FC" w:rsidP="002E6AF0">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p>
  <w:p w:rsidR="007540FC" w:rsidRDefault="007540FC" w:rsidP="002E6AF0">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r w:rsidR="005D2E73">
      <w:rPr>
        <w:noProof/>
      </w:rPr>
      <w:pict>
        <v:shapetype id="_x0000_t202" coordsize="21600,21600" o:spt="202" path="m,l,21600r21600,l21600,xe">
          <v:stroke joinstyle="miter"/>
          <v:path gradientshapeok="t" o:connecttype="rect"/>
        </v:shapetype>
        <v:shape id="Text Box 25" o:spid="_x0000_s2049" type="#_x0000_t202" style="position:absolute;margin-left:449.2pt;margin-top:7.5pt;width:31.8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" filled="f" stroked="f">
          <v:textbox inset="0,0,0,0">
            <w:txbxContent>
              <w:p w:rsidR="007540FC" w:rsidRPr="00BF6159" w:rsidRDefault="007540FC" w:rsidP="002E6AF0">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5D2E73">
                  <w:rPr>
                    <w:noProof/>
                    <w:color w:val="548DD4" w:themeColor="text2" w:themeTint="99"/>
                  </w:rPr>
                  <w:t>3</w:t>
                </w:r>
                <w:r w:rsidRPr="00BF6159">
                  <w:rPr>
                    <w:color w:val="548DD4" w:themeColor="text2" w:themeTint="99"/>
                  </w:rPr>
                  <w:fldChar w:fldCharType="end"/>
                </w:r>
              </w:p>
            </w:txbxContent>
          </v:textbox>
        </v:shape>
      </w:pict>
    </w:r>
    <w:r>
      <w:rPr>
        <w:noProof/>
        <w:u w:val="double"/>
      </w:rPr>
      <w:drawing>
        <wp:anchor distT="0" distB="0" distL="114300" distR="114300" simplePos="0" relativeHeight="251669504" behindDoc="1" locked="0" layoutInCell="1" allowOverlap="1">
          <wp:simplePos x="0" y="0"/>
          <wp:positionH relativeFrom="column">
            <wp:posOffset>2596515</wp:posOffset>
          </wp:positionH>
          <wp:positionV relativeFrom="paragraph">
            <wp:posOffset>9525</wp:posOffset>
          </wp:positionV>
          <wp:extent cx="885825" cy="342265"/>
          <wp:effectExtent l="19050" t="19050" r="28575" b="19685"/>
          <wp:wrapNone/>
          <wp:docPr id="6" name="Рисунок 6" descr="rect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ect7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42265"/>
                  </a:xfrm>
                  <a:prstGeom prst="rect">
                    <a:avLst/>
                  </a:prstGeom>
                  <a:solidFill>
                    <a:srgbClr val="FFFFFF"/>
                  </a:solidFill>
                  <a:ln>
                    <a:solidFill>
                      <a:schemeClr val="accent1">
                        <a:alpha val="0"/>
                      </a:schemeClr>
                    </a:solidFill>
                  </a:ln>
                </pic:spPr>
              </pic:pic>
            </a:graphicData>
          </a:graphic>
        </wp:anchor>
      </w:drawing>
    </w:r>
  </w:p>
  <w:p w:rsidR="007540FC" w:rsidRDefault="007540FC" w:rsidP="002E6A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1AC" w:rsidRDefault="002471AC">
      <w:r>
        <w:separator/>
      </w:r>
    </w:p>
    <w:p w:rsidR="002471AC" w:rsidRDefault="002471AC"/>
    <w:p w:rsidR="002471AC" w:rsidRDefault="002471AC"/>
  </w:footnote>
  <w:footnote w:type="continuationSeparator" w:id="0">
    <w:p w:rsidR="002471AC" w:rsidRDefault="002471AC">
      <w:r>
        <w:continuationSeparator/>
      </w:r>
    </w:p>
    <w:p w:rsidR="002471AC" w:rsidRDefault="002471AC"/>
    <w:p w:rsidR="002471AC" w:rsidRDefault="002471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FC" w:rsidRDefault="007540FC"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462"/>
    </w:tblGrid>
    <w:tr w:rsidR="007540FC">
      <w:trPr>
        <w:trHeight w:val="274"/>
      </w:trPr>
      <w:tc>
        <w:tcPr>
          <w:tcW w:w="9745" w:type="dxa"/>
          <w:tcBorders>
            <w:top w:val="nil"/>
            <w:left w:val="nil"/>
            <w:bottom w:val="single" w:sz="4" w:space="0" w:color="auto"/>
            <w:right w:val="nil"/>
          </w:tcBorders>
        </w:tcPr>
        <w:p w:rsidR="007540FC" w:rsidRDefault="007540FC">
          <w:pPr>
            <w:jc w:val="right"/>
            <w:rPr>
              <w:rFonts w:ascii="Arial" w:hAnsi="Arial" w:cs="Arial"/>
              <w:b/>
              <w:i/>
              <w:sz w:val="20"/>
              <w:szCs w:val="20"/>
            </w:rPr>
          </w:pPr>
          <w:r>
            <w:rPr>
              <w:rFonts w:ascii="Arial" w:hAnsi="Arial" w:cs="Arial"/>
              <w:b/>
              <w:i/>
              <w:sz w:val="20"/>
              <w:szCs w:val="20"/>
            </w:rPr>
            <w:t>Руководство по эксплуатации</w:t>
          </w:r>
        </w:p>
      </w:tc>
    </w:tr>
  </w:tbl>
  <w:p w:rsidR="007540FC" w:rsidRDefault="007540FC"/>
  <w:p w:rsidR="007540FC" w:rsidRDefault="007540FC"/>
  <w:p w:rsidR="007540FC" w:rsidRDefault="007540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color w:val="365F91" w:themeColor="accent1" w:themeShade="BF"/>
        <w:sz w:val="22"/>
        <w:szCs w:val="22"/>
      </w:rPr>
      <w:alias w:val="Название"/>
      <w:id w:val="318391358"/>
      <w:dataBinding w:prefixMappings="xmlns:ns0='http://schemas.openxmlformats.org/package/2006/metadata/core-properties' xmlns:ns1='http://purl.org/dc/elements/1.1/'" w:xpath="/ns0:coreProperties[1]/ns1:title[1]" w:storeItemID="{6C3C8BC8-F283-45AE-878A-BAB7291924A1}"/>
      <w:text/>
    </w:sdtPr>
    <w:sdtEndPr/>
    <w:sdtContent>
      <w:p w:rsidR="007540FC" w:rsidRPr="00E429D6" w:rsidRDefault="007540FC" w:rsidP="00F0623F">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Пояснительная записка</w:t>
        </w:r>
      </w:p>
    </w:sdtContent>
  </w:sdt>
  <w:p w:rsidR="007540FC" w:rsidRDefault="007540FC">
    <w:pPr>
      <w:pBdr>
        <w:between w:val="single" w:sz="4" w:space="1" w:color="4F81BD" w:themeColor="accent1"/>
      </w:pBdr>
      <w:spacing w:line="276"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color w:val="365F91" w:themeColor="accent1" w:themeShade="BF"/>
        <w:sz w:val="22"/>
        <w:szCs w:val="22"/>
      </w:rPr>
      <w:alias w:val="Название"/>
      <w:id w:val="1501545965"/>
      <w:dataBinding w:prefixMappings="xmlns:ns0='http://schemas.openxmlformats.org/package/2006/metadata/core-properties' xmlns:ns1='http://purl.org/dc/elements/1.1/'" w:xpath="/ns0:coreProperties[1]/ns1:title[1]" w:storeItemID="{6C3C8BC8-F283-45AE-878A-BAB7291924A1}"/>
      <w:text/>
    </w:sdtPr>
    <w:sdtEndPr/>
    <w:sdtContent>
      <w:p w:rsidR="007540FC" w:rsidRPr="00E429D6" w:rsidRDefault="007540FC" w:rsidP="002E6AF0">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Пояснительная записка</w:t>
        </w:r>
      </w:p>
    </w:sdtContent>
  </w:sdt>
  <w:p w:rsidR="007540FC" w:rsidRDefault="007540FC" w:rsidP="002E6AF0">
    <w:pPr>
      <w:pBdr>
        <w:between w:val="single" w:sz="4" w:space="1" w:color="4F81BD" w:themeColor="accent1"/>
      </w:pBd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 w15:restartNumberingAfterBreak="0">
    <w:nsid w:val="27285085"/>
    <w:multiLevelType w:val="hybridMultilevel"/>
    <w:tmpl w:val="1D42DACC"/>
    <w:lvl w:ilvl="0" w:tplc="1AE05E60">
      <w:start w:val="1"/>
      <w:numFmt w:val="bullet"/>
      <w:pStyle w:val="G"/>
      <w:lvlText w:val=""/>
      <w:lvlJc w:val="left"/>
      <w:pPr>
        <w:ind w:left="5039" w:hanging="360"/>
      </w:pPr>
      <w:rPr>
        <w:rFonts w:ascii="Symbol" w:hAnsi="Symbol" w:hint="default"/>
      </w:rPr>
    </w:lvl>
    <w:lvl w:ilvl="1" w:tplc="F53206BC">
      <w:start w:val="1"/>
      <w:numFmt w:val="bullet"/>
      <w:lvlText w:val=""/>
      <w:lvlJc w:val="left"/>
      <w:pPr>
        <w:ind w:left="2140" w:hanging="360"/>
      </w:pPr>
      <w:rPr>
        <w:rFonts w:ascii="Symbol" w:hAnsi="Symbol"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911A42"/>
    <w:multiLevelType w:val="multilevel"/>
    <w:tmpl w:val="A8DC76E0"/>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567" w:firstLine="567"/>
      </w:pPr>
      <w:rPr>
        <w:rFonts w:hint="default"/>
      </w:rPr>
    </w:lvl>
    <w:lvl w:ilvl="2">
      <w:start w:val="1"/>
      <w:numFmt w:val="decimal"/>
      <w:pStyle w:val="3"/>
      <w:suff w:val="space"/>
      <w:lvlText w:val="%1.%2.%3"/>
      <w:lvlJc w:val="left"/>
      <w:pPr>
        <w:ind w:left="568"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3E405583"/>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 w15:restartNumberingAfterBreak="0">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7" w15:restartNumberingAfterBreak="0">
    <w:nsid w:val="4AC93FBD"/>
    <w:multiLevelType w:val="hybridMultilevel"/>
    <w:tmpl w:val="D3A603F6"/>
    <w:lvl w:ilvl="0" w:tplc="1AE05E60">
      <w:start w:val="1"/>
      <w:numFmt w:val="bullet"/>
      <w:lvlText w:val=""/>
      <w:lvlJc w:val="left"/>
      <w:pPr>
        <w:ind w:left="5039" w:hanging="360"/>
      </w:pPr>
      <w:rPr>
        <w:rFonts w:ascii="Symbol" w:hAnsi="Symbol" w:hint="default"/>
      </w:rPr>
    </w:lvl>
    <w:lvl w:ilvl="1" w:tplc="F53206BC">
      <w:start w:val="1"/>
      <w:numFmt w:val="bullet"/>
      <w:lvlText w:val=""/>
      <w:lvlJc w:val="left"/>
      <w:pPr>
        <w:ind w:left="2140" w:hanging="360"/>
      </w:pPr>
      <w:rPr>
        <w:rFonts w:ascii="Symbol" w:hAnsi="Symbol" w:hint="default"/>
      </w:rPr>
    </w:lvl>
    <w:lvl w:ilvl="2" w:tplc="F53206BC">
      <w:start w:val="1"/>
      <w:numFmt w:val="bullet"/>
      <w:lvlText w:val=""/>
      <w:lvlJc w:val="left"/>
      <w:pPr>
        <w:ind w:left="2860" w:hanging="360"/>
      </w:pPr>
      <w:rPr>
        <w:rFonts w:ascii="Symbol" w:hAnsi="Symbol"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15:restartNumberingAfterBreak="0">
    <w:nsid w:val="5A996D44"/>
    <w:multiLevelType w:val="hybridMultilevel"/>
    <w:tmpl w:val="5ECA0970"/>
    <w:lvl w:ilvl="0" w:tplc="4FC8419A">
      <w:start w:val="1"/>
      <w:numFmt w:val="bullet"/>
      <w:pStyle w:val="Geonik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15:restartNumberingAfterBreak="0">
    <w:nsid w:val="636D237D"/>
    <w:multiLevelType w:val="multilevel"/>
    <w:tmpl w:val="FFFA9CC8"/>
    <w:lvl w:ilvl="0">
      <w:start w:val="1"/>
      <w:numFmt w:val="bullet"/>
      <w:pStyle w:val="a2"/>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4"/>
  </w:num>
  <w:num w:numId="2">
    <w:abstractNumId w:val="1"/>
  </w:num>
  <w:num w:numId="3">
    <w:abstractNumId w:val="3"/>
  </w:num>
  <w:num w:numId="4">
    <w:abstractNumId w:val="9"/>
  </w:num>
  <w:num w:numId="5">
    <w:abstractNumId w:val="11"/>
  </w:num>
  <w:num w:numId="6">
    <w:abstractNumId w:val="0"/>
  </w:num>
  <w:num w:numId="7">
    <w:abstractNumId w:val="8"/>
  </w:num>
  <w:num w:numId="8">
    <w:abstractNumId w:val="6"/>
  </w:num>
  <w:num w:numId="9">
    <w:abstractNumId w:val="10"/>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1DFE"/>
    <w:rsid w:val="0000215A"/>
    <w:rsid w:val="00002E63"/>
    <w:rsid w:val="00006797"/>
    <w:rsid w:val="00012027"/>
    <w:rsid w:val="00012377"/>
    <w:rsid w:val="00012DA3"/>
    <w:rsid w:val="00014577"/>
    <w:rsid w:val="00014922"/>
    <w:rsid w:val="000156B1"/>
    <w:rsid w:val="0001750F"/>
    <w:rsid w:val="00020246"/>
    <w:rsid w:val="0002165B"/>
    <w:rsid w:val="00024DC7"/>
    <w:rsid w:val="000271EC"/>
    <w:rsid w:val="000279A7"/>
    <w:rsid w:val="000300C5"/>
    <w:rsid w:val="00030226"/>
    <w:rsid w:val="00030456"/>
    <w:rsid w:val="000309B0"/>
    <w:rsid w:val="0003278C"/>
    <w:rsid w:val="000328BB"/>
    <w:rsid w:val="000336FD"/>
    <w:rsid w:val="00036D87"/>
    <w:rsid w:val="00040181"/>
    <w:rsid w:val="00041323"/>
    <w:rsid w:val="00043A9B"/>
    <w:rsid w:val="0004489D"/>
    <w:rsid w:val="0004737F"/>
    <w:rsid w:val="000474CE"/>
    <w:rsid w:val="00050143"/>
    <w:rsid w:val="0005305A"/>
    <w:rsid w:val="00053E51"/>
    <w:rsid w:val="0005411C"/>
    <w:rsid w:val="00054966"/>
    <w:rsid w:val="0005526E"/>
    <w:rsid w:val="00056FCF"/>
    <w:rsid w:val="000621AD"/>
    <w:rsid w:val="00062FFC"/>
    <w:rsid w:val="00063725"/>
    <w:rsid w:val="00065AB2"/>
    <w:rsid w:val="000673E2"/>
    <w:rsid w:val="00071F44"/>
    <w:rsid w:val="000724AC"/>
    <w:rsid w:val="00072BC0"/>
    <w:rsid w:val="0007537E"/>
    <w:rsid w:val="00075EB8"/>
    <w:rsid w:val="00076595"/>
    <w:rsid w:val="00080027"/>
    <w:rsid w:val="000831DF"/>
    <w:rsid w:val="000848F3"/>
    <w:rsid w:val="0008636F"/>
    <w:rsid w:val="0009006B"/>
    <w:rsid w:val="000900D9"/>
    <w:rsid w:val="00093452"/>
    <w:rsid w:val="00093A1D"/>
    <w:rsid w:val="000952B1"/>
    <w:rsid w:val="000971BF"/>
    <w:rsid w:val="000A0B0A"/>
    <w:rsid w:val="000A17EB"/>
    <w:rsid w:val="000A3B63"/>
    <w:rsid w:val="000A469D"/>
    <w:rsid w:val="000A549A"/>
    <w:rsid w:val="000A604F"/>
    <w:rsid w:val="000B039F"/>
    <w:rsid w:val="000B0E3A"/>
    <w:rsid w:val="000B1742"/>
    <w:rsid w:val="000B4397"/>
    <w:rsid w:val="000B5FA8"/>
    <w:rsid w:val="000B6C51"/>
    <w:rsid w:val="000C147F"/>
    <w:rsid w:val="000C37EC"/>
    <w:rsid w:val="000C7435"/>
    <w:rsid w:val="000D14A9"/>
    <w:rsid w:val="000D1A43"/>
    <w:rsid w:val="000D26FE"/>
    <w:rsid w:val="000D5B28"/>
    <w:rsid w:val="000D782E"/>
    <w:rsid w:val="000E6683"/>
    <w:rsid w:val="000E6ABC"/>
    <w:rsid w:val="000E6CBF"/>
    <w:rsid w:val="000E6D10"/>
    <w:rsid w:val="000E6DD4"/>
    <w:rsid w:val="000E7358"/>
    <w:rsid w:val="000F0F1F"/>
    <w:rsid w:val="000F1351"/>
    <w:rsid w:val="000F162A"/>
    <w:rsid w:val="000F1BCB"/>
    <w:rsid w:val="000F1FD5"/>
    <w:rsid w:val="000F3EAE"/>
    <w:rsid w:val="000F3F73"/>
    <w:rsid w:val="000F6B86"/>
    <w:rsid w:val="00107C33"/>
    <w:rsid w:val="00111545"/>
    <w:rsid w:val="00112A9A"/>
    <w:rsid w:val="00114A63"/>
    <w:rsid w:val="001155FF"/>
    <w:rsid w:val="00116513"/>
    <w:rsid w:val="00116DF6"/>
    <w:rsid w:val="00116ECE"/>
    <w:rsid w:val="00121EBF"/>
    <w:rsid w:val="0012325D"/>
    <w:rsid w:val="00126CF7"/>
    <w:rsid w:val="00137D14"/>
    <w:rsid w:val="00140133"/>
    <w:rsid w:val="00140701"/>
    <w:rsid w:val="00140870"/>
    <w:rsid w:val="00140DC1"/>
    <w:rsid w:val="00143543"/>
    <w:rsid w:val="00144AFD"/>
    <w:rsid w:val="001469AA"/>
    <w:rsid w:val="00146DF6"/>
    <w:rsid w:val="0015118E"/>
    <w:rsid w:val="00151E9D"/>
    <w:rsid w:val="00153D98"/>
    <w:rsid w:val="00153DE6"/>
    <w:rsid w:val="00160367"/>
    <w:rsid w:val="00162595"/>
    <w:rsid w:val="00164A58"/>
    <w:rsid w:val="00164F11"/>
    <w:rsid w:val="0016677F"/>
    <w:rsid w:val="00170C43"/>
    <w:rsid w:val="00171A89"/>
    <w:rsid w:val="00173A43"/>
    <w:rsid w:val="00173C3E"/>
    <w:rsid w:val="00173DA4"/>
    <w:rsid w:val="00174972"/>
    <w:rsid w:val="00175677"/>
    <w:rsid w:val="00176786"/>
    <w:rsid w:val="0017783E"/>
    <w:rsid w:val="00177E73"/>
    <w:rsid w:val="001805E1"/>
    <w:rsid w:val="00180815"/>
    <w:rsid w:val="00181063"/>
    <w:rsid w:val="00181922"/>
    <w:rsid w:val="00185550"/>
    <w:rsid w:val="0018580E"/>
    <w:rsid w:val="00191891"/>
    <w:rsid w:val="0019220B"/>
    <w:rsid w:val="00192FBF"/>
    <w:rsid w:val="00193E0D"/>
    <w:rsid w:val="00195B09"/>
    <w:rsid w:val="0019639C"/>
    <w:rsid w:val="001969C2"/>
    <w:rsid w:val="00197A58"/>
    <w:rsid w:val="00197DA9"/>
    <w:rsid w:val="001A0DC9"/>
    <w:rsid w:val="001A21D8"/>
    <w:rsid w:val="001A2E6E"/>
    <w:rsid w:val="001A3F23"/>
    <w:rsid w:val="001A57D6"/>
    <w:rsid w:val="001A59BE"/>
    <w:rsid w:val="001A668F"/>
    <w:rsid w:val="001A711D"/>
    <w:rsid w:val="001B09AB"/>
    <w:rsid w:val="001B0CCE"/>
    <w:rsid w:val="001B1790"/>
    <w:rsid w:val="001B1DE3"/>
    <w:rsid w:val="001B2348"/>
    <w:rsid w:val="001B2D78"/>
    <w:rsid w:val="001B5595"/>
    <w:rsid w:val="001B6A1A"/>
    <w:rsid w:val="001B7255"/>
    <w:rsid w:val="001B76C6"/>
    <w:rsid w:val="001C0DCD"/>
    <w:rsid w:val="001C2FD7"/>
    <w:rsid w:val="001C4596"/>
    <w:rsid w:val="001C589F"/>
    <w:rsid w:val="001C596A"/>
    <w:rsid w:val="001C5B30"/>
    <w:rsid w:val="001C6D97"/>
    <w:rsid w:val="001D1733"/>
    <w:rsid w:val="001D1F3B"/>
    <w:rsid w:val="001D21ED"/>
    <w:rsid w:val="001E23CE"/>
    <w:rsid w:val="001E48A1"/>
    <w:rsid w:val="001E7852"/>
    <w:rsid w:val="001E79ED"/>
    <w:rsid w:val="001F0D18"/>
    <w:rsid w:val="001F0D9A"/>
    <w:rsid w:val="001F0FBC"/>
    <w:rsid w:val="001F25C4"/>
    <w:rsid w:val="001F2AA3"/>
    <w:rsid w:val="001F3083"/>
    <w:rsid w:val="001F5FCA"/>
    <w:rsid w:val="001F6E35"/>
    <w:rsid w:val="001F7579"/>
    <w:rsid w:val="002013F4"/>
    <w:rsid w:val="00202E55"/>
    <w:rsid w:val="00207512"/>
    <w:rsid w:val="00210A67"/>
    <w:rsid w:val="002117AC"/>
    <w:rsid w:val="00212C69"/>
    <w:rsid w:val="00214120"/>
    <w:rsid w:val="002144FE"/>
    <w:rsid w:val="0021604A"/>
    <w:rsid w:val="00220BD1"/>
    <w:rsid w:val="002215F4"/>
    <w:rsid w:val="002239BB"/>
    <w:rsid w:val="00224EC0"/>
    <w:rsid w:val="00224EDA"/>
    <w:rsid w:val="002256F8"/>
    <w:rsid w:val="00226CA0"/>
    <w:rsid w:val="00227AEC"/>
    <w:rsid w:val="00232FEE"/>
    <w:rsid w:val="00235253"/>
    <w:rsid w:val="00236254"/>
    <w:rsid w:val="00236CE0"/>
    <w:rsid w:val="0024071D"/>
    <w:rsid w:val="00241AF5"/>
    <w:rsid w:val="00243C13"/>
    <w:rsid w:val="00243E2C"/>
    <w:rsid w:val="002443FE"/>
    <w:rsid w:val="00246F14"/>
    <w:rsid w:val="00247020"/>
    <w:rsid w:val="002471AC"/>
    <w:rsid w:val="002479B8"/>
    <w:rsid w:val="00247BC4"/>
    <w:rsid w:val="002509B2"/>
    <w:rsid w:val="00250A85"/>
    <w:rsid w:val="00253300"/>
    <w:rsid w:val="00253310"/>
    <w:rsid w:val="00253F50"/>
    <w:rsid w:val="002547B9"/>
    <w:rsid w:val="00255D8E"/>
    <w:rsid w:val="0025752E"/>
    <w:rsid w:val="002635D1"/>
    <w:rsid w:val="00264850"/>
    <w:rsid w:val="002654BA"/>
    <w:rsid w:val="0027016C"/>
    <w:rsid w:val="002707A4"/>
    <w:rsid w:val="00270AD3"/>
    <w:rsid w:val="00270CC3"/>
    <w:rsid w:val="002715F4"/>
    <w:rsid w:val="00271A5A"/>
    <w:rsid w:val="00274365"/>
    <w:rsid w:val="00275355"/>
    <w:rsid w:val="002759A3"/>
    <w:rsid w:val="00277455"/>
    <w:rsid w:val="00277637"/>
    <w:rsid w:val="00282992"/>
    <w:rsid w:val="00283031"/>
    <w:rsid w:val="00283CAE"/>
    <w:rsid w:val="002860CA"/>
    <w:rsid w:val="002874D8"/>
    <w:rsid w:val="002876E8"/>
    <w:rsid w:val="0028786A"/>
    <w:rsid w:val="00290218"/>
    <w:rsid w:val="00290CA0"/>
    <w:rsid w:val="00291809"/>
    <w:rsid w:val="00293691"/>
    <w:rsid w:val="002941C5"/>
    <w:rsid w:val="002A013B"/>
    <w:rsid w:val="002A124E"/>
    <w:rsid w:val="002A1E1D"/>
    <w:rsid w:val="002A30AA"/>
    <w:rsid w:val="002A50E4"/>
    <w:rsid w:val="002A6D5E"/>
    <w:rsid w:val="002A7F31"/>
    <w:rsid w:val="002B0625"/>
    <w:rsid w:val="002B20E3"/>
    <w:rsid w:val="002B23A4"/>
    <w:rsid w:val="002B3361"/>
    <w:rsid w:val="002B3D9E"/>
    <w:rsid w:val="002B5138"/>
    <w:rsid w:val="002B657C"/>
    <w:rsid w:val="002B6E02"/>
    <w:rsid w:val="002B7426"/>
    <w:rsid w:val="002C15BF"/>
    <w:rsid w:val="002C29A8"/>
    <w:rsid w:val="002C3500"/>
    <w:rsid w:val="002C56DE"/>
    <w:rsid w:val="002D0CD9"/>
    <w:rsid w:val="002D27E5"/>
    <w:rsid w:val="002D31E1"/>
    <w:rsid w:val="002D34EC"/>
    <w:rsid w:val="002D391A"/>
    <w:rsid w:val="002D50E7"/>
    <w:rsid w:val="002D5DC3"/>
    <w:rsid w:val="002D6C31"/>
    <w:rsid w:val="002E1D2B"/>
    <w:rsid w:val="002E2986"/>
    <w:rsid w:val="002E29D7"/>
    <w:rsid w:val="002E49B5"/>
    <w:rsid w:val="002E4B76"/>
    <w:rsid w:val="002E6AF0"/>
    <w:rsid w:val="002E76C4"/>
    <w:rsid w:val="002F057B"/>
    <w:rsid w:val="002F23BC"/>
    <w:rsid w:val="002F290D"/>
    <w:rsid w:val="002F3F44"/>
    <w:rsid w:val="002F4C33"/>
    <w:rsid w:val="002F5810"/>
    <w:rsid w:val="002F612D"/>
    <w:rsid w:val="002F651A"/>
    <w:rsid w:val="002F7268"/>
    <w:rsid w:val="00300CA1"/>
    <w:rsid w:val="00301DFE"/>
    <w:rsid w:val="0030366E"/>
    <w:rsid w:val="00303809"/>
    <w:rsid w:val="00304E95"/>
    <w:rsid w:val="00305578"/>
    <w:rsid w:val="0030577A"/>
    <w:rsid w:val="0031134F"/>
    <w:rsid w:val="0031185C"/>
    <w:rsid w:val="00312289"/>
    <w:rsid w:val="00317694"/>
    <w:rsid w:val="00317FAB"/>
    <w:rsid w:val="0032037D"/>
    <w:rsid w:val="0032075A"/>
    <w:rsid w:val="0032216E"/>
    <w:rsid w:val="00322289"/>
    <w:rsid w:val="003225C8"/>
    <w:rsid w:val="0032385A"/>
    <w:rsid w:val="00326E1C"/>
    <w:rsid w:val="0033023C"/>
    <w:rsid w:val="00330C9E"/>
    <w:rsid w:val="0033202F"/>
    <w:rsid w:val="00332465"/>
    <w:rsid w:val="00332A49"/>
    <w:rsid w:val="00332DAF"/>
    <w:rsid w:val="003331AD"/>
    <w:rsid w:val="0033426F"/>
    <w:rsid w:val="00334437"/>
    <w:rsid w:val="00336460"/>
    <w:rsid w:val="00345190"/>
    <w:rsid w:val="00345DC9"/>
    <w:rsid w:val="003518EB"/>
    <w:rsid w:val="003527A6"/>
    <w:rsid w:val="0035302D"/>
    <w:rsid w:val="00355821"/>
    <w:rsid w:val="00355E1C"/>
    <w:rsid w:val="00355F27"/>
    <w:rsid w:val="00356F3A"/>
    <w:rsid w:val="00363419"/>
    <w:rsid w:val="00363F6E"/>
    <w:rsid w:val="00367555"/>
    <w:rsid w:val="00370915"/>
    <w:rsid w:val="00374D0E"/>
    <w:rsid w:val="00375153"/>
    <w:rsid w:val="003754C2"/>
    <w:rsid w:val="00375D80"/>
    <w:rsid w:val="00375EBA"/>
    <w:rsid w:val="003805F4"/>
    <w:rsid w:val="00380C50"/>
    <w:rsid w:val="00380F25"/>
    <w:rsid w:val="0038124D"/>
    <w:rsid w:val="00382237"/>
    <w:rsid w:val="003828E8"/>
    <w:rsid w:val="00382B86"/>
    <w:rsid w:val="00383647"/>
    <w:rsid w:val="00384315"/>
    <w:rsid w:val="00385777"/>
    <w:rsid w:val="00386B4C"/>
    <w:rsid w:val="00394AAB"/>
    <w:rsid w:val="003958B2"/>
    <w:rsid w:val="00395D92"/>
    <w:rsid w:val="00396347"/>
    <w:rsid w:val="00397AD6"/>
    <w:rsid w:val="003A0EC3"/>
    <w:rsid w:val="003A2319"/>
    <w:rsid w:val="003A260E"/>
    <w:rsid w:val="003A2B75"/>
    <w:rsid w:val="003A40A7"/>
    <w:rsid w:val="003A414F"/>
    <w:rsid w:val="003A44B7"/>
    <w:rsid w:val="003A602C"/>
    <w:rsid w:val="003A6559"/>
    <w:rsid w:val="003B2379"/>
    <w:rsid w:val="003B2A55"/>
    <w:rsid w:val="003B2B5A"/>
    <w:rsid w:val="003B2DC4"/>
    <w:rsid w:val="003B3987"/>
    <w:rsid w:val="003B3CD1"/>
    <w:rsid w:val="003B697B"/>
    <w:rsid w:val="003B6A1A"/>
    <w:rsid w:val="003B72BA"/>
    <w:rsid w:val="003C0619"/>
    <w:rsid w:val="003C14BE"/>
    <w:rsid w:val="003C2129"/>
    <w:rsid w:val="003C245C"/>
    <w:rsid w:val="003C602D"/>
    <w:rsid w:val="003C64ED"/>
    <w:rsid w:val="003D07E0"/>
    <w:rsid w:val="003D21DA"/>
    <w:rsid w:val="003D2832"/>
    <w:rsid w:val="003D32BD"/>
    <w:rsid w:val="003D4D7A"/>
    <w:rsid w:val="003D6D77"/>
    <w:rsid w:val="003E0A93"/>
    <w:rsid w:val="003E0B0C"/>
    <w:rsid w:val="003E1FAC"/>
    <w:rsid w:val="003E2298"/>
    <w:rsid w:val="003E2FF4"/>
    <w:rsid w:val="003E32DA"/>
    <w:rsid w:val="003E3F01"/>
    <w:rsid w:val="003E59FB"/>
    <w:rsid w:val="003E5F1D"/>
    <w:rsid w:val="003E6ACC"/>
    <w:rsid w:val="003E6D57"/>
    <w:rsid w:val="003F1C6A"/>
    <w:rsid w:val="003F1CF3"/>
    <w:rsid w:val="003F1FD1"/>
    <w:rsid w:val="003F3FBB"/>
    <w:rsid w:val="003F49A8"/>
    <w:rsid w:val="003F4B14"/>
    <w:rsid w:val="003F6C7C"/>
    <w:rsid w:val="00400792"/>
    <w:rsid w:val="00401DCC"/>
    <w:rsid w:val="004038E2"/>
    <w:rsid w:val="004054D2"/>
    <w:rsid w:val="00406066"/>
    <w:rsid w:val="004105C3"/>
    <w:rsid w:val="00411E5B"/>
    <w:rsid w:val="00412212"/>
    <w:rsid w:val="00413D82"/>
    <w:rsid w:val="00413F08"/>
    <w:rsid w:val="004144BF"/>
    <w:rsid w:val="00415D66"/>
    <w:rsid w:val="00417848"/>
    <w:rsid w:val="0042163D"/>
    <w:rsid w:val="004231E8"/>
    <w:rsid w:val="004249E8"/>
    <w:rsid w:val="00424C23"/>
    <w:rsid w:val="00424FC5"/>
    <w:rsid w:val="00426C35"/>
    <w:rsid w:val="00426E4E"/>
    <w:rsid w:val="00427422"/>
    <w:rsid w:val="004307FE"/>
    <w:rsid w:val="004311DC"/>
    <w:rsid w:val="00431513"/>
    <w:rsid w:val="00432E75"/>
    <w:rsid w:val="004343E4"/>
    <w:rsid w:val="00437FE4"/>
    <w:rsid w:val="00440DE1"/>
    <w:rsid w:val="0044183F"/>
    <w:rsid w:val="004420E6"/>
    <w:rsid w:val="0044242B"/>
    <w:rsid w:val="00443052"/>
    <w:rsid w:val="00445821"/>
    <w:rsid w:val="00450162"/>
    <w:rsid w:val="00450FCF"/>
    <w:rsid w:val="00454EF0"/>
    <w:rsid w:val="004558AE"/>
    <w:rsid w:val="00455C9A"/>
    <w:rsid w:val="004609A7"/>
    <w:rsid w:val="00460BBD"/>
    <w:rsid w:val="004613B4"/>
    <w:rsid w:val="00463282"/>
    <w:rsid w:val="00463576"/>
    <w:rsid w:val="0046676F"/>
    <w:rsid w:val="0047203B"/>
    <w:rsid w:val="00473255"/>
    <w:rsid w:val="0047354C"/>
    <w:rsid w:val="00476CD7"/>
    <w:rsid w:val="004777C9"/>
    <w:rsid w:val="00477DB7"/>
    <w:rsid w:val="00483647"/>
    <w:rsid w:val="0048430A"/>
    <w:rsid w:val="00485437"/>
    <w:rsid w:val="00487B7B"/>
    <w:rsid w:val="0049081F"/>
    <w:rsid w:val="00491BEC"/>
    <w:rsid w:val="00494314"/>
    <w:rsid w:val="00494596"/>
    <w:rsid w:val="00495C9F"/>
    <w:rsid w:val="0049634F"/>
    <w:rsid w:val="004A005C"/>
    <w:rsid w:val="004A0C0A"/>
    <w:rsid w:val="004A16B3"/>
    <w:rsid w:val="004A1740"/>
    <w:rsid w:val="004A2417"/>
    <w:rsid w:val="004A3DA4"/>
    <w:rsid w:val="004A3E76"/>
    <w:rsid w:val="004A517C"/>
    <w:rsid w:val="004A6B51"/>
    <w:rsid w:val="004A7B66"/>
    <w:rsid w:val="004B04A8"/>
    <w:rsid w:val="004B25DB"/>
    <w:rsid w:val="004C04A5"/>
    <w:rsid w:val="004C0576"/>
    <w:rsid w:val="004C1094"/>
    <w:rsid w:val="004C17A0"/>
    <w:rsid w:val="004C2F4A"/>
    <w:rsid w:val="004C5301"/>
    <w:rsid w:val="004C633A"/>
    <w:rsid w:val="004C7B0E"/>
    <w:rsid w:val="004D0AD6"/>
    <w:rsid w:val="004D0D12"/>
    <w:rsid w:val="004D1223"/>
    <w:rsid w:val="004D1BAD"/>
    <w:rsid w:val="004D2B2A"/>
    <w:rsid w:val="004D2E91"/>
    <w:rsid w:val="004D44AC"/>
    <w:rsid w:val="004D49AA"/>
    <w:rsid w:val="004D75EB"/>
    <w:rsid w:val="004D7613"/>
    <w:rsid w:val="004E07D9"/>
    <w:rsid w:val="004E1AC6"/>
    <w:rsid w:val="004E26BF"/>
    <w:rsid w:val="004E358B"/>
    <w:rsid w:val="004E3760"/>
    <w:rsid w:val="004E4E47"/>
    <w:rsid w:val="004E516C"/>
    <w:rsid w:val="004E5901"/>
    <w:rsid w:val="004E59F0"/>
    <w:rsid w:val="004E5B2F"/>
    <w:rsid w:val="004E6955"/>
    <w:rsid w:val="004E6C4A"/>
    <w:rsid w:val="004F21C9"/>
    <w:rsid w:val="004F4508"/>
    <w:rsid w:val="004F4939"/>
    <w:rsid w:val="004F49B4"/>
    <w:rsid w:val="004F685C"/>
    <w:rsid w:val="004F6DE8"/>
    <w:rsid w:val="004F6DFB"/>
    <w:rsid w:val="004F712B"/>
    <w:rsid w:val="004F76B2"/>
    <w:rsid w:val="00500CAE"/>
    <w:rsid w:val="00500EB0"/>
    <w:rsid w:val="00502579"/>
    <w:rsid w:val="00503402"/>
    <w:rsid w:val="00503A8F"/>
    <w:rsid w:val="005055C8"/>
    <w:rsid w:val="005055FF"/>
    <w:rsid w:val="00507144"/>
    <w:rsid w:val="0051037F"/>
    <w:rsid w:val="005148C5"/>
    <w:rsid w:val="00515A9F"/>
    <w:rsid w:val="00517E8A"/>
    <w:rsid w:val="00520206"/>
    <w:rsid w:val="00521D5A"/>
    <w:rsid w:val="00524F24"/>
    <w:rsid w:val="0053099E"/>
    <w:rsid w:val="00532EA4"/>
    <w:rsid w:val="0053406E"/>
    <w:rsid w:val="00534C1C"/>
    <w:rsid w:val="00535D93"/>
    <w:rsid w:val="00536769"/>
    <w:rsid w:val="00536B56"/>
    <w:rsid w:val="0054040A"/>
    <w:rsid w:val="005409AF"/>
    <w:rsid w:val="00542625"/>
    <w:rsid w:val="00543105"/>
    <w:rsid w:val="00545D5E"/>
    <w:rsid w:val="00545E5A"/>
    <w:rsid w:val="0054777C"/>
    <w:rsid w:val="00547F81"/>
    <w:rsid w:val="0055214E"/>
    <w:rsid w:val="00552F66"/>
    <w:rsid w:val="00552F7A"/>
    <w:rsid w:val="00553EB2"/>
    <w:rsid w:val="00555C72"/>
    <w:rsid w:val="005569B2"/>
    <w:rsid w:val="00560052"/>
    <w:rsid w:val="00560C8D"/>
    <w:rsid w:val="00561D67"/>
    <w:rsid w:val="00562E03"/>
    <w:rsid w:val="00563164"/>
    <w:rsid w:val="00564817"/>
    <w:rsid w:val="00565230"/>
    <w:rsid w:val="00566525"/>
    <w:rsid w:val="00571FB4"/>
    <w:rsid w:val="005720CD"/>
    <w:rsid w:val="005722D8"/>
    <w:rsid w:val="00572388"/>
    <w:rsid w:val="00572575"/>
    <w:rsid w:val="00575225"/>
    <w:rsid w:val="00575A8B"/>
    <w:rsid w:val="00575DD4"/>
    <w:rsid w:val="00575F4D"/>
    <w:rsid w:val="00576460"/>
    <w:rsid w:val="00576C46"/>
    <w:rsid w:val="005770E2"/>
    <w:rsid w:val="005812DF"/>
    <w:rsid w:val="005820AC"/>
    <w:rsid w:val="00582C64"/>
    <w:rsid w:val="00583CA5"/>
    <w:rsid w:val="005870A5"/>
    <w:rsid w:val="005900CC"/>
    <w:rsid w:val="00590BEE"/>
    <w:rsid w:val="00591974"/>
    <w:rsid w:val="00592A35"/>
    <w:rsid w:val="00592C2B"/>
    <w:rsid w:val="005949FD"/>
    <w:rsid w:val="005A3C1E"/>
    <w:rsid w:val="005A40E0"/>
    <w:rsid w:val="005A456B"/>
    <w:rsid w:val="005A48AE"/>
    <w:rsid w:val="005A4AA5"/>
    <w:rsid w:val="005A4ABD"/>
    <w:rsid w:val="005A4D53"/>
    <w:rsid w:val="005A6214"/>
    <w:rsid w:val="005A784B"/>
    <w:rsid w:val="005B02DC"/>
    <w:rsid w:val="005B1648"/>
    <w:rsid w:val="005B419A"/>
    <w:rsid w:val="005B7283"/>
    <w:rsid w:val="005B7C3D"/>
    <w:rsid w:val="005C3EEA"/>
    <w:rsid w:val="005C3F28"/>
    <w:rsid w:val="005C4C45"/>
    <w:rsid w:val="005C635E"/>
    <w:rsid w:val="005D196E"/>
    <w:rsid w:val="005D1B2F"/>
    <w:rsid w:val="005D2E73"/>
    <w:rsid w:val="005D3057"/>
    <w:rsid w:val="005D469E"/>
    <w:rsid w:val="005D6465"/>
    <w:rsid w:val="005D663B"/>
    <w:rsid w:val="005D68D0"/>
    <w:rsid w:val="005E0FBD"/>
    <w:rsid w:val="005E1B57"/>
    <w:rsid w:val="005E6920"/>
    <w:rsid w:val="005F1B53"/>
    <w:rsid w:val="005F1D61"/>
    <w:rsid w:val="005F28AB"/>
    <w:rsid w:val="005F29E4"/>
    <w:rsid w:val="005F34F3"/>
    <w:rsid w:val="005F6555"/>
    <w:rsid w:val="005F6864"/>
    <w:rsid w:val="005F7D9A"/>
    <w:rsid w:val="005F7F57"/>
    <w:rsid w:val="006039AF"/>
    <w:rsid w:val="00603CF4"/>
    <w:rsid w:val="00606732"/>
    <w:rsid w:val="006133FA"/>
    <w:rsid w:val="00614985"/>
    <w:rsid w:val="006177FD"/>
    <w:rsid w:val="006220E2"/>
    <w:rsid w:val="0062291E"/>
    <w:rsid w:val="00623799"/>
    <w:rsid w:val="00625F2A"/>
    <w:rsid w:val="00625F2B"/>
    <w:rsid w:val="00626D8C"/>
    <w:rsid w:val="006274A2"/>
    <w:rsid w:val="00630337"/>
    <w:rsid w:val="00630C85"/>
    <w:rsid w:val="00632F36"/>
    <w:rsid w:val="00633931"/>
    <w:rsid w:val="00635C3B"/>
    <w:rsid w:val="00640851"/>
    <w:rsid w:val="006415B2"/>
    <w:rsid w:val="00641D5D"/>
    <w:rsid w:val="00643D74"/>
    <w:rsid w:val="00644BFF"/>
    <w:rsid w:val="00644EE3"/>
    <w:rsid w:val="00645118"/>
    <w:rsid w:val="00645FD7"/>
    <w:rsid w:val="00647D8E"/>
    <w:rsid w:val="0065056D"/>
    <w:rsid w:val="0065123C"/>
    <w:rsid w:val="006518B2"/>
    <w:rsid w:val="00656532"/>
    <w:rsid w:val="006579EE"/>
    <w:rsid w:val="00660962"/>
    <w:rsid w:val="00664290"/>
    <w:rsid w:val="00665B02"/>
    <w:rsid w:val="00666E4B"/>
    <w:rsid w:val="00667A5E"/>
    <w:rsid w:val="00670D90"/>
    <w:rsid w:val="0067678C"/>
    <w:rsid w:val="00677434"/>
    <w:rsid w:val="00677FCA"/>
    <w:rsid w:val="00681D3A"/>
    <w:rsid w:val="00683660"/>
    <w:rsid w:val="00684C8C"/>
    <w:rsid w:val="00686C1F"/>
    <w:rsid w:val="00691004"/>
    <w:rsid w:val="00691392"/>
    <w:rsid w:val="00691A82"/>
    <w:rsid w:val="0069205C"/>
    <w:rsid w:val="006939CF"/>
    <w:rsid w:val="00694246"/>
    <w:rsid w:val="00696E57"/>
    <w:rsid w:val="006978A4"/>
    <w:rsid w:val="006A0A43"/>
    <w:rsid w:val="006A10C3"/>
    <w:rsid w:val="006A44A0"/>
    <w:rsid w:val="006A5028"/>
    <w:rsid w:val="006A5203"/>
    <w:rsid w:val="006A62E8"/>
    <w:rsid w:val="006A76EE"/>
    <w:rsid w:val="006B0855"/>
    <w:rsid w:val="006B1345"/>
    <w:rsid w:val="006B2D6D"/>
    <w:rsid w:val="006B302F"/>
    <w:rsid w:val="006B43B9"/>
    <w:rsid w:val="006B5B3C"/>
    <w:rsid w:val="006C155A"/>
    <w:rsid w:val="006C16B6"/>
    <w:rsid w:val="006C3A2E"/>
    <w:rsid w:val="006C3EC3"/>
    <w:rsid w:val="006C5A1E"/>
    <w:rsid w:val="006C5A4F"/>
    <w:rsid w:val="006C7E71"/>
    <w:rsid w:val="006D07A3"/>
    <w:rsid w:val="006D1537"/>
    <w:rsid w:val="006D2AAA"/>
    <w:rsid w:val="006D3207"/>
    <w:rsid w:val="006D35D1"/>
    <w:rsid w:val="006D44DE"/>
    <w:rsid w:val="006E19EB"/>
    <w:rsid w:val="006E1F55"/>
    <w:rsid w:val="006E31CA"/>
    <w:rsid w:val="006E4931"/>
    <w:rsid w:val="006E4C03"/>
    <w:rsid w:val="006E5A2D"/>
    <w:rsid w:val="006F0A74"/>
    <w:rsid w:val="006F28DC"/>
    <w:rsid w:val="006F3034"/>
    <w:rsid w:val="006F3304"/>
    <w:rsid w:val="006F3C91"/>
    <w:rsid w:val="006F4984"/>
    <w:rsid w:val="006F72E1"/>
    <w:rsid w:val="00700190"/>
    <w:rsid w:val="00700485"/>
    <w:rsid w:val="00701468"/>
    <w:rsid w:val="007024C2"/>
    <w:rsid w:val="007026D1"/>
    <w:rsid w:val="00702A46"/>
    <w:rsid w:val="00702FB6"/>
    <w:rsid w:val="00705904"/>
    <w:rsid w:val="0070605C"/>
    <w:rsid w:val="007072CE"/>
    <w:rsid w:val="00710FF9"/>
    <w:rsid w:val="00711B18"/>
    <w:rsid w:val="00714053"/>
    <w:rsid w:val="00715FB6"/>
    <w:rsid w:val="0072051D"/>
    <w:rsid w:val="00720826"/>
    <w:rsid w:val="00723026"/>
    <w:rsid w:val="00723E3B"/>
    <w:rsid w:val="00723F61"/>
    <w:rsid w:val="007241A9"/>
    <w:rsid w:val="00724D5D"/>
    <w:rsid w:val="00727111"/>
    <w:rsid w:val="00727343"/>
    <w:rsid w:val="007277F9"/>
    <w:rsid w:val="00727E86"/>
    <w:rsid w:val="00731D78"/>
    <w:rsid w:val="00733A46"/>
    <w:rsid w:val="00733FD7"/>
    <w:rsid w:val="007347F5"/>
    <w:rsid w:val="007373A8"/>
    <w:rsid w:val="00737E25"/>
    <w:rsid w:val="007403F1"/>
    <w:rsid w:val="007408CB"/>
    <w:rsid w:val="00741837"/>
    <w:rsid w:val="00742F5C"/>
    <w:rsid w:val="007452F6"/>
    <w:rsid w:val="00745D94"/>
    <w:rsid w:val="00752147"/>
    <w:rsid w:val="00752EAD"/>
    <w:rsid w:val="007540FC"/>
    <w:rsid w:val="0075575D"/>
    <w:rsid w:val="00756413"/>
    <w:rsid w:val="00756EF3"/>
    <w:rsid w:val="007578E3"/>
    <w:rsid w:val="00757B3F"/>
    <w:rsid w:val="007611DE"/>
    <w:rsid w:val="00762714"/>
    <w:rsid w:val="00764CC5"/>
    <w:rsid w:val="00766928"/>
    <w:rsid w:val="00766F68"/>
    <w:rsid w:val="00767304"/>
    <w:rsid w:val="00767848"/>
    <w:rsid w:val="00770841"/>
    <w:rsid w:val="00770A0D"/>
    <w:rsid w:val="0077285C"/>
    <w:rsid w:val="007769FF"/>
    <w:rsid w:val="00780B34"/>
    <w:rsid w:val="0078163D"/>
    <w:rsid w:val="007823E3"/>
    <w:rsid w:val="007842EF"/>
    <w:rsid w:val="00787D00"/>
    <w:rsid w:val="00790BAA"/>
    <w:rsid w:val="00790C62"/>
    <w:rsid w:val="007916CE"/>
    <w:rsid w:val="00793ACA"/>
    <w:rsid w:val="00796734"/>
    <w:rsid w:val="0079780B"/>
    <w:rsid w:val="00797DF7"/>
    <w:rsid w:val="007A2BB8"/>
    <w:rsid w:val="007A30C4"/>
    <w:rsid w:val="007A33B8"/>
    <w:rsid w:val="007A4541"/>
    <w:rsid w:val="007A473F"/>
    <w:rsid w:val="007A5CEB"/>
    <w:rsid w:val="007A5D97"/>
    <w:rsid w:val="007A6B42"/>
    <w:rsid w:val="007A731A"/>
    <w:rsid w:val="007B098A"/>
    <w:rsid w:val="007B1827"/>
    <w:rsid w:val="007B2042"/>
    <w:rsid w:val="007B3257"/>
    <w:rsid w:val="007B3483"/>
    <w:rsid w:val="007B4ECD"/>
    <w:rsid w:val="007B6616"/>
    <w:rsid w:val="007C1C69"/>
    <w:rsid w:val="007C2D54"/>
    <w:rsid w:val="007C3F12"/>
    <w:rsid w:val="007C4133"/>
    <w:rsid w:val="007C436B"/>
    <w:rsid w:val="007C5A4A"/>
    <w:rsid w:val="007C5BEE"/>
    <w:rsid w:val="007C6BC3"/>
    <w:rsid w:val="007C7906"/>
    <w:rsid w:val="007D3DFD"/>
    <w:rsid w:val="007D4475"/>
    <w:rsid w:val="007D46BC"/>
    <w:rsid w:val="007D576F"/>
    <w:rsid w:val="007D58B2"/>
    <w:rsid w:val="007D6401"/>
    <w:rsid w:val="007D6DA9"/>
    <w:rsid w:val="007D7717"/>
    <w:rsid w:val="007E0888"/>
    <w:rsid w:val="007E0FC7"/>
    <w:rsid w:val="007E1CC2"/>
    <w:rsid w:val="007E3BC7"/>
    <w:rsid w:val="007E410E"/>
    <w:rsid w:val="007E42BE"/>
    <w:rsid w:val="007E4F6B"/>
    <w:rsid w:val="007E766B"/>
    <w:rsid w:val="007F1CD0"/>
    <w:rsid w:val="007F20AA"/>
    <w:rsid w:val="007F47CA"/>
    <w:rsid w:val="007F5ACC"/>
    <w:rsid w:val="0080144E"/>
    <w:rsid w:val="00801508"/>
    <w:rsid w:val="00802154"/>
    <w:rsid w:val="00802CB0"/>
    <w:rsid w:val="0080314C"/>
    <w:rsid w:val="00803576"/>
    <w:rsid w:val="00805861"/>
    <w:rsid w:val="00810DFE"/>
    <w:rsid w:val="00813755"/>
    <w:rsid w:val="00813BB6"/>
    <w:rsid w:val="00820536"/>
    <w:rsid w:val="00826C89"/>
    <w:rsid w:val="0083029F"/>
    <w:rsid w:val="00830CC1"/>
    <w:rsid w:val="00831240"/>
    <w:rsid w:val="008323B6"/>
    <w:rsid w:val="00832A37"/>
    <w:rsid w:val="00834685"/>
    <w:rsid w:val="008346FD"/>
    <w:rsid w:val="00837B7F"/>
    <w:rsid w:val="0084131A"/>
    <w:rsid w:val="00844085"/>
    <w:rsid w:val="00844122"/>
    <w:rsid w:val="00845225"/>
    <w:rsid w:val="00845463"/>
    <w:rsid w:val="00845C28"/>
    <w:rsid w:val="00846379"/>
    <w:rsid w:val="008478A6"/>
    <w:rsid w:val="00850DB1"/>
    <w:rsid w:val="00852284"/>
    <w:rsid w:val="00852A44"/>
    <w:rsid w:val="00852B10"/>
    <w:rsid w:val="00852CB9"/>
    <w:rsid w:val="008532AA"/>
    <w:rsid w:val="008552B9"/>
    <w:rsid w:val="00856558"/>
    <w:rsid w:val="0086102B"/>
    <w:rsid w:val="008616E8"/>
    <w:rsid w:val="00863A4B"/>
    <w:rsid w:val="00864F9B"/>
    <w:rsid w:val="00867096"/>
    <w:rsid w:val="00867FEB"/>
    <w:rsid w:val="00870E68"/>
    <w:rsid w:val="00872CAD"/>
    <w:rsid w:val="00874122"/>
    <w:rsid w:val="00874332"/>
    <w:rsid w:val="008755FD"/>
    <w:rsid w:val="0087567B"/>
    <w:rsid w:val="00876837"/>
    <w:rsid w:val="0087709A"/>
    <w:rsid w:val="008770E5"/>
    <w:rsid w:val="00877347"/>
    <w:rsid w:val="008774C3"/>
    <w:rsid w:val="008776F6"/>
    <w:rsid w:val="00880808"/>
    <w:rsid w:val="00880C5B"/>
    <w:rsid w:val="0088265E"/>
    <w:rsid w:val="008854FF"/>
    <w:rsid w:val="00885B9C"/>
    <w:rsid w:val="00885CDD"/>
    <w:rsid w:val="00885F82"/>
    <w:rsid w:val="00890173"/>
    <w:rsid w:val="00890445"/>
    <w:rsid w:val="0089125D"/>
    <w:rsid w:val="008966E8"/>
    <w:rsid w:val="00896DF2"/>
    <w:rsid w:val="0089730E"/>
    <w:rsid w:val="008A169F"/>
    <w:rsid w:val="008A1A70"/>
    <w:rsid w:val="008A3D16"/>
    <w:rsid w:val="008A44ED"/>
    <w:rsid w:val="008A4CCE"/>
    <w:rsid w:val="008A517C"/>
    <w:rsid w:val="008B0937"/>
    <w:rsid w:val="008B1D35"/>
    <w:rsid w:val="008B1F67"/>
    <w:rsid w:val="008B3B61"/>
    <w:rsid w:val="008B3EA4"/>
    <w:rsid w:val="008B61F7"/>
    <w:rsid w:val="008B6465"/>
    <w:rsid w:val="008B6A66"/>
    <w:rsid w:val="008C0720"/>
    <w:rsid w:val="008C2D5A"/>
    <w:rsid w:val="008C3436"/>
    <w:rsid w:val="008C57E0"/>
    <w:rsid w:val="008C6FE3"/>
    <w:rsid w:val="008D175C"/>
    <w:rsid w:val="008D1BE4"/>
    <w:rsid w:val="008D5DF2"/>
    <w:rsid w:val="008D6AF9"/>
    <w:rsid w:val="008D6E1E"/>
    <w:rsid w:val="008D6EEB"/>
    <w:rsid w:val="008D7A6C"/>
    <w:rsid w:val="008D7B29"/>
    <w:rsid w:val="008D7C13"/>
    <w:rsid w:val="008D7DA7"/>
    <w:rsid w:val="008E0307"/>
    <w:rsid w:val="008E07E5"/>
    <w:rsid w:val="008E0D5B"/>
    <w:rsid w:val="008E1674"/>
    <w:rsid w:val="008E1B9E"/>
    <w:rsid w:val="008E1D48"/>
    <w:rsid w:val="008E353A"/>
    <w:rsid w:val="008E4656"/>
    <w:rsid w:val="008E50F6"/>
    <w:rsid w:val="008E6F78"/>
    <w:rsid w:val="008E789F"/>
    <w:rsid w:val="008F0582"/>
    <w:rsid w:val="008F194F"/>
    <w:rsid w:val="008F1A69"/>
    <w:rsid w:val="008F22B3"/>
    <w:rsid w:val="008F2CBD"/>
    <w:rsid w:val="008F47BD"/>
    <w:rsid w:val="008F56D2"/>
    <w:rsid w:val="008F5FF8"/>
    <w:rsid w:val="008F674C"/>
    <w:rsid w:val="0090099C"/>
    <w:rsid w:val="00904286"/>
    <w:rsid w:val="00906515"/>
    <w:rsid w:val="00907BBD"/>
    <w:rsid w:val="00907E8C"/>
    <w:rsid w:val="009102A2"/>
    <w:rsid w:val="009105FA"/>
    <w:rsid w:val="00912177"/>
    <w:rsid w:val="009122CE"/>
    <w:rsid w:val="0091265F"/>
    <w:rsid w:val="00913DBC"/>
    <w:rsid w:val="00914F23"/>
    <w:rsid w:val="00915C2C"/>
    <w:rsid w:val="00916815"/>
    <w:rsid w:val="00917CE8"/>
    <w:rsid w:val="00920915"/>
    <w:rsid w:val="0092184A"/>
    <w:rsid w:val="0092266A"/>
    <w:rsid w:val="009229F1"/>
    <w:rsid w:val="00923250"/>
    <w:rsid w:val="0092342C"/>
    <w:rsid w:val="0092353C"/>
    <w:rsid w:val="00924BCF"/>
    <w:rsid w:val="00924C59"/>
    <w:rsid w:val="00926ED0"/>
    <w:rsid w:val="009274C8"/>
    <w:rsid w:val="009309A0"/>
    <w:rsid w:val="00931F81"/>
    <w:rsid w:val="00932AAC"/>
    <w:rsid w:val="00932BAC"/>
    <w:rsid w:val="00932E88"/>
    <w:rsid w:val="009335B9"/>
    <w:rsid w:val="0093738F"/>
    <w:rsid w:val="00937C42"/>
    <w:rsid w:val="00937D14"/>
    <w:rsid w:val="00941BC5"/>
    <w:rsid w:val="00941F42"/>
    <w:rsid w:val="009433A1"/>
    <w:rsid w:val="00943FA6"/>
    <w:rsid w:val="0094576D"/>
    <w:rsid w:val="00946988"/>
    <w:rsid w:val="00946BFE"/>
    <w:rsid w:val="0095134B"/>
    <w:rsid w:val="0095377E"/>
    <w:rsid w:val="00954078"/>
    <w:rsid w:val="00955A9C"/>
    <w:rsid w:val="00960053"/>
    <w:rsid w:val="009638ED"/>
    <w:rsid w:val="00965433"/>
    <w:rsid w:val="00965F60"/>
    <w:rsid w:val="009672FD"/>
    <w:rsid w:val="00970F84"/>
    <w:rsid w:val="00971B27"/>
    <w:rsid w:val="00972B40"/>
    <w:rsid w:val="00973851"/>
    <w:rsid w:val="00974555"/>
    <w:rsid w:val="00974F3A"/>
    <w:rsid w:val="009750E6"/>
    <w:rsid w:val="009761F5"/>
    <w:rsid w:val="009767BE"/>
    <w:rsid w:val="009801DD"/>
    <w:rsid w:val="00983066"/>
    <w:rsid w:val="00983442"/>
    <w:rsid w:val="00986349"/>
    <w:rsid w:val="00993C08"/>
    <w:rsid w:val="009A11B4"/>
    <w:rsid w:val="009A4AC0"/>
    <w:rsid w:val="009A5629"/>
    <w:rsid w:val="009A5642"/>
    <w:rsid w:val="009A575D"/>
    <w:rsid w:val="009A5B64"/>
    <w:rsid w:val="009A6DF4"/>
    <w:rsid w:val="009A7704"/>
    <w:rsid w:val="009A7941"/>
    <w:rsid w:val="009B109E"/>
    <w:rsid w:val="009B2276"/>
    <w:rsid w:val="009B2C79"/>
    <w:rsid w:val="009B3F56"/>
    <w:rsid w:val="009B5A16"/>
    <w:rsid w:val="009B5A5E"/>
    <w:rsid w:val="009C0119"/>
    <w:rsid w:val="009C02F0"/>
    <w:rsid w:val="009C0F07"/>
    <w:rsid w:val="009C71AD"/>
    <w:rsid w:val="009D0F1D"/>
    <w:rsid w:val="009D3564"/>
    <w:rsid w:val="009D4E89"/>
    <w:rsid w:val="009D4F88"/>
    <w:rsid w:val="009D6662"/>
    <w:rsid w:val="009E16E1"/>
    <w:rsid w:val="009E1FF5"/>
    <w:rsid w:val="009E2F83"/>
    <w:rsid w:val="009E4995"/>
    <w:rsid w:val="009F05D9"/>
    <w:rsid w:val="009F50AB"/>
    <w:rsid w:val="009F687C"/>
    <w:rsid w:val="009F721D"/>
    <w:rsid w:val="009F7F13"/>
    <w:rsid w:val="00A00ECE"/>
    <w:rsid w:val="00A01126"/>
    <w:rsid w:val="00A0132D"/>
    <w:rsid w:val="00A0244C"/>
    <w:rsid w:val="00A03444"/>
    <w:rsid w:val="00A0471C"/>
    <w:rsid w:val="00A04837"/>
    <w:rsid w:val="00A04C3F"/>
    <w:rsid w:val="00A070FB"/>
    <w:rsid w:val="00A12506"/>
    <w:rsid w:val="00A1377A"/>
    <w:rsid w:val="00A14CB9"/>
    <w:rsid w:val="00A15D04"/>
    <w:rsid w:val="00A16124"/>
    <w:rsid w:val="00A170B9"/>
    <w:rsid w:val="00A171B8"/>
    <w:rsid w:val="00A17ABB"/>
    <w:rsid w:val="00A22D09"/>
    <w:rsid w:val="00A233EB"/>
    <w:rsid w:val="00A26338"/>
    <w:rsid w:val="00A271A4"/>
    <w:rsid w:val="00A279CF"/>
    <w:rsid w:val="00A27B68"/>
    <w:rsid w:val="00A3037B"/>
    <w:rsid w:val="00A319B9"/>
    <w:rsid w:val="00A31F8C"/>
    <w:rsid w:val="00A33696"/>
    <w:rsid w:val="00A35BB9"/>
    <w:rsid w:val="00A35CC3"/>
    <w:rsid w:val="00A365C4"/>
    <w:rsid w:val="00A374AB"/>
    <w:rsid w:val="00A37F70"/>
    <w:rsid w:val="00A40BAF"/>
    <w:rsid w:val="00A426B0"/>
    <w:rsid w:val="00A431E7"/>
    <w:rsid w:val="00A45EA6"/>
    <w:rsid w:val="00A45F9F"/>
    <w:rsid w:val="00A46C07"/>
    <w:rsid w:val="00A46FBB"/>
    <w:rsid w:val="00A47C81"/>
    <w:rsid w:val="00A51096"/>
    <w:rsid w:val="00A51F29"/>
    <w:rsid w:val="00A5227E"/>
    <w:rsid w:val="00A5590C"/>
    <w:rsid w:val="00A605FF"/>
    <w:rsid w:val="00A61262"/>
    <w:rsid w:val="00A61508"/>
    <w:rsid w:val="00A62BAB"/>
    <w:rsid w:val="00A63A8B"/>
    <w:rsid w:val="00A63A99"/>
    <w:rsid w:val="00A64EB5"/>
    <w:rsid w:val="00A707AE"/>
    <w:rsid w:val="00A7122A"/>
    <w:rsid w:val="00A72454"/>
    <w:rsid w:val="00A72FE0"/>
    <w:rsid w:val="00A7429B"/>
    <w:rsid w:val="00A749AB"/>
    <w:rsid w:val="00A75F8F"/>
    <w:rsid w:val="00A772E9"/>
    <w:rsid w:val="00A82AFD"/>
    <w:rsid w:val="00A834C8"/>
    <w:rsid w:val="00A85552"/>
    <w:rsid w:val="00A85559"/>
    <w:rsid w:val="00A908E8"/>
    <w:rsid w:val="00A91B79"/>
    <w:rsid w:val="00A91C92"/>
    <w:rsid w:val="00A92386"/>
    <w:rsid w:val="00A93887"/>
    <w:rsid w:val="00A9523D"/>
    <w:rsid w:val="00A96172"/>
    <w:rsid w:val="00A96F12"/>
    <w:rsid w:val="00AA1AD9"/>
    <w:rsid w:val="00AA2ECE"/>
    <w:rsid w:val="00AA5241"/>
    <w:rsid w:val="00AB0705"/>
    <w:rsid w:val="00AB0710"/>
    <w:rsid w:val="00AB2216"/>
    <w:rsid w:val="00AB3070"/>
    <w:rsid w:val="00AB50B3"/>
    <w:rsid w:val="00AB545B"/>
    <w:rsid w:val="00AC3938"/>
    <w:rsid w:val="00AC4068"/>
    <w:rsid w:val="00AC5A8B"/>
    <w:rsid w:val="00AC5D07"/>
    <w:rsid w:val="00AC71EC"/>
    <w:rsid w:val="00AD0CD6"/>
    <w:rsid w:val="00AD0EB7"/>
    <w:rsid w:val="00AD2C46"/>
    <w:rsid w:val="00AD3496"/>
    <w:rsid w:val="00AD578C"/>
    <w:rsid w:val="00AD70C2"/>
    <w:rsid w:val="00AD7B19"/>
    <w:rsid w:val="00AE0CE9"/>
    <w:rsid w:val="00AE2379"/>
    <w:rsid w:val="00AE260C"/>
    <w:rsid w:val="00AE29A1"/>
    <w:rsid w:val="00AE2FB5"/>
    <w:rsid w:val="00AE57CC"/>
    <w:rsid w:val="00AE6282"/>
    <w:rsid w:val="00AE7F53"/>
    <w:rsid w:val="00AF1497"/>
    <w:rsid w:val="00AF539F"/>
    <w:rsid w:val="00AF7B46"/>
    <w:rsid w:val="00B00B6F"/>
    <w:rsid w:val="00B027DE"/>
    <w:rsid w:val="00B034A9"/>
    <w:rsid w:val="00B03648"/>
    <w:rsid w:val="00B03C57"/>
    <w:rsid w:val="00B03D20"/>
    <w:rsid w:val="00B04061"/>
    <w:rsid w:val="00B0515D"/>
    <w:rsid w:val="00B05540"/>
    <w:rsid w:val="00B0723E"/>
    <w:rsid w:val="00B07841"/>
    <w:rsid w:val="00B078F9"/>
    <w:rsid w:val="00B07EC6"/>
    <w:rsid w:val="00B113FF"/>
    <w:rsid w:val="00B12755"/>
    <w:rsid w:val="00B139B8"/>
    <w:rsid w:val="00B13A16"/>
    <w:rsid w:val="00B14632"/>
    <w:rsid w:val="00B14F5D"/>
    <w:rsid w:val="00B1633C"/>
    <w:rsid w:val="00B168DE"/>
    <w:rsid w:val="00B17726"/>
    <w:rsid w:val="00B22C67"/>
    <w:rsid w:val="00B2410F"/>
    <w:rsid w:val="00B24149"/>
    <w:rsid w:val="00B242EB"/>
    <w:rsid w:val="00B24B41"/>
    <w:rsid w:val="00B251AD"/>
    <w:rsid w:val="00B25A30"/>
    <w:rsid w:val="00B30F7E"/>
    <w:rsid w:val="00B31A55"/>
    <w:rsid w:val="00B31AFE"/>
    <w:rsid w:val="00B32435"/>
    <w:rsid w:val="00B325BB"/>
    <w:rsid w:val="00B36811"/>
    <w:rsid w:val="00B368C7"/>
    <w:rsid w:val="00B36B42"/>
    <w:rsid w:val="00B36C91"/>
    <w:rsid w:val="00B37098"/>
    <w:rsid w:val="00B37B0F"/>
    <w:rsid w:val="00B41A23"/>
    <w:rsid w:val="00B43205"/>
    <w:rsid w:val="00B441EF"/>
    <w:rsid w:val="00B46D00"/>
    <w:rsid w:val="00B47F30"/>
    <w:rsid w:val="00B501BD"/>
    <w:rsid w:val="00B50925"/>
    <w:rsid w:val="00B511C4"/>
    <w:rsid w:val="00B52A55"/>
    <w:rsid w:val="00B52CE0"/>
    <w:rsid w:val="00B55CA0"/>
    <w:rsid w:val="00B55EE9"/>
    <w:rsid w:val="00B57B0C"/>
    <w:rsid w:val="00B6021E"/>
    <w:rsid w:val="00B64C10"/>
    <w:rsid w:val="00B7075C"/>
    <w:rsid w:val="00B70F9C"/>
    <w:rsid w:val="00B72161"/>
    <w:rsid w:val="00B73991"/>
    <w:rsid w:val="00B74ACB"/>
    <w:rsid w:val="00B74C84"/>
    <w:rsid w:val="00B74DE1"/>
    <w:rsid w:val="00B752DA"/>
    <w:rsid w:val="00B77B41"/>
    <w:rsid w:val="00B811A9"/>
    <w:rsid w:val="00B8341C"/>
    <w:rsid w:val="00B84032"/>
    <w:rsid w:val="00B86480"/>
    <w:rsid w:val="00B90577"/>
    <w:rsid w:val="00B91BFC"/>
    <w:rsid w:val="00B928BB"/>
    <w:rsid w:val="00B94D5C"/>
    <w:rsid w:val="00B95493"/>
    <w:rsid w:val="00B957CD"/>
    <w:rsid w:val="00B970F9"/>
    <w:rsid w:val="00B97593"/>
    <w:rsid w:val="00BA0AFA"/>
    <w:rsid w:val="00BA26D2"/>
    <w:rsid w:val="00BA2D46"/>
    <w:rsid w:val="00BA37E8"/>
    <w:rsid w:val="00BA4D9A"/>
    <w:rsid w:val="00BA57B9"/>
    <w:rsid w:val="00BA5CB8"/>
    <w:rsid w:val="00BA67A8"/>
    <w:rsid w:val="00BB0A50"/>
    <w:rsid w:val="00BB103E"/>
    <w:rsid w:val="00BB4067"/>
    <w:rsid w:val="00BB6330"/>
    <w:rsid w:val="00BC0D2B"/>
    <w:rsid w:val="00BC28CC"/>
    <w:rsid w:val="00BC3C3B"/>
    <w:rsid w:val="00BC48D5"/>
    <w:rsid w:val="00BC5238"/>
    <w:rsid w:val="00BC62BB"/>
    <w:rsid w:val="00BC6ECA"/>
    <w:rsid w:val="00BC6F21"/>
    <w:rsid w:val="00BD195B"/>
    <w:rsid w:val="00BD26CE"/>
    <w:rsid w:val="00BD7CF0"/>
    <w:rsid w:val="00BE136A"/>
    <w:rsid w:val="00BE285D"/>
    <w:rsid w:val="00BE65D3"/>
    <w:rsid w:val="00BF0CCB"/>
    <w:rsid w:val="00BF1ABE"/>
    <w:rsid w:val="00BF28A9"/>
    <w:rsid w:val="00BF6159"/>
    <w:rsid w:val="00C0055F"/>
    <w:rsid w:val="00C00C9C"/>
    <w:rsid w:val="00C00DA5"/>
    <w:rsid w:val="00C01274"/>
    <w:rsid w:val="00C018BD"/>
    <w:rsid w:val="00C022FB"/>
    <w:rsid w:val="00C03FE5"/>
    <w:rsid w:val="00C04EC4"/>
    <w:rsid w:val="00C05154"/>
    <w:rsid w:val="00C06A1B"/>
    <w:rsid w:val="00C07C20"/>
    <w:rsid w:val="00C07E86"/>
    <w:rsid w:val="00C102EE"/>
    <w:rsid w:val="00C14560"/>
    <w:rsid w:val="00C14645"/>
    <w:rsid w:val="00C14CA3"/>
    <w:rsid w:val="00C15BC4"/>
    <w:rsid w:val="00C15BCB"/>
    <w:rsid w:val="00C17294"/>
    <w:rsid w:val="00C1740E"/>
    <w:rsid w:val="00C23943"/>
    <w:rsid w:val="00C23B34"/>
    <w:rsid w:val="00C24AF7"/>
    <w:rsid w:val="00C26FBB"/>
    <w:rsid w:val="00C27A33"/>
    <w:rsid w:val="00C27C1E"/>
    <w:rsid w:val="00C3193E"/>
    <w:rsid w:val="00C31C49"/>
    <w:rsid w:val="00C323A3"/>
    <w:rsid w:val="00C327A3"/>
    <w:rsid w:val="00C3338C"/>
    <w:rsid w:val="00C34D5B"/>
    <w:rsid w:val="00C373AB"/>
    <w:rsid w:val="00C41FFB"/>
    <w:rsid w:val="00C422F5"/>
    <w:rsid w:val="00C426B5"/>
    <w:rsid w:val="00C437C5"/>
    <w:rsid w:val="00C446B7"/>
    <w:rsid w:val="00C449C5"/>
    <w:rsid w:val="00C44C8D"/>
    <w:rsid w:val="00C45660"/>
    <w:rsid w:val="00C45E09"/>
    <w:rsid w:val="00C46708"/>
    <w:rsid w:val="00C474EF"/>
    <w:rsid w:val="00C51D4D"/>
    <w:rsid w:val="00C538CD"/>
    <w:rsid w:val="00C53F97"/>
    <w:rsid w:val="00C54208"/>
    <w:rsid w:val="00C56145"/>
    <w:rsid w:val="00C56316"/>
    <w:rsid w:val="00C57B88"/>
    <w:rsid w:val="00C6066A"/>
    <w:rsid w:val="00C61F9D"/>
    <w:rsid w:val="00C643AA"/>
    <w:rsid w:val="00C64D03"/>
    <w:rsid w:val="00C6587F"/>
    <w:rsid w:val="00C660DE"/>
    <w:rsid w:val="00C67348"/>
    <w:rsid w:val="00C67EF1"/>
    <w:rsid w:val="00C74B50"/>
    <w:rsid w:val="00C7530C"/>
    <w:rsid w:val="00C765AF"/>
    <w:rsid w:val="00C771E4"/>
    <w:rsid w:val="00C7747C"/>
    <w:rsid w:val="00C81C76"/>
    <w:rsid w:val="00C81C99"/>
    <w:rsid w:val="00C81CE5"/>
    <w:rsid w:val="00C82261"/>
    <w:rsid w:val="00C822BC"/>
    <w:rsid w:val="00C83AB3"/>
    <w:rsid w:val="00C85632"/>
    <w:rsid w:val="00C861BF"/>
    <w:rsid w:val="00C8646A"/>
    <w:rsid w:val="00C86845"/>
    <w:rsid w:val="00C86D20"/>
    <w:rsid w:val="00C91D15"/>
    <w:rsid w:val="00C93020"/>
    <w:rsid w:val="00C95C28"/>
    <w:rsid w:val="00C95E03"/>
    <w:rsid w:val="00C96814"/>
    <w:rsid w:val="00C96BF1"/>
    <w:rsid w:val="00C9788F"/>
    <w:rsid w:val="00C97F0B"/>
    <w:rsid w:val="00CA066C"/>
    <w:rsid w:val="00CA08EA"/>
    <w:rsid w:val="00CA09C3"/>
    <w:rsid w:val="00CA2924"/>
    <w:rsid w:val="00CA44E9"/>
    <w:rsid w:val="00CA492A"/>
    <w:rsid w:val="00CA56EC"/>
    <w:rsid w:val="00CA636E"/>
    <w:rsid w:val="00CB214B"/>
    <w:rsid w:val="00CC3013"/>
    <w:rsid w:val="00CC33D6"/>
    <w:rsid w:val="00CC54A6"/>
    <w:rsid w:val="00CC6FB0"/>
    <w:rsid w:val="00CC75F7"/>
    <w:rsid w:val="00CD07B4"/>
    <w:rsid w:val="00CD1C29"/>
    <w:rsid w:val="00CD20B9"/>
    <w:rsid w:val="00CD22F6"/>
    <w:rsid w:val="00CD2304"/>
    <w:rsid w:val="00CD5030"/>
    <w:rsid w:val="00CD557B"/>
    <w:rsid w:val="00CD559A"/>
    <w:rsid w:val="00CD5781"/>
    <w:rsid w:val="00CE350A"/>
    <w:rsid w:val="00CE5C01"/>
    <w:rsid w:val="00CF1CE7"/>
    <w:rsid w:val="00CF2517"/>
    <w:rsid w:val="00CF3C09"/>
    <w:rsid w:val="00CF55FD"/>
    <w:rsid w:val="00CF5E1E"/>
    <w:rsid w:val="00CF5E90"/>
    <w:rsid w:val="00D004DB"/>
    <w:rsid w:val="00D0070D"/>
    <w:rsid w:val="00D00D0F"/>
    <w:rsid w:val="00D00FB3"/>
    <w:rsid w:val="00D014A5"/>
    <w:rsid w:val="00D01A26"/>
    <w:rsid w:val="00D021E6"/>
    <w:rsid w:val="00D04DB8"/>
    <w:rsid w:val="00D075F8"/>
    <w:rsid w:val="00D07A5A"/>
    <w:rsid w:val="00D1009E"/>
    <w:rsid w:val="00D129CD"/>
    <w:rsid w:val="00D138C9"/>
    <w:rsid w:val="00D1496E"/>
    <w:rsid w:val="00D15696"/>
    <w:rsid w:val="00D1598D"/>
    <w:rsid w:val="00D172E6"/>
    <w:rsid w:val="00D177CC"/>
    <w:rsid w:val="00D23B7E"/>
    <w:rsid w:val="00D2454F"/>
    <w:rsid w:val="00D25122"/>
    <w:rsid w:val="00D26D57"/>
    <w:rsid w:val="00D3193B"/>
    <w:rsid w:val="00D31960"/>
    <w:rsid w:val="00D32162"/>
    <w:rsid w:val="00D3479A"/>
    <w:rsid w:val="00D347DC"/>
    <w:rsid w:val="00D35510"/>
    <w:rsid w:val="00D3643D"/>
    <w:rsid w:val="00D367BB"/>
    <w:rsid w:val="00D44AF3"/>
    <w:rsid w:val="00D4524B"/>
    <w:rsid w:val="00D46D52"/>
    <w:rsid w:val="00D51313"/>
    <w:rsid w:val="00D53377"/>
    <w:rsid w:val="00D540E8"/>
    <w:rsid w:val="00D5507E"/>
    <w:rsid w:val="00D5619B"/>
    <w:rsid w:val="00D57DAE"/>
    <w:rsid w:val="00D62AD0"/>
    <w:rsid w:val="00D63E15"/>
    <w:rsid w:val="00D64512"/>
    <w:rsid w:val="00D66F29"/>
    <w:rsid w:val="00D67011"/>
    <w:rsid w:val="00D67D62"/>
    <w:rsid w:val="00D70501"/>
    <w:rsid w:val="00D73599"/>
    <w:rsid w:val="00D766AC"/>
    <w:rsid w:val="00D76B47"/>
    <w:rsid w:val="00D77AD5"/>
    <w:rsid w:val="00D80932"/>
    <w:rsid w:val="00D80D5C"/>
    <w:rsid w:val="00D8193F"/>
    <w:rsid w:val="00D8296E"/>
    <w:rsid w:val="00D82F02"/>
    <w:rsid w:val="00D84128"/>
    <w:rsid w:val="00D845E5"/>
    <w:rsid w:val="00D85905"/>
    <w:rsid w:val="00D8598B"/>
    <w:rsid w:val="00D860CB"/>
    <w:rsid w:val="00D916F2"/>
    <w:rsid w:val="00D91B85"/>
    <w:rsid w:val="00D92AB6"/>
    <w:rsid w:val="00D955EA"/>
    <w:rsid w:val="00D96259"/>
    <w:rsid w:val="00D968C6"/>
    <w:rsid w:val="00DA054D"/>
    <w:rsid w:val="00DA063E"/>
    <w:rsid w:val="00DA2EAD"/>
    <w:rsid w:val="00DA3CE0"/>
    <w:rsid w:val="00DA4A0B"/>
    <w:rsid w:val="00DA4C7B"/>
    <w:rsid w:val="00DA5268"/>
    <w:rsid w:val="00DA5CFE"/>
    <w:rsid w:val="00DA5F3D"/>
    <w:rsid w:val="00DA6BD5"/>
    <w:rsid w:val="00DB2FA5"/>
    <w:rsid w:val="00DB369F"/>
    <w:rsid w:val="00DB4B56"/>
    <w:rsid w:val="00DB5105"/>
    <w:rsid w:val="00DC0D6D"/>
    <w:rsid w:val="00DC259E"/>
    <w:rsid w:val="00DC2687"/>
    <w:rsid w:val="00DC5682"/>
    <w:rsid w:val="00DC5B35"/>
    <w:rsid w:val="00DC5F6E"/>
    <w:rsid w:val="00DC7166"/>
    <w:rsid w:val="00DD08EA"/>
    <w:rsid w:val="00DD11A6"/>
    <w:rsid w:val="00DD13C8"/>
    <w:rsid w:val="00DD49F8"/>
    <w:rsid w:val="00DD5417"/>
    <w:rsid w:val="00DD6805"/>
    <w:rsid w:val="00DE0802"/>
    <w:rsid w:val="00DE0C15"/>
    <w:rsid w:val="00DE2660"/>
    <w:rsid w:val="00DE3D68"/>
    <w:rsid w:val="00DE4024"/>
    <w:rsid w:val="00DE4A73"/>
    <w:rsid w:val="00DE5681"/>
    <w:rsid w:val="00DE61D9"/>
    <w:rsid w:val="00DE635C"/>
    <w:rsid w:val="00DF0542"/>
    <w:rsid w:val="00DF1C7E"/>
    <w:rsid w:val="00DF3E61"/>
    <w:rsid w:val="00DF7CAD"/>
    <w:rsid w:val="00E00677"/>
    <w:rsid w:val="00E00CAD"/>
    <w:rsid w:val="00E05FC7"/>
    <w:rsid w:val="00E0646F"/>
    <w:rsid w:val="00E065AA"/>
    <w:rsid w:val="00E06AC8"/>
    <w:rsid w:val="00E071F7"/>
    <w:rsid w:val="00E072BE"/>
    <w:rsid w:val="00E07A29"/>
    <w:rsid w:val="00E07A8E"/>
    <w:rsid w:val="00E10704"/>
    <w:rsid w:val="00E112BC"/>
    <w:rsid w:val="00E1186F"/>
    <w:rsid w:val="00E16244"/>
    <w:rsid w:val="00E209EF"/>
    <w:rsid w:val="00E23166"/>
    <w:rsid w:val="00E232D2"/>
    <w:rsid w:val="00E24180"/>
    <w:rsid w:val="00E24F8A"/>
    <w:rsid w:val="00E25A71"/>
    <w:rsid w:val="00E3188E"/>
    <w:rsid w:val="00E326B1"/>
    <w:rsid w:val="00E340E9"/>
    <w:rsid w:val="00E340F0"/>
    <w:rsid w:val="00E34EF2"/>
    <w:rsid w:val="00E3511E"/>
    <w:rsid w:val="00E35DE9"/>
    <w:rsid w:val="00E40ECA"/>
    <w:rsid w:val="00E41367"/>
    <w:rsid w:val="00E429BC"/>
    <w:rsid w:val="00E429D6"/>
    <w:rsid w:val="00E440B9"/>
    <w:rsid w:val="00E444A6"/>
    <w:rsid w:val="00E44623"/>
    <w:rsid w:val="00E46A39"/>
    <w:rsid w:val="00E46F9F"/>
    <w:rsid w:val="00E504A5"/>
    <w:rsid w:val="00E50AC9"/>
    <w:rsid w:val="00E51D25"/>
    <w:rsid w:val="00E53146"/>
    <w:rsid w:val="00E578B1"/>
    <w:rsid w:val="00E57D3C"/>
    <w:rsid w:val="00E600F2"/>
    <w:rsid w:val="00E61A0A"/>
    <w:rsid w:val="00E61D37"/>
    <w:rsid w:val="00E62618"/>
    <w:rsid w:val="00E632CA"/>
    <w:rsid w:val="00E65B13"/>
    <w:rsid w:val="00E65C65"/>
    <w:rsid w:val="00E65E00"/>
    <w:rsid w:val="00E66138"/>
    <w:rsid w:val="00E6666A"/>
    <w:rsid w:val="00E66A1A"/>
    <w:rsid w:val="00E673B1"/>
    <w:rsid w:val="00E6741E"/>
    <w:rsid w:val="00E67AE1"/>
    <w:rsid w:val="00E67DB3"/>
    <w:rsid w:val="00E71053"/>
    <w:rsid w:val="00E71928"/>
    <w:rsid w:val="00E7205F"/>
    <w:rsid w:val="00E75757"/>
    <w:rsid w:val="00E7593C"/>
    <w:rsid w:val="00E7758C"/>
    <w:rsid w:val="00E77E6F"/>
    <w:rsid w:val="00E80128"/>
    <w:rsid w:val="00E80138"/>
    <w:rsid w:val="00E82473"/>
    <w:rsid w:val="00E83506"/>
    <w:rsid w:val="00E839C0"/>
    <w:rsid w:val="00E84156"/>
    <w:rsid w:val="00E8471F"/>
    <w:rsid w:val="00E84F37"/>
    <w:rsid w:val="00E852A6"/>
    <w:rsid w:val="00E85CE9"/>
    <w:rsid w:val="00E86189"/>
    <w:rsid w:val="00E86A28"/>
    <w:rsid w:val="00E90E6E"/>
    <w:rsid w:val="00E9213A"/>
    <w:rsid w:val="00E9443F"/>
    <w:rsid w:val="00E9469D"/>
    <w:rsid w:val="00E94E2B"/>
    <w:rsid w:val="00E95D3C"/>
    <w:rsid w:val="00E97888"/>
    <w:rsid w:val="00EA1478"/>
    <w:rsid w:val="00EA1B44"/>
    <w:rsid w:val="00EA2669"/>
    <w:rsid w:val="00EA268F"/>
    <w:rsid w:val="00EA63C1"/>
    <w:rsid w:val="00EA66BC"/>
    <w:rsid w:val="00EA695B"/>
    <w:rsid w:val="00EB07DB"/>
    <w:rsid w:val="00EB0D3F"/>
    <w:rsid w:val="00EB1F85"/>
    <w:rsid w:val="00EB375B"/>
    <w:rsid w:val="00EB3BF7"/>
    <w:rsid w:val="00EB50D0"/>
    <w:rsid w:val="00EB6642"/>
    <w:rsid w:val="00EC2593"/>
    <w:rsid w:val="00EC4E09"/>
    <w:rsid w:val="00EC7360"/>
    <w:rsid w:val="00ED2BFA"/>
    <w:rsid w:val="00ED47F6"/>
    <w:rsid w:val="00ED5293"/>
    <w:rsid w:val="00ED5CCF"/>
    <w:rsid w:val="00ED6555"/>
    <w:rsid w:val="00ED6C09"/>
    <w:rsid w:val="00EE4DB0"/>
    <w:rsid w:val="00EE6231"/>
    <w:rsid w:val="00EE7D2E"/>
    <w:rsid w:val="00EF14ED"/>
    <w:rsid w:val="00EF1C4E"/>
    <w:rsid w:val="00EF2454"/>
    <w:rsid w:val="00EF74A0"/>
    <w:rsid w:val="00EF79CB"/>
    <w:rsid w:val="00F004D7"/>
    <w:rsid w:val="00F00E16"/>
    <w:rsid w:val="00F012D4"/>
    <w:rsid w:val="00F01A86"/>
    <w:rsid w:val="00F0483E"/>
    <w:rsid w:val="00F0623F"/>
    <w:rsid w:val="00F06CC9"/>
    <w:rsid w:val="00F07F67"/>
    <w:rsid w:val="00F10E2A"/>
    <w:rsid w:val="00F12ED2"/>
    <w:rsid w:val="00F13327"/>
    <w:rsid w:val="00F14DB2"/>
    <w:rsid w:val="00F1553C"/>
    <w:rsid w:val="00F15CBC"/>
    <w:rsid w:val="00F17711"/>
    <w:rsid w:val="00F2010C"/>
    <w:rsid w:val="00F21F12"/>
    <w:rsid w:val="00F22A89"/>
    <w:rsid w:val="00F23426"/>
    <w:rsid w:val="00F24C0D"/>
    <w:rsid w:val="00F276BB"/>
    <w:rsid w:val="00F277B7"/>
    <w:rsid w:val="00F320F7"/>
    <w:rsid w:val="00F32D5C"/>
    <w:rsid w:val="00F32F44"/>
    <w:rsid w:val="00F36534"/>
    <w:rsid w:val="00F414A4"/>
    <w:rsid w:val="00F41776"/>
    <w:rsid w:val="00F41B7F"/>
    <w:rsid w:val="00F41EB6"/>
    <w:rsid w:val="00F4332F"/>
    <w:rsid w:val="00F43367"/>
    <w:rsid w:val="00F43586"/>
    <w:rsid w:val="00F43C72"/>
    <w:rsid w:val="00F44908"/>
    <w:rsid w:val="00F44D2D"/>
    <w:rsid w:val="00F4721A"/>
    <w:rsid w:val="00F47270"/>
    <w:rsid w:val="00F473D1"/>
    <w:rsid w:val="00F475E8"/>
    <w:rsid w:val="00F50C02"/>
    <w:rsid w:val="00F51540"/>
    <w:rsid w:val="00F52312"/>
    <w:rsid w:val="00F5339E"/>
    <w:rsid w:val="00F53763"/>
    <w:rsid w:val="00F55735"/>
    <w:rsid w:val="00F55C85"/>
    <w:rsid w:val="00F56221"/>
    <w:rsid w:val="00F566B6"/>
    <w:rsid w:val="00F61E51"/>
    <w:rsid w:val="00F641C8"/>
    <w:rsid w:val="00F677B6"/>
    <w:rsid w:val="00F70830"/>
    <w:rsid w:val="00F708E1"/>
    <w:rsid w:val="00F714CB"/>
    <w:rsid w:val="00F71993"/>
    <w:rsid w:val="00F719AA"/>
    <w:rsid w:val="00F723D3"/>
    <w:rsid w:val="00F777CA"/>
    <w:rsid w:val="00F8034B"/>
    <w:rsid w:val="00F82311"/>
    <w:rsid w:val="00F85546"/>
    <w:rsid w:val="00F91DED"/>
    <w:rsid w:val="00F9262F"/>
    <w:rsid w:val="00F929C7"/>
    <w:rsid w:val="00F92F64"/>
    <w:rsid w:val="00F932C2"/>
    <w:rsid w:val="00F9357E"/>
    <w:rsid w:val="00F949E9"/>
    <w:rsid w:val="00F94EBA"/>
    <w:rsid w:val="00F96F41"/>
    <w:rsid w:val="00FA0394"/>
    <w:rsid w:val="00FA2121"/>
    <w:rsid w:val="00FA32E5"/>
    <w:rsid w:val="00FA3306"/>
    <w:rsid w:val="00FA3B48"/>
    <w:rsid w:val="00FA4D2E"/>
    <w:rsid w:val="00FA563B"/>
    <w:rsid w:val="00FA5C3A"/>
    <w:rsid w:val="00FA5F1E"/>
    <w:rsid w:val="00FA6E0A"/>
    <w:rsid w:val="00FA7A1A"/>
    <w:rsid w:val="00FB16CD"/>
    <w:rsid w:val="00FB3EBF"/>
    <w:rsid w:val="00FB4413"/>
    <w:rsid w:val="00FB475D"/>
    <w:rsid w:val="00FB599A"/>
    <w:rsid w:val="00FB6415"/>
    <w:rsid w:val="00FB7784"/>
    <w:rsid w:val="00FC2343"/>
    <w:rsid w:val="00FC29DD"/>
    <w:rsid w:val="00FC2AAF"/>
    <w:rsid w:val="00FC43BC"/>
    <w:rsid w:val="00FC4D88"/>
    <w:rsid w:val="00FD0AC0"/>
    <w:rsid w:val="00FD1DA8"/>
    <w:rsid w:val="00FD2A50"/>
    <w:rsid w:val="00FD3A7C"/>
    <w:rsid w:val="00FD3E17"/>
    <w:rsid w:val="00FD4773"/>
    <w:rsid w:val="00FD79A3"/>
    <w:rsid w:val="00FD7C1C"/>
    <w:rsid w:val="00FE0BF6"/>
    <w:rsid w:val="00FE2161"/>
    <w:rsid w:val="00FE2482"/>
    <w:rsid w:val="00FE298E"/>
    <w:rsid w:val="00FE2D3F"/>
    <w:rsid w:val="00FE3E9B"/>
    <w:rsid w:val="00FE48A1"/>
    <w:rsid w:val="00FE749A"/>
    <w:rsid w:val="00FE7698"/>
    <w:rsid w:val="00FF0298"/>
    <w:rsid w:val="00FF0CB7"/>
    <w:rsid w:val="00FF113A"/>
    <w:rsid w:val="00FF1F85"/>
    <w:rsid w:val="00FF3E9A"/>
    <w:rsid w:val="00FF44B1"/>
    <w:rsid w:val="00FF4F70"/>
    <w:rsid w:val="00FF6D11"/>
    <w:rsid w:val="00FF75A7"/>
    <w:rsid w:val="00FF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5:docId w15:val="{C5808038-3A5D-4405-B151-6D822FB1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locked="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A3E76"/>
    <w:rPr>
      <w:sz w:val="24"/>
      <w:szCs w:val="24"/>
    </w:rPr>
  </w:style>
  <w:style w:type="paragraph" w:styleId="1">
    <w:name w:val="heading 1"/>
    <w:aliases w:val="Заголовок 1 Знак Знак,Заголовок 1 Знак Знак Знак,Caaieiaie aei?ac,çàãîëîâîê 1,caaieiaie 1"/>
    <w:basedOn w:val="a4"/>
    <w:next w:val="a5"/>
    <w:link w:val="11"/>
    <w:qFormat/>
    <w:rsid w:val="001805E1"/>
    <w:pPr>
      <w:keepNext/>
      <w:pageBreakBefore/>
      <w:numPr>
        <w:numId w:val="1"/>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851"/>
      </w:tabs>
      <w:spacing w:before="240" w:after="120"/>
      <w:jc w:val="center"/>
      <w:outlineLvl w:val="0"/>
    </w:pPr>
    <w:rPr>
      <w:rFonts w:asciiTheme="minorHAnsi" w:hAnsiTheme="minorHAnsi"/>
      <w:b/>
      <w:bCs/>
      <w:caps/>
      <w:color w:val="FFFFFF" w:themeColor="background1"/>
      <w:kern w:val="32"/>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qFormat/>
    <w:rsid w:val="000D782E"/>
    <w:pPr>
      <w:keepNext/>
      <w:numPr>
        <w:ilvl w:val="1"/>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outlineLvl w:val="1"/>
    </w:pPr>
    <w:rPr>
      <w:rFonts w:asciiTheme="minorHAnsi" w:hAnsiTheme="minorHAnsi"/>
      <w:b/>
      <w:bCs/>
      <w:iCs/>
      <w:color w:val="FFFFFF" w:themeColor="background1"/>
      <w:sz w:val="28"/>
      <w:szCs w:val="28"/>
    </w:rPr>
  </w:style>
  <w:style w:type="paragraph" w:styleId="3">
    <w:name w:val="heading 3"/>
    <w:aliases w:val="Знак3 Знак, Знак3, Знак3 Знак Знак Знак,Знак3,Знак3 Знак Знак Знак,ПодЗаголовок"/>
    <w:basedOn w:val="a4"/>
    <w:next w:val="a5"/>
    <w:link w:val="30"/>
    <w:qFormat/>
    <w:rsid w:val="00AB2216"/>
    <w:pPr>
      <w:keepNext/>
      <w:numPr>
        <w:ilvl w:val="2"/>
        <w:numId w:val="1"/>
      </w:num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clear" w:color="auto" w:fill="8DB3E2" w:themeFill="text2" w:themeFillTint="66"/>
      <w:tabs>
        <w:tab w:val="left" w:pos="1276"/>
      </w:tabs>
      <w:spacing w:before="120" w:after="120"/>
      <w:outlineLvl w:val="2"/>
    </w:pPr>
    <w:rPr>
      <w:rFonts w:asciiTheme="minorHAnsi" w:hAnsiTheme="minorHAnsi"/>
      <w:b/>
      <w:bCs/>
      <w:color w:val="FFFFFF" w:themeColor="background1"/>
      <w:sz w:val="26"/>
      <w:szCs w:val="26"/>
    </w:rPr>
  </w:style>
  <w:style w:type="paragraph" w:styleId="4">
    <w:name w:val="heading 4"/>
    <w:basedOn w:val="a4"/>
    <w:next w:val="a5"/>
    <w:qFormat/>
    <w:rsid w:val="00AB2216"/>
    <w:pPr>
      <w:keepNext/>
      <w:numPr>
        <w:ilvl w:val="3"/>
        <w:numId w:val="1"/>
      </w:num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outlineLvl w:val="3"/>
    </w:pPr>
    <w:rPr>
      <w:rFonts w:asciiTheme="minorHAnsi" w:hAnsiTheme="minorHAnsi"/>
      <w:b/>
      <w:bCs/>
      <w:color w:val="FFFFFF" w:themeColor="background1"/>
    </w:rPr>
  </w:style>
  <w:style w:type="paragraph" w:styleId="5">
    <w:name w:val="heading 5"/>
    <w:basedOn w:val="a4"/>
    <w:next w:val="a4"/>
    <w:qFormat/>
    <w:rsid w:val="00F61E51"/>
    <w:pPr>
      <w:numPr>
        <w:ilvl w:val="4"/>
        <w:numId w:val="1"/>
      </w:numPr>
      <w:tabs>
        <w:tab w:val="left" w:pos="1701"/>
      </w:tabs>
      <w:spacing w:before="240" w:after="60"/>
      <w:outlineLvl w:val="4"/>
    </w:pPr>
    <w:rPr>
      <w:b/>
      <w:bCs/>
      <w:iCs/>
      <w:sz w:val="22"/>
      <w:szCs w:val="22"/>
    </w:rPr>
  </w:style>
  <w:style w:type="paragraph" w:styleId="6">
    <w:name w:val="heading 6"/>
    <w:basedOn w:val="a4"/>
    <w:next w:val="a4"/>
    <w:qFormat/>
    <w:rsid w:val="00F61E51"/>
    <w:pPr>
      <w:numPr>
        <w:ilvl w:val="5"/>
        <w:numId w:val="1"/>
      </w:numPr>
      <w:spacing w:before="240" w:after="60"/>
      <w:outlineLvl w:val="5"/>
    </w:pPr>
    <w:rPr>
      <w:b/>
      <w:bCs/>
      <w:sz w:val="22"/>
      <w:szCs w:val="22"/>
    </w:rPr>
  </w:style>
  <w:style w:type="paragraph" w:styleId="7">
    <w:name w:val="heading 7"/>
    <w:aliases w:val="Заголовок x.x"/>
    <w:basedOn w:val="a4"/>
    <w:next w:val="a4"/>
    <w:qFormat/>
    <w:rsid w:val="00F61E51"/>
    <w:pPr>
      <w:numPr>
        <w:ilvl w:val="6"/>
        <w:numId w:val="1"/>
      </w:numPr>
      <w:spacing w:before="240" w:after="60"/>
      <w:outlineLvl w:val="6"/>
    </w:pPr>
  </w:style>
  <w:style w:type="paragraph" w:styleId="8">
    <w:name w:val="heading 8"/>
    <w:basedOn w:val="a4"/>
    <w:next w:val="a4"/>
    <w:qFormat/>
    <w:rsid w:val="00F61E51"/>
    <w:pPr>
      <w:numPr>
        <w:ilvl w:val="7"/>
        <w:numId w:val="1"/>
      </w:numPr>
      <w:spacing w:before="240" w:after="60"/>
      <w:outlineLvl w:val="7"/>
    </w:pPr>
    <w:rPr>
      <w:i/>
      <w:iCs/>
    </w:rPr>
  </w:style>
  <w:style w:type="paragraph" w:styleId="9">
    <w:name w:val="heading 9"/>
    <w:basedOn w:val="a4"/>
    <w:next w:val="a4"/>
    <w:qFormat/>
    <w:rsid w:val="00F61E51"/>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1805E1"/>
    <w:pPr>
      <w:spacing w:before="120" w:after="60"/>
      <w:ind w:firstLine="567"/>
      <w:jc w:val="both"/>
    </w:pPr>
    <w:rPr>
      <w:rFonts w:asciiTheme="minorHAnsi" w:hAnsiTheme="minorHAnsi"/>
    </w:rPr>
  </w:style>
  <w:style w:type="character" w:customStyle="1" w:styleId="a9">
    <w:name w:val="Абзац Знак"/>
    <w:link w:val="a5"/>
    <w:rsid w:val="001805E1"/>
    <w:rPr>
      <w:rFonts w:asciiTheme="minorHAnsi" w:hAnsiTheme="minorHAnsi"/>
      <w:sz w:val="24"/>
      <w:szCs w:val="24"/>
    </w:rPr>
  </w:style>
  <w:style w:type="paragraph" w:styleId="a2">
    <w:name w:val="List"/>
    <w:basedOn w:val="a4"/>
    <w:link w:val="aa"/>
    <w:rsid w:val="00AB2216"/>
    <w:pPr>
      <w:numPr>
        <w:numId w:val="5"/>
      </w:numPr>
      <w:spacing w:after="60"/>
      <w:jc w:val="both"/>
    </w:pPr>
    <w:rPr>
      <w:rFonts w:asciiTheme="minorHAnsi" w:hAnsiTheme="minorHAnsi"/>
      <w:snapToGrid w:val="0"/>
    </w:rPr>
  </w:style>
  <w:style w:type="character" w:customStyle="1" w:styleId="aa">
    <w:name w:val="Список Знак"/>
    <w:link w:val="a2"/>
    <w:rsid w:val="00AB2216"/>
    <w:rPr>
      <w:rFonts w:asciiTheme="minorHAnsi" w:hAnsiTheme="minorHAnsi"/>
      <w:snapToGrid w:val="0"/>
      <w:sz w:val="24"/>
      <w:szCs w:val="24"/>
    </w:rPr>
  </w:style>
  <w:style w:type="paragraph" w:styleId="31">
    <w:name w:val="toc 3"/>
    <w:basedOn w:val="a4"/>
    <w:next w:val="a4"/>
    <w:autoRedefine/>
    <w:uiPriority w:val="39"/>
    <w:rsid w:val="00F61E51"/>
    <w:pPr>
      <w:ind w:left="480"/>
    </w:pPr>
    <w:rPr>
      <w:i/>
      <w:iCs/>
      <w:sz w:val="20"/>
      <w:szCs w:val="20"/>
    </w:rPr>
  </w:style>
  <w:style w:type="paragraph" w:customStyle="1" w:styleId="a">
    <w:name w:val="Список нумерованный"/>
    <w:basedOn w:val="a4"/>
    <w:rsid w:val="0054040A"/>
    <w:pPr>
      <w:numPr>
        <w:numId w:val="6"/>
      </w:numPr>
      <w:spacing w:before="120"/>
      <w:jc w:val="both"/>
    </w:pPr>
  </w:style>
  <w:style w:type="paragraph" w:customStyle="1" w:styleId="ab">
    <w:name w:val="Табличный"/>
    <w:basedOn w:val="a4"/>
    <w:rsid w:val="00F61E51"/>
    <w:pPr>
      <w:keepNext/>
      <w:widowControl w:val="0"/>
      <w:spacing w:before="60" w:after="60"/>
      <w:jc w:val="center"/>
    </w:pPr>
    <w:rPr>
      <w:b/>
      <w:sz w:val="22"/>
      <w:szCs w:val="20"/>
    </w:rPr>
  </w:style>
  <w:style w:type="paragraph" w:customStyle="1" w:styleId="ac">
    <w:name w:val="Содержание"/>
    <w:basedOn w:val="a4"/>
    <w:rsid w:val="00F61E51"/>
    <w:pPr>
      <w:widowControl w:val="0"/>
      <w:spacing w:before="240" w:after="240"/>
      <w:jc w:val="center"/>
    </w:pPr>
    <w:rPr>
      <w:b/>
      <w:caps/>
      <w:szCs w:val="20"/>
    </w:rPr>
  </w:style>
  <w:style w:type="paragraph" w:styleId="ad">
    <w:name w:val="Balloon Text"/>
    <w:aliases w:val=" Знак5"/>
    <w:basedOn w:val="a4"/>
    <w:rsid w:val="00F61E51"/>
    <w:pPr>
      <w:widowControl w:val="0"/>
      <w:suppressAutoHyphens/>
      <w:jc w:val="both"/>
    </w:pPr>
    <w:rPr>
      <w:rFonts w:ascii="Tahoma" w:hAnsi="Tahoma" w:cs="Courier New"/>
      <w:sz w:val="16"/>
      <w:szCs w:val="16"/>
    </w:rPr>
  </w:style>
  <w:style w:type="paragraph" w:styleId="12">
    <w:name w:val="toc 1"/>
    <w:basedOn w:val="a4"/>
    <w:next w:val="a4"/>
    <w:uiPriority w:val="39"/>
    <w:rsid w:val="00F61E51"/>
    <w:pPr>
      <w:spacing w:before="120" w:after="120"/>
    </w:pPr>
    <w:rPr>
      <w:b/>
      <w:bCs/>
      <w:caps/>
      <w:sz w:val="20"/>
      <w:szCs w:val="20"/>
    </w:rPr>
  </w:style>
  <w:style w:type="paragraph" w:styleId="21">
    <w:name w:val="toc 2"/>
    <w:basedOn w:val="a4"/>
    <w:next w:val="a4"/>
    <w:autoRedefine/>
    <w:uiPriority w:val="39"/>
    <w:rsid w:val="00F61E51"/>
    <w:pPr>
      <w:ind w:left="240"/>
    </w:pPr>
    <w:rPr>
      <w:smallCaps/>
      <w:sz w:val="20"/>
      <w:szCs w:val="20"/>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uiPriority w:val="99"/>
    <w:qFormat/>
    <w:rsid w:val="004E26BF"/>
    <w:pPr>
      <w:spacing w:before="120" w:after="120"/>
      <w:jc w:val="center"/>
    </w:pPr>
    <w:rPr>
      <w:rFonts w:asciiTheme="minorHAnsi" w:hAnsiTheme="minorHAnsi"/>
      <w:b/>
      <w:bCs/>
      <w:szCs w:val="20"/>
    </w:rPr>
  </w:style>
  <w:style w:type="paragraph" w:customStyle="1" w:styleId="af">
    <w:name w:val="Название таблицы"/>
    <w:basedOn w:val="ae"/>
    <w:rsid w:val="00F0623F"/>
    <w:pPr>
      <w:keepNext/>
      <w:spacing w:before="240" w:after="0"/>
      <w:jc w:val="left"/>
    </w:pPr>
    <w:rPr>
      <w:szCs w:val="22"/>
    </w:rPr>
  </w:style>
  <w:style w:type="paragraph" w:customStyle="1" w:styleId="af0">
    <w:name w:val="Табличный_заголовки"/>
    <w:basedOn w:val="a4"/>
    <w:rsid w:val="00A04837"/>
    <w:pPr>
      <w:keepNext/>
      <w:keepLines/>
      <w:jc w:val="center"/>
    </w:pPr>
    <w:rPr>
      <w:rFonts w:asciiTheme="minorHAnsi" w:hAnsiTheme="minorHAnsi"/>
      <w:b/>
      <w:sz w:val="22"/>
      <w:szCs w:val="22"/>
    </w:rPr>
  </w:style>
  <w:style w:type="paragraph" w:customStyle="1" w:styleId="af1">
    <w:name w:val="Табличный_центр"/>
    <w:basedOn w:val="a4"/>
    <w:rsid w:val="00B13A16"/>
    <w:pPr>
      <w:shd w:val="clear" w:color="auto" w:fill="FFFFFF" w:themeFill="background1"/>
      <w:jc w:val="center"/>
    </w:pPr>
    <w:rPr>
      <w:rFonts w:asciiTheme="minorHAnsi" w:hAnsiTheme="minorHAnsi"/>
      <w:sz w:val="22"/>
      <w:szCs w:val="22"/>
    </w:rPr>
  </w:style>
  <w:style w:type="paragraph" w:customStyle="1" w:styleId="10">
    <w:name w:val="Список 1)"/>
    <w:basedOn w:val="a4"/>
    <w:rsid w:val="004E26BF"/>
    <w:pPr>
      <w:numPr>
        <w:numId w:val="4"/>
      </w:numPr>
      <w:spacing w:after="60"/>
      <w:jc w:val="both"/>
    </w:pPr>
    <w:rPr>
      <w:rFonts w:asciiTheme="minorHAnsi" w:hAnsiTheme="minorHAnsi"/>
    </w:rPr>
  </w:style>
  <w:style w:type="paragraph" w:customStyle="1" w:styleId="a1">
    <w:name w:val="Табличный_нумерованный"/>
    <w:basedOn w:val="a4"/>
    <w:link w:val="af2"/>
    <w:rsid w:val="00A04837"/>
    <w:pPr>
      <w:numPr>
        <w:numId w:val="3"/>
      </w:numPr>
    </w:pPr>
    <w:rPr>
      <w:rFonts w:asciiTheme="minorHAnsi" w:hAnsiTheme="minorHAnsi"/>
      <w:sz w:val="22"/>
      <w:szCs w:val="22"/>
    </w:rPr>
  </w:style>
  <w:style w:type="character" w:customStyle="1" w:styleId="af2">
    <w:name w:val="Табличный_нумерованный Знак"/>
    <w:link w:val="a1"/>
    <w:rsid w:val="00A04837"/>
    <w:rPr>
      <w:rFonts w:asciiTheme="minorHAnsi" w:hAnsiTheme="minorHAnsi"/>
      <w:sz w:val="22"/>
      <w:szCs w:val="22"/>
    </w:rPr>
  </w:style>
  <w:style w:type="paragraph" w:styleId="40">
    <w:name w:val="toc 4"/>
    <w:basedOn w:val="a4"/>
    <w:next w:val="a4"/>
    <w:autoRedefine/>
    <w:uiPriority w:val="39"/>
    <w:rsid w:val="003E0A93"/>
    <w:pPr>
      <w:ind w:left="720"/>
    </w:pPr>
    <w:rPr>
      <w:sz w:val="18"/>
      <w:szCs w:val="18"/>
    </w:rPr>
  </w:style>
  <w:style w:type="paragraph" w:styleId="50">
    <w:name w:val="toc 5"/>
    <w:basedOn w:val="a4"/>
    <w:next w:val="a4"/>
    <w:autoRedefine/>
    <w:uiPriority w:val="39"/>
    <w:rsid w:val="00F61E51"/>
    <w:pPr>
      <w:ind w:left="960"/>
    </w:pPr>
    <w:rPr>
      <w:sz w:val="18"/>
      <w:szCs w:val="18"/>
    </w:rPr>
  </w:style>
  <w:style w:type="paragraph" w:styleId="60">
    <w:name w:val="toc 6"/>
    <w:basedOn w:val="a4"/>
    <w:next w:val="a4"/>
    <w:autoRedefine/>
    <w:uiPriority w:val="39"/>
    <w:rsid w:val="00F61E51"/>
    <w:pPr>
      <w:ind w:left="1200"/>
    </w:pPr>
    <w:rPr>
      <w:sz w:val="18"/>
      <w:szCs w:val="18"/>
    </w:rPr>
  </w:style>
  <w:style w:type="paragraph" w:styleId="70">
    <w:name w:val="toc 7"/>
    <w:basedOn w:val="a4"/>
    <w:next w:val="a4"/>
    <w:autoRedefine/>
    <w:uiPriority w:val="39"/>
    <w:rsid w:val="00F61E51"/>
    <w:pPr>
      <w:ind w:left="1440"/>
    </w:pPr>
    <w:rPr>
      <w:sz w:val="18"/>
      <w:szCs w:val="18"/>
    </w:rPr>
  </w:style>
  <w:style w:type="paragraph" w:styleId="80">
    <w:name w:val="toc 8"/>
    <w:basedOn w:val="a4"/>
    <w:next w:val="a4"/>
    <w:autoRedefine/>
    <w:uiPriority w:val="39"/>
    <w:rsid w:val="00F61E51"/>
    <w:pPr>
      <w:ind w:left="1680"/>
    </w:pPr>
    <w:rPr>
      <w:sz w:val="18"/>
      <w:szCs w:val="18"/>
    </w:rPr>
  </w:style>
  <w:style w:type="paragraph" w:styleId="90">
    <w:name w:val="toc 9"/>
    <w:basedOn w:val="a4"/>
    <w:next w:val="a4"/>
    <w:autoRedefine/>
    <w:uiPriority w:val="39"/>
    <w:rsid w:val="00F61E51"/>
    <w:pPr>
      <w:ind w:left="1920"/>
    </w:pPr>
    <w:rPr>
      <w:sz w:val="18"/>
      <w:szCs w:val="18"/>
    </w:rPr>
  </w:style>
  <w:style w:type="paragraph" w:styleId="af3">
    <w:name w:val="toa heading"/>
    <w:basedOn w:val="a4"/>
    <w:next w:val="a4"/>
    <w:semiHidden/>
    <w:rsid w:val="00F61E51"/>
    <w:pPr>
      <w:spacing w:before="40" w:after="20"/>
      <w:jc w:val="center"/>
    </w:pPr>
    <w:rPr>
      <w:b/>
      <w:sz w:val="22"/>
      <w:szCs w:val="20"/>
    </w:rPr>
  </w:style>
  <w:style w:type="paragraph" w:styleId="af4">
    <w:name w:val="annotation text"/>
    <w:basedOn w:val="a4"/>
    <w:semiHidden/>
    <w:rsid w:val="00F61E51"/>
    <w:rPr>
      <w:sz w:val="20"/>
      <w:szCs w:val="20"/>
    </w:rPr>
  </w:style>
  <w:style w:type="paragraph" w:styleId="af5">
    <w:name w:val="annotation subject"/>
    <w:basedOn w:val="af4"/>
    <w:next w:val="af4"/>
    <w:semiHidden/>
    <w:rsid w:val="00F61E51"/>
    <w:pPr>
      <w:ind w:firstLine="284"/>
      <w:jc w:val="both"/>
    </w:pPr>
    <w:rPr>
      <w:b/>
      <w:bCs/>
    </w:rPr>
  </w:style>
  <w:style w:type="paragraph" w:customStyle="1" w:styleId="a0">
    <w:name w:val="Список а)"/>
    <w:basedOn w:val="a2"/>
    <w:rsid w:val="0054040A"/>
    <w:pPr>
      <w:numPr>
        <w:numId w:val="2"/>
      </w:numPr>
    </w:pPr>
  </w:style>
  <w:style w:type="paragraph" w:styleId="af6">
    <w:name w:val="Document Map"/>
    <w:basedOn w:val="a4"/>
    <w:semiHidden/>
    <w:rsid w:val="00F61E51"/>
    <w:pPr>
      <w:widowControl w:val="0"/>
      <w:shd w:val="clear" w:color="auto" w:fill="000080"/>
      <w:suppressAutoHyphens/>
      <w:jc w:val="both"/>
    </w:pPr>
    <w:rPr>
      <w:rFonts w:ascii="Tahoma" w:hAnsi="Tahoma"/>
      <w:szCs w:val="20"/>
    </w:rPr>
  </w:style>
  <w:style w:type="character" w:styleId="af7">
    <w:name w:val="annotation reference"/>
    <w:semiHidden/>
    <w:rsid w:val="00F61E51"/>
    <w:rPr>
      <w:sz w:val="16"/>
      <w:szCs w:val="16"/>
    </w:rPr>
  </w:style>
  <w:style w:type="paragraph" w:customStyle="1" w:styleId="af8">
    <w:name w:val="Табличный_слева"/>
    <w:basedOn w:val="a4"/>
    <w:rsid w:val="00491BEC"/>
    <w:rPr>
      <w:rFonts w:asciiTheme="minorHAnsi" w:hAnsiTheme="minorHAnsi"/>
      <w:sz w:val="22"/>
      <w:szCs w:val="22"/>
    </w:rPr>
  </w:style>
  <w:style w:type="paragraph" w:customStyle="1" w:styleId="13">
    <w:name w:val="Обычный 1"/>
    <w:basedOn w:val="a4"/>
    <w:next w:val="a4"/>
    <w:semiHidden/>
    <w:rsid w:val="00F61E51"/>
    <w:pPr>
      <w:tabs>
        <w:tab w:val="num" w:pos="360"/>
      </w:tabs>
      <w:spacing w:before="120"/>
      <w:ind w:left="360" w:hanging="360"/>
      <w:jc w:val="both"/>
    </w:pPr>
    <w:rPr>
      <w:szCs w:val="20"/>
    </w:rPr>
  </w:style>
  <w:style w:type="table" w:styleId="af9">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Обычный влево"/>
    <w:basedOn w:val="13"/>
    <w:rsid w:val="0084131A"/>
    <w:pPr>
      <w:tabs>
        <w:tab w:val="clear" w:pos="360"/>
      </w:tabs>
      <w:spacing w:before="0"/>
      <w:ind w:left="0" w:firstLine="0"/>
      <w:jc w:val="left"/>
    </w:pPr>
  </w:style>
  <w:style w:type="paragraph" w:customStyle="1" w:styleId="afb">
    <w:name w:val="Табличный_по ширине"/>
    <w:basedOn w:val="af8"/>
    <w:rsid w:val="00B13A16"/>
    <w:pPr>
      <w:jc w:val="both"/>
    </w:pPr>
    <w:rPr>
      <w:rFonts w:asciiTheme="majorHAnsi" w:hAnsiTheme="majorHAnsi"/>
    </w:rPr>
  </w:style>
  <w:style w:type="character" w:styleId="afc">
    <w:name w:val="Placeholder Text"/>
    <w:basedOn w:val="a6"/>
    <w:uiPriority w:val="99"/>
    <w:semiHidden/>
    <w:rsid w:val="004E26BF"/>
    <w:rPr>
      <w:color w:val="808080"/>
    </w:rPr>
  </w:style>
  <w:style w:type="table" w:customStyle="1" w:styleId="afd">
    <w:name w:val="Стиль Таблица Геоника"/>
    <w:basedOn w:val="a7"/>
    <w:uiPriority w:val="99"/>
    <w:rsid w:val="00B13A16"/>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e">
    <w:name w:val="header"/>
    <w:aliases w:val=" Знак4"/>
    <w:basedOn w:val="a4"/>
    <w:link w:val="aff"/>
    <w:uiPriority w:val="99"/>
    <w:rsid w:val="000F1BCB"/>
    <w:pPr>
      <w:tabs>
        <w:tab w:val="center" w:pos="4677"/>
        <w:tab w:val="right" w:pos="9355"/>
      </w:tabs>
    </w:pPr>
  </w:style>
  <w:style w:type="character" w:customStyle="1" w:styleId="aff">
    <w:name w:val="Верхний колонтитул Знак"/>
    <w:aliases w:val=" Знак4 Знак"/>
    <w:basedOn w:val="a6"/>
    <w:link w:val="afe"/>
    <w:uiPriority w:val="99"/>
    <w:rsid w:val="000F1BCB"/>
    <w:rPr>
      <w:sz w:val="24"/>
      <w:szCs w:val="24"/>
    </w:rPr>
  </w:style>
  <w:style w:type="paragraph" w:styleId="aff0">
    <w:name w:val="footer"/>
    <w:aliases w:val=" Знак, Знак6"/>
    <w:basedOn w:val="a4"/>
    <w:link w:val="aff1"/>
    <w:uiPriority w:val="99"/>
    <w:rsid w:val="000F1BCB"/>
    <w:pPr>
      <w:tabs>
        <w:tab w:val="center" w:pos="4677"/>
        <w:tab w:val="right" w:pos="9355"/>
      </w:tabs>
    </w:pPr>
  </w:style>
  <w:style w:type="character" w:customStyle="1" w:styleId="aff1">
    <w:name w:val="Нижний колонтитул Знак"/>
    <w:aliases w:val=" Знак Знак, Знак6 Знак"/>
    <w:basedOn w:val="a6"/>
    <w:link w:val="aff0"/>
    <w:uiPriority w:val="99"/>
    <w:rsid w:val="000F1BCB"/>
    <w:rPr>
      <w:sz w:val="24"/>
      <w:szCs w:val="24"/>
    </w:rPr>
  </w:style>
  <w:style w:type="character" w:styleId="aff2">
    <w:name w:val="Hyperlink"/>
    <w:basedOn w:val="a6"/>
    <w:uiPriority w:val="99"/>
    <w:unhideWhenUsed/>
    <w:rsid w:val="005770E2"/>
    <w:rPr>
      <w:color w:val="0000FF" w:themeColor="hyperlink"/>
      <w:u w:val="single"/>
    </w:rPr>
  </w:style>
  <w:style w:type="paragraph" w:styleId="aff3">
    <w:name w:val="Normal (Web)"/>
    <w:basedOn w:val="a4"/>
    <w:uiPriority w:val="99"/>
    <w:unhideWhenUsed/>
    <w:rsid w:val="005770E2"/>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4">
    <w:name w:val="footnote text"/>
    <w:basedOn w:val="a4"/>
    <w:link w:val="aff5"/>
    <w:uiPriority w:val="99"/>
    <w:unhideWhenUsed/>
    <w:rsid w:val="005770E2"/>
    <w:pPr>
      <w:tabs>
        <w:tab w:val="left" w:pos="708"/>
      </w:tabs>
      <w:spacing w:before="120" w:after="120" w:line="360" w:lineRule="auto"/>
      <w:jc w:val="both"/>
    </w:pPr>
    <w:rPr>
      <w:rFonts w:ascii="Arial" w:hAnsi="Arial"/>
      <w:sz w:val="20"/>
      <w:szCs w:val="20"/>
    </w:rPr>
  </w:style>
  <w:style w:type="character" w:customStyle="1" w:styleId="aff5">
    <w:name w:val="Текст сноски Знак"/>
    <w:basedOn w:val="a6"/>
    <w:link w:val="aff4"/>
    <w:uiPriority w:val="99"/>
    <w:rsid w:val="005770E2"/>
    <w:rPr>
      <w:rFonts w:ascii="Arial" w:hAnsi="Arial"/>
    </w:rPr>
  </w:style>
  <w:style w:type="character" w:styleId="aff6">
    <w:name w:val="footnote reference"/>
    <w:uiPriority w:val="99"/>
    <w:unhideWhenUsed/>
    <w:rsid w:val="005770E2"/>
    <w:rPr>
      <w:vertAlign w:val="superscript"/>
    </w:rPr>
  </w:style>
  <w:style w:type="paragraph" w:styleId="aff7">
    <w:name w:val="List Paragraph"/>
    <w:basedOn w:val="a4"/>
    <w:uiPriority w:val="34"/>
    <w:qFormat/>
    <w:rsid w:val="0003278C"/>
    <w:pPr>
      <w:tabs>
        <w:tab w:val="left" w:pos="1080"/>
      </w:tabs>
      <w:spacing w:line="360" w:lineRule="auto"/>
      <w:ind w:left="720" w:firstLine="567"/>
      <w:contextualSpacing/>
      <w:jc w:val="both"/>
    </w:pPr>
    <w:rPr>
      <w:rFonts w:eastAsia="Calibri"/>
      <w:b/>
    </w:rPr>
  </w:style>
  <w:style w:type="paragraph" w:styleId="aff8">
    <w:name w:val="Body Text Indent"/>
    <w:basedOn w:val="a4"/>
    <w:link w:val="aff9"/>
    <w:rsid w:val="00FD4773"/>
    <w:pPr>
      <w:ind w:firstLine="540"/>
      <w:jc w:val="both"/>
    </w:pPr>
  </w:style>
  <w:style w:type="character" w:customStyle="1" w:styleId="aff9">
    <w:name w:val="Основной текст с отступом Знак"/>
    <w:basedOn w:val="a6"/>
    <w:link w:val="aff8"/>
    <w:rsid w:val="00FD4773"/>
    <w:rPr>
      <w:sz w:val="24"/>
      <w:szCs w:val="24"/>
    </w:rPr>
  </w:style>
  <w:style w:type="paragraph" w:styleId="affa">
    <w:name w:val="No Spacing"/>
    <w:qFormat/>
    <w:rsid w:val="00FD4773"/>
    <w:rPr>
      <w:rFonts w:ascii="Calibri" w:eastAsia="Calibri" w:hAnsi="Calibri"/>
      <w:sz w:val="22"/>
      <w:szCs w:val="22"/>
      <w:lang w:eastAsia="en-US"/>
    </w:rPr>
  </w:style>
  <w:style w:type="paragraph" w:styleId="affb">
    <w:name w:val="TOC Heading"/>
    <w:basedOn w:val="1"/>
    <w:next w:val="a4"/>
    <w:uiPriority w:val="39"/>
    <w:unhideWhenUsed/>
    <w:qFormat/>
    <w:rsid w:val="00A00ECE"/>
    <w:pPr>
      <w:keepLines/>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851"/>
      </w:tabs>
      <w:spacing w:before="480" w:after="0"/>
      <w:jc w:val="left"/>
      <w:outlineLvl w:val="9"/>
    </w:pPr>
    <w:rPr>
      <w:rFonts w:asciiTheme="majorHAnsi" w:eastAsiaTheme="majorEastAsia" w:hAnsiTheme="majorHAnsi" w:cstheme="majorBidi"/>
      <w:caps w:val="0"/>
      <w:color w:val="365F91" w:themeColor="accent1" w:themeShade="BF"/>
      <w:kern w:val="0"/>
    </w:rPr>
  </w:style>
  <w:style w:type="paragraph" w:styleId="affc">
    <w:name w:val="Title"/>
    <w:basedOn w:val="a4"/>
    <w:next w:val="a4"/>
    <w:link w:val="affd"/>
    <w:qFormat/>
    <w:rsid w:val="005E6920"/>
    <w:pPr>
      <w:spacing w:before="720" w:after="200" w:line="276" w:lineRule="auto"/>
    </w:pPr>
    <w:rPr>
      <w:rFonts w:ascii="Calibri" w:hAnsi="Calibri"/>
      <w:caps/>
      <w:color w:val="4F81BD"/>
      <w:spacing w:val="10"/>
      <w:kern w:val="28"/>
      <w:sz w:val="52"/>
      <w:szCs w:val="52"/>
      <w:lang w:val="en-US" w:eastAsia="en-US"/>
    </w:rPr>
  </w:style>
  <w:style w:type="character" w:customStyle="1" w:styleId="affd">
    <w:name w:val="Название Знак"/>
    <w:basedOn w:val="a6"/>
    <w:link w:val="affc"/>
    <w:uiPriority w:val="10"/>
    <w:rsid w:val="005E6920"/>
    <w:rPr>
      <w:rFonts w:ascii="Calibri" w:hAnsi="Calibri"/>
      <w:caps/>
      <w:color w:val="4F81BD"/>
      <w:spacing w:val="10"/>
      <w:kern w:val="28"/>
      <w:sz w:val="52"/>
      <w:szCs w:val="52"/>
      <w:lang w:val="en-US" w:eastAsia="en-US"/>
    </w:rPr>
  </w:style>
  <w:style w:type="paragraph" w:styleId="affe">
    <w:name w:val="Subtitle"/>
    <w:basedOn w:val="a4"/>
    <w:next w:val="a4"/>
    <w:link w:val="afff"/>
    <w:uiPriority w:val="11"/>
    <w:rsid w:val="005E6920"/>
    <w:pPr>
      <w:spacing w:before="200" w:after="1000"/>
    </w:pPr>
    <w:rPr>
      <w:rFonts w:ascii="Calibri" w:hAnsi="Calibri"/>
      <w:caps/>
      <w:color w:val="595959"/>
      <w:spacing w:val="10"/>
      <w:lang w:val="en-US" w:eastAsia="en-US"/>
    </w:rPr>
  </w:style>
  <w:style w:type="character" w:customStyle="1" w:styleId="afff">
    <w:name w:val="Подзаголовок Знак"/>
    <w:basedOn w:val="a6"/>
    <w:link w:val="affe"/>
    <w:uiPriority w:val="11"/>
    <w:rsid w:val="005E6920"/>
    <w:rPr>
      <w:rFonts w:ascii="Calibri" w:hAnsi="Calibri"/>
      <w:caps/>
      <w:color w:val="595959"/>
      <w:spacing w:val="10"/>
      <w:sz w:val="24"/>
      <w:szCs w:val="24"/>
      <w:lang w:val="en-US" w:eastAsia="en-US"/>
    </w:rPr>
  </w:style>
  <w:style w:type="character" w:styleId="afff0">
    <w:name w:val="Strong"/>
    <w:uiPriority w:val="22"/>
    <w:qFormat/>
    <w:rsid w:val="005E6920"/>
    <w:rPr>
      <w:b/>
      <w:bCs/>
    </w:rPr>
  </w:style>
  <w:style w:type="character" w:styleId="afff1">
    <w:name w:val="Emphasis"/>
    <w:uiPriority w:val="20"/>
    <w:rsid w:val="005E6920"/>
    <w:rPr>
      <w:caps/>
      <w:color w:val="243F60"/>
      <w:spacing w:val="5"/>
    </w:rPr>
  </w:style>
  <w:style w:type="paragraph" w:styleId="23">
    <w:name w:val="Quote"/>
    <w:basedOn w:val="a4"/>
    <w:next w:val="a4"/>
    <w:link w:val="24"/>
    <w:uiPriority w:val="29"/>
    <w:rsid w:val="005E6920"/>
    <w:pPr>
      <w:spacing w:before="200" w:after="200" w:line="276" w:lineRule="auto"/>
    </w:pPr>
    <w:rPr>
      <w:rFonts w:ascii="Calibri" w:hAnsi="Calibri"/>
      <w:i/>
      <w:iCs/>
      <w:sz w:val="20"/>
      <w:szCs w:val="20"/>
      <w:lang w:val="en-US" w:eastAsia="en-US"/>
    </w:rPr>
  </w:style>
  <w:style w:type="character" w:customStyle="1" w:styleId="24">
    <w:name w:val="Цитата 2 Знак"/>
    <w:basedOn w:val="a6"/>
    <w:link w:val="23"/>
    <w:uiPriority w:val="29"/>
    <w:rsid w:val="005E6920"/>
    <w:rPr>
      <w:rFonts w:ascii="Calibri" w:hAnsi="Calibri"/>
      <w:i/>
      <w:iCs/>
      <w:lang w:val="en-US" w:eastAsia="en-US"/>
    </w:rPr>
  </w:style>
  <w:style w:type="paragraph" w:styleId="afff2">
    <w:name w:val="Intense Quote"/>
    <w:basedOn w:val="a4"/>
    <w:next w:val="a4"/>
    <w:link w:val="afff3"/>
    <w:uiPriority w:val="30"/>
    <w:rsid w:val="005E692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3">
    <w:name w:val="Выделенная цитата Знак"/>
    <w:basedOn w:val="a6"/>
    <w:link w:val="afff2"/>
    <w:uiPriority w:val="30"/>
    <w:rsid w:val="005E6920"/>
    <w:rPr>
      <w:rFonts w:ascii="Calibri" w:hAnsi="Calibri"/>
      <w:i/>
      <w:iCs/>
      <w:color w:val="4F81BD"/>
      <w:lang w:val="en-US" w:eastAsia="en-US"/>
    </w:rPr>
  </w:style>
  <w:style w:type="character" w:styleId="afff4">
    <w:name w:val="Subtle Emphasis"/>
    <w:uiPriority w:val="19"/>
    <w:rsid w:val="005E6920"/>
    <w:rPr>
      <w:i/>
      <w:iCs/>
      <w:color w:val="243F60"/>
    </w:rPr>
  </w:style>
  <w:style w:type="character" w:styleId="afff5">
    <w:name w:val="Intense Emphasis"/>
    <w:uiPriority w:val="21"/>
    <w:rsid w:val="005E6920"/>
    <w:rPr>
      <w:b/>
      <w:bCs/>
      <w:caps/>
      <w:color w:val="243F60"/>
      <w:spacing w:val="10"/>
    </w:rPr>
  </w:style>
  <w:style w:type="character" w:styleId="afff6">
    <w:name w:val="Subtle Reference"/>
    <w:uiPriority w:val="31"/>
    <w:rsid w:val="005E6920"/>
    <w:rPr>
      <w:b/>
      <w:bCs/>
      <w:color w:val="4F81BD"/>
    </w:rPr>
  </w:style>
  <w:style w:type="character" w:styleId="afff7">
    <w:name w:val="Intense Reference"/>
    <w:uiPriority w:val="32"/>
    <w:rsid w:val="005E6920"/>
    <w:rPr>
      <w:b/>
      <w:bCs/>
      <w:i/>
      <w:iCs/>
      <w:caps/>
      <w:color w:val="4F81BD"/>
    </w:rPr>
  </w:style>
  <w:style w:type="character" w:styleId="afff8">
    <w:name w:val="Book Title"/>
    <w:uiPriority w:val="33"/>
    <w:rsid w:val="005E6920"/>
    <w:rPr>
      <w:b/>
      <w:bCs/>
      <w:i/>
      <w:iCs/>
      <w:spacing w:val="9"/>
    </w:rPr>
  </w:style>
  <w:style w:type="paragraph" w:styleId="afff9">
    <w:name w:val="List Bullet"/>
    <w:basedOn w:val="a4"/>
    <w:uiPriority w:val="99"/>
    <w:unhideWhenUsed/>
    <w:rsid w:val="005E6920"/>
    <w:pPr>
      <w:spacing w:before="200" w:after="200" w:line="360" w:lineRule="auto"/>
      <w:ind w:left="1571" w:hanging="360"/>
      <w:contextualSpacing/>
      <w:jc w:val="both"/>
    </w:pPr>
    <w:rPr>
      <w:rFonts w:ascii="Calibri" w:hAnsi="Calibri"/>
      <w:sz w:val="20"/>
      <w:szCs w:val="20"/>
      <w:lang w:val="en-US" w:eastAsia="en-US" w:bidi="en-US"/>
    </w:rPr>
  </w:style>
  <w:style w:type="character" w:styleId="afffa">
    <w:name w:val="FollowedHyperlink"/>
    <w:uiPriority w:val="99"/>
    <w:unhideWhenUsed/>
    <w:rsid w:val="005E6920"/>
    <w:rPr>
      <w:color w:val="800080"/>
      <w:u w:val="single"/>
    </w:rPr>
  </w:style>
  <w:style w:type="paragraph" w:styleId="afffb">
    <w:name w:val="Body Text"/>
    <w:aliases w:val=" Знак1 Знак Знак Знак Знак, Знак1 Знак Знак Знак"/>
    <w:basedOn w:val="a4"/>
    <w:link w:val="afffc"/>
    <w:unhideWhenUsed/>
    <w:rsid w:val="005E6920"/>
    <w:pPr>
      <w:spacing w:before="200" w:after="120" w:line="360" w:lineRule="auto"/>
      <w:ind w:firstLine="709"/>
      <w:jc w:val="both"/>
    </w:pPr>
    <w:rPr>
      <w:rFonts w:ascii="Calibri" w:hAnsi="Calibri"/>
      <w:lang w:val="en-US" w:eastAsia="en-US"/>
    </w:rPr>
  </w:style>
  <w:style w:type="character" w:customStyle="1" w:styleId="afffc">
    <w:name w:val="Основной текст Знак"/>
    <w:aliases w:val=" Знак1 Знак Знак Знак Знак Знак, Знак1 Знак Знак Знак Знак1"/>
    <w:basedOn w:val="a6"/>
    <w:link w:val="afffb"/>
    <w:rsid w:val="005E6920"/>
    <w:rPr>
      <w:rFonts w:ascii="Calibri" w:hAnsi="Calibri"/>
      <w:sz w:val="24"/>
      <w:szCs w:val="24"/>
      <w:lang w:val="en-US" w:eastAsia="en-US"/>
    </w:rPr>
  </w:style>
  <w:style w:type="paragraph" w:styleId="25">
    <w:name w:val="Body Text 2"/>
    <w:aliases w:val=" Знак1"/>
    <w:basedOn w:val="a4"/>
    <w:link w:val="26"/>
    <w:rsid w:val="005E6920"/>
    <w:pPr>
      <w:spacing w:before="200" w:after="200" w:line="360" w:lineRule="auto"/>
      <w:ind w:firstLine="680"/>
      <w:jc w:val="center"/>
    </w:pPr>
    <w:rPr>
      <w:rFonts w:ascii="Calibri" w:hAnsi="Calibri"/>
      <w:b/>
      <w:bCs/>
      <w:caps/>
      <w:lang w:val="en-US" w:eastAsia="en-US"/>
    </w:rPr>
  </w:style>
  <w:style w:type="character" w:customStyle="1" w:styleId="26">
    <w:name w:val="Основной текст 2 Знак"/>
    <w:aliases w:val=" Знак1 Знак"/>
    <w:basedOn w:val="a6"/>
    <w:link w:val="25"/>
    <w:rsid w:val="005E6920"/>
    <w:rPr>
      <w:rFonts w:ascii="Calibri" w:hAnsi="Calibri"/>
      <w:b/>
      <w:bCs/>
      <w:caps/>
      <w:sz w:val="24"/>
      <w:szCs w:val="24"/>
      <w:lang w:val="en-US" w:eastAsia="en-US"/>
    </w:rPr>
  </w:style>
  <w:style w:type="numbering" w:styleId="111111">
    <w:name w:val="Outline List 2"/>
    <w:basedOn w:val="a8"/>
    <w:rsid w:val="005E6920"/>
    <w:pPr>
      <w:numPr>
        <w:numId w:val="7"/>
      </w:numPr>
    </w:pPr>
  </w:style>
  <w:style w:type="character" w:styleId="afffd">
    <w:name w:val="page number"/>
    <w:basedOn w:val="a6"/>
    <w:rsid w:val="005E6920"/>
  </w:style>
  <w:style w:type="paragraph" w:styleId="27">
    <w:name w:val="Body Text Indent 2"/>
    <w:basedOn w:val="a4"/>
    <w:link w:val="28"/>
    <w:rsid w:val="005E6920"/>
    <w:pPr>
      <w:spacing w:before="200" w:after="120" w:line="480" w:lineRule="auto"/>
      <w:ind w:left="283" w:firstLine="680"/>
      <w:jc w:val="both"/>
    </w:pPr>
    <w:rPr>
      <w:rFonts w:ascii="Calibri" w:hAnsi="Calibri"/>
      <w:lang w:val="en-US" w:eastAsia="en-US"/>
    </w:rPr>
  </w:style>
  <w:style w:type="character" w:customStyle="1" w:styleId="28">
    <w:name w:val="Основной текст с отступом 2 Знак"/>
    <w:basedOn w:val="a6"/>
    <w:link w:val="27"/>
    <w:rsid w:val="005E6920"/>
    <w:rPr>
      <w:rFonts w:ascii="Calibri" w:hAnsi="Calibri"/>
      <w:sz w:val="24"/>
      <w:szCs w:val="24"/>
      <w:lang w:val="en-US" w:eastAsia="en-US"/>
    </w:rPr>
  </w:style>
  <w:style w:type="numbering" w:styleId="1ai">
    <w:name w:val="Outline List 1"/>
    <w:basedOn w:val="a8"/>
    <w:rsid w:val="005E6920"/>
    <w:pPr>
      <w:numPr>
        <w:numId w:val="8"/>
      </w:numPr>
    </w:pPr>
  </w:style>
  <w:style w:type="paragraph" w:styleId="32">
    <w:name w:val="Body Text 3"/>
    <w:basedOn w:val="a4"/>
    <w:link w:val="33"/>
    <w:rsid w:val="005E6920"/>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basedOn w:val="a6"/>
    <w:link w:val="32"/>
    <w:rsid w:val="005E6920"/>
    <w:rPr>
      <w:rFonts w:ascii="Calibri" w:hAnsi="Calibri"/>
      <w:sz w:val="16"/>
      <w:szCs w:val="16"/>
      <w:lang w:val="en-US" w:eastAsia="en-US"/>
    </w:rPr>
  </w:style>
  <w:style w:type="paragraph" w:styleId="34">
    <w:name w:val="Body Text Indent 3"/>
    <w:basedOn w:val="a4"/>
    <w:link w:val="35"/>
    <w:rsid w:val="005E6920"/>
    <w:pPr>
      <w:spacing w:before="200" w:after="200" w:line="360" w:lineRule="auto"/>
      <w:ind w:left="708" w:firstLine="709"/>
      <w:jc w:val="both"/>
    </w:pPr>
    <w:rPr>
      <w:rFonts w:ascii="Calibri" w:hAnsi="Calibri"/>
      <w:sz w:val="28"/>
      <w:szCs w:val="28"/>
      <w:lang w:val="en-US" w:eastAsia="en-US"/>
    </w:rPr>
  </w:style>
  <w:style w:type="character" w:customStyle="1" w:styleId="35">
    <w:name w:val="Основной текст с отступом 3 Знак"/>
    <w:basedOn w:val="a6"/>
    <w:link w:val="34"/>
    <w:rsid w:val="005E6920"/>
    <w:rPr>
      <w:rFonts w:ascii="Calibri" w:hAnsi="Calibri"/>
      <w:sz w:val="28"/>
      <w:szCs w:val="28"/>
      <w:lang w:val="en-US" w:eastAsia="en-US"/>
    </w:rPr>
  </w:style>
  <w:style w:type="paragraph" w:styleId="afffe">
    <w:name w:val="Block Text"/>
    <w:basedOn w:val="a4"/>
    <w:rsid w:val="005E6920"/>
    <w:pPr>
      <w:spacing w:before="200" w:after="200" w:line="360" w:lineRule="auto"/>
      <w:ind w:left="526" w:right="43" w:firstLine="709"/>
      <w:jc w:val="both"/>
    </w:pPr>
    <w:rPr>
      <w:rFonts w:ascii="Calibri" w:hAnsi="Calibri"/>
      <w:sz w:val="28"/>
      <w:szCs w:val="28"/>
      <w:lang w:val="en-US" w:eastAsia="en-US" w:bidi="en-US"/>
    </w:rPr>
  </w:style>
  <w:style w:type="character" w:styleId="affff">
    <w:name w:val="line number"/>
    <w:rsid w:val="005E6920"/>
    <w:rPr>
      <w:sz w:val="18"/>
      <w:szCs w:val="18"/>
    </w:rPr>
  </w:style>
  <w:style w:type="paragraph" w:styleId="29">
    <w:name w:val="List 2"/>
    <w:basedOn w:val="a2"/>
    <w:rsid w:val="005E6920"/>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2"/>
    <w:rsid w:val="005E6920"/>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1">
    <w:name w:val="List 4"/>
    <w:basedOn w:val="a2"/>
    <w:rsid w:val="005E6920"/>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1">
    <w:name w:val="List 5"/>
    <w:basedOn w:val="a2"/>
    <w:rsid w:val="005E6920"/>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9"/>
    <w:autoRedefine/>
    <w:rsid w:val="005E6920"/>
    <w:pPr>
      <w:tabs>
        <w:tab w:val="num" w:pos="360"/>
      </w:tabs>
      <w:spacing w:after="240" w:line="240" w:lineRule="atLeast"/>
      <w:ind w:left="1800"/>
      <w:contextualSpacing w:val="0"/>
    </w:pPr>
    <w:rPr>
      <w:rFonts w:ascii="Arial" w:hAnsi="Arial" w:cs="Arial"/>
      <w:spacing w:val="-5"/>
    </w:rPr>
  </w:style>
  <w:style w:type="paragraph" w:styleId="37">
    <w:name w:val="List Bullet 3"/>
    <w:basedOn w:val="afff9"/>
    <w:autoRedefine/>
    <w:rsid w:val="005E6920"/>
    <w:pPr>
      <w:tabs>
        <w:tab w:val="num" w:pos="360"/>
      </w:tabs>
      <w:spacing w:after="240" w:line="240" w:lineRule="atLeast"/>
      <w:ind w:left="2160"/>
      <w:contextualSpacing w:val="0"/>
    </w:pPr>
    <w:rPr>
      <w:rFonts w:ascii="Arial" w:hAnsi="Arial" w:cs="Arial"/>
      <w:spacing w:val="-5"/>
    </w:rPr>
  </w:style>
  <w:style w:type="paragraph" w:styleId="42">
    <w:name w:val="List Bullet 4"/>
    <w:basedOn w:val="afff9"/>
    <w:autoRedefine/>
    <w:rsid w:val="005E6920"/>
    <w:pPr>
      <w:tabs>
        <w:tab w:val="num" w:pos="360"/>
      </w:tabs>
      <w:spacing w:after="240" w:line="240" w:lineRule="atLeast"/>
      <w:ind w:left="2520"/>
      <w:contextualSpacing w:val="0"/>
    </w:pPr>
    <w:rPr>
      <w:rFonts w:ascii="Arial" w:hAnsi="Arial" w:cs="Arial"/>
      <w:spacing w:val="-5"/>
    </w:rPr>
  </w:style>
  <w:style w:type="paragraph" w:styleId="52">
    <w:name w:val="List Bullet 5"/>
    <w:basedOn w:val="afff9"/>
    <w:autoRedefine/>
    <w:rsid w:val="005E6920"/>
    <w:pPr>
      <w:tabs>
        <w:tab w:val="num" w:pos="360"/>
      </w:tabs>
      <w:spacing w:after="240" w:line="240" w:lineRule="atLeast"/>
      <w:ind w:left="2880"/>
      <w:contextualSpacing w:val="0"/>
    </w:pPr>
    <w:rPr>
      <w:rFonts w:ascii="Arial" w:hAnsi="Arial" w:cs="Arial"/>
      <w:spacing w:val="-5"/>
    </w:rPr>
  </w:style>
  <w:style w:type="paragraph" w:styleId="affff0">
    <w:name w:val="List Continue"/>
    <w:basedOn w:val="a2"/>
    <w:rsid w:val="005E6920"/>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0"/>
    <w:rsid w:val="005E6920"/>
    <w:pPr>
      <w:ind w:left="2160"/>
    </w:pPr>
  </w:style>
  <w:style w:type="paragraph" w:styleId="38">
    <w:name w:val="List Continue 3"/>
    <w:basedOn w:val="affff0"/>
    <w:rsid w:val="005E6920"/>
    <w:pPr>
      <w:ind w:left="2520"/>
    </w:pPr>
  </w:style>
  <w:style w:type="paragraph" w:styleId="43">
    <w:name w:val="List Continue 4"/>
    <w:basedOn w:val="affff0"/>
    <w:rsid w:val="005E6920"/>
    <w:pPr>
      <w:ind w:left="2880"/>
    </w:pPr>
  </w:style>
  <w:style w:type="paragraph" w:styleId="53">
    <w:name w:val="List Continue 5"/>
    <w:basedOn w:val="affff0"/>
    <w:rsid w:val="005E6920"/>
    <w:pPr>
      <w:ind w:left="3240"/>
    </w:pPr>
  </w:style>
  <w:style w:type="paragraph" w:styleId="affff1">
    <w:name w:val="List Number"/>
    <w:basedOn w:val="a4"/>
    <w:rsid w:val="005E6920"/>
    <w:pPr>
      <w:spacing w:before="100" w:beforeAutospacing="1" w:after="100" w:afterAutospacing="1" w:line="360" w:lineRule="auto"/>
      <w:ind w:firstLine="709"/>
      <w:jc w:val="both"/>
    </w:pPr>
    <w:rPr>
      <w:rFonts w:ascii="Calibri" w:hAnsi="Calibri"/>
      <w:sz w:val="28"/>
      <w:szCs w:val="28"/>
      <w:lang w:val="en-US" w:eastAsia="en-US" w:bidi="en-US"/>
    </w:rPr>
  </w:style>
  <w:style w:type="paragraph" w:styleId="2c">
    <w:name w:val="List Number 2"/>
    <w:basedOn w:val="affff1"/>
    <w:rsid w:val="005E6920"/>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1"/>
    <w:rsid w:val="005E6920"/>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4">
    <w:name w:val="List Number 4"/>
    <w:basedOn w:val="affff1"/>
    <w:rsid w:val="005E6920"/>
    <w:pPr>
      <w:spacing w:before="0" w:beforeAutospacing="0" w:after="240" w:afterAutospacing="0" w:line="240" w:lineRule="atLeast"/>
      <w:ind w:left="2520" w:hanging="360"/>
    </w:pPr>
    <w:rPr>
      <w:rFonts w:ascii="Arial" w:hAnsi="Arial" w:cs="Arial"/>
      <w:spacing w:val="-5"/>
      <w:sz w:val="20"/>
      <w:szCs w:val="20"/>
    </w:rPr>
  </w:style>
  <w:style w:type="paragraph" w:styleId="54">
    <w:name w:val="List Number 5"/>
    <w:basedOn w:val="affff1"/>
    <w:rsid w:val="005E6920"/>
    <w:pPr>
      <w:spacing w:before="0" w:beforeAutospacing="0" w:after="240" w:afterAutospacing="0" w:line="240" w:lineRule="atLeast"/>
      <w:ind w:left="2880" w:hanging="360"/>
    </w:pPr>
    <w:rPr>
      <w:rFonts w:ascii="Arial" w:hAnsi="Arial" w:cs="Arial"/>
      <w:spacing w:val="-5"/>
      <w:sz w:val="20"/>
      <w:szCs w:val="20"/>
    </w:rPr>
  </w:style>
  <w:style w:type="paragraph" w:styleId="affff2">
    <w:name w:val="Message Header"/>
    <w:basedOn w:val="afffb"/>
    <w:link w:val="affff3"/>
    <w:rsid w:val="005E6920"/>
    <w:pPr>
      <w:keepLines/>
      <w:tabs>
        <w:tab w:val="left" w:pos="3600"/>
        <w:tab w:val="left" w:pos="4680"/>
      </w:tabs>
      <w:spacing w:line="280" w:lineRule="exact"/>
      <w:ind w:left="1080" w:right="2160" w:hanging="1080"/>
    </w:pPr>
    <w:rPr>
      <w:rFonts w:ascii="Arial" w:hAnsi="Arial"/>
      <w:sz w:val="22"/>
      <w:szCs w:val="22"/>
    </w:rPr>
  </w:style>
  <w:style w:type="character" w:customStyle="1" w:styleId="affff3">
    <w:name w:val="Шапка Знак"/>
    <w:basedOn w:val="a6"/>
    <w:link w:val="affff2"/>
    <w:rsid w:val="005E6920"/>
    <w:rPr>
      <w:rFonts w:ascii="Arial" w:hAnsi="Arial"/>
      <w:sz w:val="22"/>
      <w:szCs w:val="22"/>
      <w:lang w:val="en-US" w:eastAsia="en-US"/>
    </w:rPr>
  </w:style>
  <w:style w:type="paragraph" w:styleId="affff4">
    <w:name w:val="Normal Indent"/>
    <w:basedOn w:val="a4"/>
    <w:rsid w:val="005E6920"/>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5E6920"/>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6"/>
    <w:link w:val="HTML"/>
    <w:rsid w:val="005E6920"/>
    <w:rPr>
      <w:rFonts w:ascii="Arial" w:hAnsi="Arial"/>
      <w:i/>
      <w:iCs/>
      <w:spacing w:val="-5"/>
      <w:lang w:val="en-US" w:eastAsia="en-US"/>
    </w:rPr>
  </w:style>
  <w:style w:type="paragraph" w:styleId="affff5">
    <w:name w:val="envelope address"/>
    <w:basedOn w:val="a4"/>
    <w:rsid w:val="005E6920"/>
    <w:pPr>
      <w:framePr w:w="7920" w:h="1980" w:hRule="exact" w:hSpace="180" w:wrap="auto" w:hAnchor="page" w:xAlign="center" w:yAlign="bottom"/>
      <w:spacing w:before="200" w:after="200" w:line="360" w:lineRule="auto"/>
      <w:ind w:left="2880" w:firstLine="709"/>
      <w:jc w:val="both"/>
    </w:pPr>
    <w:rPr>
      <w:rFonts w:ascii="Arial" w:hAnsi="Arial" w:cs="Arial"/>
      <w:spacing w:val="-5"/>
      <w:sz w:val="28"/>
      <w:szCs w:val="28"/>
      <w:lang w:val="en-US" w:eastAsia="en-US" w:bidi="en-US"/>
    </w:rPr>
  </w:style>
  <w:style w:type="character" w:styleId="HTML1">
    <w:name w:val="HTML Acronym"/>
    <w:rsid w:val="005E6920"/>
    <w:rPr>
      <w:lang w:val="ru-RU"/>
    </w:rPr>
  </w:style>
  <w:style w:type="paragraph" w:styleId="affff6">
    <w:name w:val="Date"/>
    <w:basedOn w:val="a4"/>
    <w:next w:val="a4"/>
    <w:link w:val="affff7"/>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7">
    <w:name w:val="Дата Знак"/>
    <w:basedOn w:val="a6"/>
    <w:link w:val="affff6"/>
    <w:rsid w:val="005E6920"/>
    <w:rPr>
      <w:rFonts w:ascii="Arial" w:hAnsi="Arial"/>
      <w:spacing w:val="-5"/>
      <w:lang w:val="en-US" w:eastAsia="en-US"/>
    </w:rPr>
  </w:style>
  <w:style w:type="paragraph" w:styleId="affff8">
    <w:name w:val="Note Heading"/>
    <w:basedOn w:val="a4"/>
    <w:next w:val="a4"/>
    <w:link w:val="affff9"/>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9">
    <w:name w:val="Заголовок записки Знак"/>
    <w:basedOn w:val="a6"/>
    <w:link w:val="affff8"/>
    <w:rsid w:val="005E6920"/>
    <w:rPr>
      <w:rFonts w:ascii="Arial" w:hAnsi="Arial"/>
      <w:spacing w:val="-5"/>
      <w:lang w:val="en-US" w:eastAsia="en-US"/>
    </w:rPr>
  </w:style>
  <w:style w:type="character" w:styleId="HTML2">
    <w:name w:val="HTML Keyboard"/>
    <w:rsid w:val="005E6920"/>
    <w:rPr>
      <w:rFonts w:ascii="Courier New" w:hAnsi="Courier New" w:cs="Courier New"/>
      <w:sz w:val="20"/>
      <w:szCs w:val="20"/>
      <w:lang w:val="ru-RU"/>
    </w:rPr>
  </w:style>
  <w:style w:type="character" w:styleId="HTML3">
    <w:name w:val="HTML Code"/>
    <w:rsid w:val="005E6920"/>
    <w:rPr>
      <w:rFonts w:ascii="Courier New" w:hAnsi="Courier New" w:cs="Courier New"/>
      <w:sz w:val="20"/>
      <w:szCs w:val="20"/>
      <w:lang w:val="ru-RU"/>
    </w:rPr>
  </w:style>
  <w:style w:type="paragraph" w:styleId="affffa">
    <w:name w:val="Body Text First Indent"/>
    <w:basedOn w:val="afffb"/>
    <w:link w:val="affffb"/>
    <w:rsid w:val="005E6920"/>
    <w:pPr>
      <w:ind w:left="1080" w:firstLine="210"/>
    </w:pPr>
    <w:rPr>
      <w:rFonts w:ascii="Arial" w:hAnsi="Arial"/>
      <w:spacing w:val="-5"/>
    </w:rPr>
  </w:style>
  <w:style w:type="character" w:customStyle="1" w:styleId="affffb">
    <w:name w:val="Красная строка Знак"/>
    <w:basedOn w:val="afffc"/>
    <w:link w:val="affffa"/>
    <w:rsid w:val="005E6920"/>
    <w:rPr>
      <w:rFonts w:ascii="Arial" w:hAnsi="Arial"/>
      <w:spacing w:val="-5"/>
      <w:sz w:val="24"/>
      <w:szCs w:val="24"/>
      <w:lang w:val="en-US" w:eastAsia="en-US"/>
    </w:rPr>
  </w:style>
  <w:style w:type="paragraph" w:styleId="2d">
    <w:name w:val="Body Text First Indent 2"/>
    <w:basedOn w:val="aff8"/>
    <w:link w:val="2e"/>
    <w:rsid w:val="005E6920"/>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9"/>
    <w:link w:val="2d"/>
    <w:rsid w:val="005E6920"/>
    <w:rPr>
      <w:rFonts w:ascii="Arial" w:hAnsi="Arial"/>
      <w:spacing w:val="-5"/>
      <w:sz w:val="24"/>
      <w:szCs w:val="24"/>
      <w:lang w:val="en-US" w:eastAsia="en-US"/>
    </w:rPr>
  </w:style>
  <w:style w:type="character" w:styleId="HTML4">
    <w:name w:val="HTML Sample"/>
    <w:rsid w:val="005E6920"/>
    <w:rPr>
      <w:rFonts w:ascii="Courier New" w:hAnsi="Courier New" w:cs="Courier New"/>
      <w:lang w:val="ru-RU"/>
    </w:rPr>
  </w:style>
  <w:style w:type="paragraph" w:styleId="2f">
    <w:name w:val="envelope return"/>
    <w:basedOn w:val="a4"/>
    <w:rsid w:val="005E6920"/>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5E6920"/>
    <w:rPr>
      <w:i/>
      <w:iCs/>
      <w:lang w:val="ru-RU"/>
    </w:rPr>
  </w:style>
  <w:style w:type="character" w:styleId="HTML6">
    <w:name w:val="HTML Variable"/>
    <w:rsid w:val="005E6920"/>
    <w:rPr>
      <w:i/>
      <w:iCs/>
      <w:lang w:val="ru-RU"/>
    </w:rPr>
  </w:style>
  <w:style w:type="character" w:styleId="HTML7">
    <w:name w:val="HTML Typewriter"/>
    <w:rsid w:val="005E6920"/>
    <w:rPr>
      <w:rFonts w:ascii="Courier New" w:hAnsi="Courier New" w:cs="Courier New"/>
      <w:sz w:val="20"/>
      <w:szCs w:val="20"/>
      <w:lang w:val="ru-RU"/>
    </w:rPr>
  </w:style>
  <w:style w:type="paragraph" w:styleId="affffc">
    <w:name w:val="Signature"/>
    <w:basedOn w:val="a4"/>
    <w:link w:val="affffd"/>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d">
    <w:name w:val="Подпись Знак"/>
    <w:basedOn w:val="a6"/>
    <w:link w:val="affffc"/>
    <w:rsid w:val="005E6920"/>
    <w:rPr>
      <w:rFonts w:ascii="Arial" w:hAnsi="Arial"/>
      <w:spacing w:val="-5"/>
      <w:lang w:val="en-US" w:eastAsia="en-US"/>
    </w:rPr>
  </w:style>
  <w:style w:type="paragraph" w:styleId="affffe">
    <w:name w:val="Salutation"/>
    <w:basedOn w:val="a4"/>
    <w:next w:val="a4"/>
    <w:link w:val="afffff"/>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
    <w:name w:val="Приветствие Знак"/>
    <w:basedOn w:val="a6"/>
    <w:link w:val="affffe"/>
    <w:rsid w:val="005E6920"/>
    <w:rPr>
      <w:rFonts w:ascii="Arial" w:hAnsi="Arial"/>
      <w:spacing w:val="-5"/>
      <w:lang w:val="en-US" w:eastAsia="en-US"/>
    </w:rPr>
  </w:style>
  <w:style w:type="paragraph" w:styleId="afffff0">
    <w:name w:val="Closing"/>
    <w:basedOn w:val="a4"/>
    <w:link w:val="afffff1"/>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1">
    <w:name w:val="Прощание Знак"/>
    <w:basedOn w:val="a6"/>
    <w:link w:val="afffff0"/>
    <w:rsid w:val="005E6920"/>
    <w:rPr>
      <w:rFonts w:ascii="Arial" w:hAnsi="Arial"/>
      <w:spacing w:val="-5"/>
      <w:lang w:val="en-US" w:eastAsia="en-US"/>
    </w:rPr>
  </w:style>
  <w:style w:type="paragraph" w:styleId="HTML8">
    <w:name w:val="HTML Preformatted"/>
    <w:basedOn w:val="a4"/>
    <w:link w:val="HTML9"/>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6"/>
    <w:link w:val="HTML8"/>
    <w:rsid w:val="005E6920"/>
    <w:rPr>
      <w:rFonts w:ascii="Courier New" w:hAnsi="Courier New"/>
      <w:spacing w:val="-5"/>
      <w:lang w:val="en-US" w:eastAsia="en-US"/>
    </w:rPr>
  </w:style>
  <w:style w:type="paragraph" w:styleId="afffff2">
    <w:name w:val="Plain Text"/>
    <w:basedOn w:val="a4"/>
    <w:link w:val="afffff3"/>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3">
    <w:name w:val="Текст Знак"/>
    <w:basedOn w:val="a6"/>
    <w:link w:val="afffff2"/>
    <w:rsid w:val="005E6920"/>
    <w:rPr>
      <w:rFonts w:ascii="Courier New" w:hAnsi="Courier New"/>
      <w:spacing w:val="-5"/>
      <w:lang w:val="en-US" w:eastAsia="en-US"/>
    </w:rPr>
  </w:style>
  <w:style w:type="character" w:styleId="HTMLa">
    <w:name w:val="HTML Cite"/>
    <w:rsid w:val="005E6920"/>
    <w:rPr>
      <w:i/>
      <w:iCs/>
      <w:lang w:val="ru-RU"/>
    </w:rPr>
  </w:style>
  <w:style w:type="paragraph" w:styleId="afffff4">
    <w:name w:val="E-mail Signature"/>
    <w:basedOn w:val="a4"/>
    <w:link w:val="afffff5"/>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5">
    <w:name w:val="Электронная подпись Знак"/>
    <w:basedOn w:val="a6"/>
    <w:link w:val="afffff4"/>
    <w:rsid w:val="005E6920"/>
    <w:rPr>
      <w:rFonts w:ascii="Arial" w:hAnsi="Arial"/>
      <w:spacing w:val="-5"/>
      <w:lang w:val="en-US" w:eastAsia="en-US"/>
    </w:rPr>
  </w:style>
  <w:style w:type="table" w:styleId="-1">
    <w:name w:val="Table Web 1"/>
    <w:basedOn w:val="a7"/>
    <w:rsid w:val="005E6920"/>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5E6920"/>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5E6920"/>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6">
    <w:name w:val="Table Elegant"/>
    <w:basedOn w:val="a7"/>
    <w:rsid w:val="005E6920"/>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5E6920"/>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5E6920"/>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5E6920"/>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5E6920"/>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5E6920"/>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7"/>
    <w:rsid w:val="005E6920"/>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5E6920"/>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5E6920"/>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5E6920"/>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5E6920"/>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5E6920"/>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5E6920"/>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5E6920"/>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5E6920"/>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5E6920"/>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rsid w:val="005E6920"/>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7"/>
    <w:rsid w:val="005E6920"/>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7"/>
    <w:rsid w:val="005E6920"/>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7"/>
    <w:rsid w:val="005E6920"/>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7"/>
    <w:rsid w:val="005E6920"/>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7">
    <w:name w:val="Table Contemporary"/>
    <w:basedOn w:val="a7"/>
    <w:rsid w:val="005E6920"/>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Professional"/>
    <w:basedOn w:val="a7"/>
    <w:rsid w:val="005E6920"/>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9">
    <w:name w:val="Outline List 3"/>
    <w:basedOn w:val="a8"/>
    <w:rsid w:val="005E6920"/>
  </w:style>
  <w:style w:type="table" w:styleId="19">
    <w:name w:val="Table Columns 1"/>
    <w:basedOn w:val="a7"/>
    <w:rsid w:val="005E6920"/>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5E6920"/>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5E6920"/>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rsid w:val="005E6920"/>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7"/>
    <w:rsid w:val="005E6920"/>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5E6920"/>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5E6920"/>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5E6920"/>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5E6920"/>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5E6920"/>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5E6920"/>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5E6920"/>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5E6920"/>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7"/>
    <w:rsid w:val="005E692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5E6920"/>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5E6920"/>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5E6920"/>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b">
    <w:name w:val="endnote text"/>
    <w:basedOn w:val="a4"/>
    <w:link w:val="afffffc"/>
    <w:rsid w:val="005E6920"/>
    <w:pPr>
      <w:spacing w:before="200" w:after="200" w:line="360" w:lineRule="auto"/>
      <w:ind w:firstLine="680"/>
      <w:jc w:val="both"/>
    </w:pPr>
    <w:rPr>
      <w:rFonts w:ascii="Calibri" w:hAnsi="Calibri"/>
      <w:sz w:val="20"/>
      <w:szCs w:val="20"/>
      <w:lang w:val="en-US" w:eastAsia="en-US" w:bidi="en-US"/>
    </w:rPr>
  </w:style>
  <w:style w:type="character" w:customStyle="1" w:styleId="afffffc">
    <w:name w:val="Текст концевой сноски Знак"/>
    <w:basedOn w:val="a6"/>
    <w:link w:val="afffffb"/>
    <w:rsid w:val="005E6920"/>
    <w:rPr>
      <w:rFonts w:ascii="Calibri" w:hAnsi="Calibri"/>
      <w:lang w:val="en-US" w:eastAsia="en-US" w:bidi="en-US"/>
    </w:rPr>
  </w:style>
  <w:style w:type="character" w:styleId="afffffd">
    <w:name w:val="endnote reference"/>
    <w:rsid w:val="005E6920"/>
    <w:rPr>
      <w:vertAlign w:val="superscript"/>
    </w:rPr>
  </w:style>
  <w:style w:type="table" w:styleId="2-5">
    <w:name w:val="Medium Shading 2 Accent 5"/>
    <w:basedOn w:val="a7"/>
    <w:uiPriority w:val="64"/>
    <w:rsid w:val="005E6920"/>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e">
    <w:name w:val="Revision"/>
    <w:hidden/>
    <w:uiPriority w:val="99"/>
    <w:semiHidden/>
    <w:rsid w:val="005E6920"/>
    <w:pPr>
      <w:spacing w:before="200" w:after="200" w:line="276" w:lineRule="auto"/>
    </w:pPr>
    <w:rPr>
      <w:rFonts w:ascii="Calibri" w:hAnsi="Calibri"/>
      <w:sz w:val="24"/>
      <w:szCs w:val="24"/>
    </w:rPr>
  </w:style>
  <w:style w:type="paragraph" w:customStyle="1" w:styleId="Geonika0">
    <w:name w:val="Geonika Обычный текст"/>
    <w:basedOn w:val="a4"/>
    <w:link w:val="Geonika1"/>
    <w:uiPriority w:val="99"/>
    <w:qFormat/>
    <w:rsid w:val="00D8193F"/>
    <w:pPr>
      <w:spacing w:before="120" w:after="60" w:line="276" w:lineRule="auto"/>
      <w:ind w:firstLine="567"/>
      <w:jc w:val="both"/>
    </w:pPr>
    <w:rPr>
      <w:rFonts w:ascii="Calibri" w:hAnsi="Calibri"/>
      <w:lang w:eastAsia="ar-SA" w:bidi="en-US"/>
    </w:rPr>
  </w:style>
  <w:style w:type="character" w:customStyle="1" w:styleId="Geonika1">
    <w:name w:val="Geonika Обычный текст Знак"/>
    <w:link w:val="Geonika0"/>
    <w:uiPriority w:val="99"/>
    <w:rsid w:val="00D8193F"/>
    <w:rPr>
      <w:rFonts w:ascii="Calibri" w:hAnsi="Calibri"/>
      <w:sz w:val="24"/>
      <w:szCs w:val="24"/>
      <w:lang w:eastAsia="ar-SA" w:bidi="en-US"/>
    </w:rPr>
  </w:style>
  <w:style w:type="character" w:customStyle="1" w:styleId="apple-converted-space">
    <w:name w:val="apple-converted-space"/>
    <w:basedOn w:val="a6"/>
    <w:rsid w:val="00B91BFC"/>
  </w:style>
  <w:style w:type="paragraph" w:customStyle="1" w:styleId="S">
    <w:name w:val="S_Отступ"/>
    <w:basedOn w:val="a4"/>
    <w:link w:val="S0"/>
    <w:autoRedefine/>
    <w:qFormat/>
    <w:rsid w:val="00EC4E09"/>
    <w:rPr>
      <w:rFonts w:eastAsia="Calibri"/>
      <w:lang w:eastAsia="en-US"/>
    </w:rPr>
  </w:style>
  <w:style w:type="character" w:customStyle="1" w:styleId="S0">
    <w:name w:val="S_Отступ Знак"/>
    <w:link w:val="S"/>
    <w:rsid w:val="00EC4E09"/>
    <w:rPr>
      <w:rFonts w:eastAsia="Calibri"/>
      <w:sz w:val="24"/>
      <w:szCs w:val="24"/>
      <w:lang w:eastAsia="en-US"/>
    </w:rPr>
  </w:style>
  <w:style w:type="paragraph" w:customStyle="1" w:styleId="S1">
    <w:name w:val="S_Титульный"/>
    <w:basedOn w:val="a4"/>
    <w:rsid w:val="00955A9C"/>
    <w:pPr>
      <w:spacing w:before="200" w:after="200" w:line="360" w:lineRule="auto"/>
      <w:ind w:left="3240"/>
      <w:jc w:val="right"/>
    </w:pPr>
    <w:rPr>
      <w:rFonts w:ascii="Calibri" w:hAnsi="Calibri"/>
      <w:b/>
      <w:sz w:val="32"/>
      <w:szCs w:val="32"/>
      <w:lang w:val="en-US" w:eastAsia="en-US" w:bidi="en-US"/>
    </w:rPr>
  </w:style>
  <w:style w:type="paragraph" w:customStyle="1" w:styleId="affffff">
    <w:name w:val="ООО  «Институт Территориального Планирования"/>
    <w:basedOn w:val="a4"/>
    <w:link w:val="affffff0"/>
    <w:rsid w:val="00955A9C"/>
    <w:pPr>
      <w:spacing w:before="200" w:after="200" w:line="360" w:lineRule="auto"/>
      <w:ind w:left="709"/>
      <w:jc w:val="right"/>
    </w:pPr>
    <w:rPr>
      <w:rFonts w:ascii="Calibri" w:hAnsi="Calibri"/>
    </w:rPr>
  </w:style>
  <w:style w:type="character" w:customStyle="1" w:styleId="affffff0">
    <w:name w:val="ООО  «Институт Территориального Планирования Знак"/>
    <w:link w:val="affffff"/>
    <w:rsid w:val="00955A9C"/>
    <w:rPr>
      <w:rFonts w:ascii="Calibri" w:hAnsi="Calibri"/>
      <w:sz w:val="24"/>
      <w:szCs w:val="24"/>
    </w:rPr>
  </w:style>
  <w:style w:type="paragraph" w:customStyle="1" w:styleId="Geonika">
    <w:name w:val="Geonika Маркированый список"/>
    <w:basedOn w:val="a4"/>
    <w:link w:val="Geonika2"/>
    <w:qFormat/>
    <w:rsid w:val="00C1740E"/>
    <w:pPr>
      <w:numPr>
        <w:numId w:val="9"/>
      </w:numPr>
      <w:tabs>
        <w:tab w:val="left" w:pos="900"/>
      </w:tabs>
      <w:spacing w:before="120" w:after="120" w:line="276" w:lineRule="auto"/>
      <w:jc w:val="both"/>
    </w:pPr>
    <w:rPr>
      <w:rFonts w:ascii="Calibri" w:hAnsi="Calibri"/>
      <w:lang w:eastAsia="en-US" w:bidi="en-US"/>
    </w:rPr>
  </w:style>
  <w:style w:type="character" w:customStyle="1" w:styleId="Geonika2">
    <w:name w:val="Geonika Маркированый список Знак"/>
    <w:link w:val="Geonika"/>
    <w:rsid w:val="00C1740E"/>
    <w:rPr>
      <w:rFonts w:ascii="Calibri" w:hAnsi="Calibri"/>
      <w:sz w:val="24"/>
      <w:szCs w:val="24"/>
      <w:lang w:eastAsia="en-US" w:bidi="en-US"/>
    </w:rPr>
  </w:style>
  <w:style w:type="paragraph" w:customStyle="1" w:styleId="Geonika3">
    <w:name w:val="Geonika Текст в таблице"/>
    <w:basedOn w:val="Geonika0"/>
    <w:link w:val="Geonika4"/>
    <w:qFormat/>
    <w:rsid w:val="005D196E"/>
    <w:pPr>
      <w:spacing w:line="240" w:lineRule="auto"/>
      <w:ind w:firstLine="0"/>
      <w:jc w:val="center"/>
    </w:pPr>
  </w:style>
  <w:style w:type="character" w:customStyle="1" w:styleId="Geonika4">
    <w:name w:val="Geonika Текст в таблице Знак"/>
    <w:basedOn w:val="Geonika1"/>
    <w:link w:val="Geonika3"/>
    <w:rsid w:val="005D196E"/>
    <w:rPr>
      <w:rFonts w:ascii="Calibri" w:hAnsi="Calibri"/>
      <w:sz w:val="24"/>
      <w:szCs w:val="24"/>
      <w:lang w:eastAsia="ar-SA" w:bidi="en-US"/>
    </w:rPr>
  </w:style>
  <w:style w:type="paragraph" w:customStyle="1" w:styleId="Geonika30">
    <w:name w:val="Geonika Заголовок 3"/>
    <w:basedOn w:val="a4"/>
    <w:link w:val="Geonika31"/>
    <w:qFormat/>
    <w:rsid w:val="002707A4"/>
    <w:pPr>
      <w:shd w:val="clear" w:color="auto" w:fill="95B3D7"/>
      <w:spacing w:before="120" w:after="60" w:line="276" w:lineRule="auto"/>
      <w:ind w:firstLine="57"/>
      <w:jc w:val="both"/>
    </w:pPr>
    <w:rPr>
      <w:rFonts w:ascii="Calibri" w:hAnsi="Calibri"/>
      <w:b/>
      <w:caps/>
      <w:color w:val="FFFFFF"/>
      <w:lang w:eastAsia="ar-SA" w:bidi="en-US"/>
    </w:rPr>
  </w:style>
  <w:style w:type="character" w:customStyle="1" w:styleId="Geonika31">
    <w:name w:val="Geonika Заголовок 3 Знак"/>
    <w:link w:val="Geonika30"/>
    <w:rsid w:val="002707A4"/>
    <w:rPr>
      <w:rFonts w:ascii="Calibri" w:hAnsi="Calibri"/>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D4524B"/>
    <w:rPr>
      <w:b/>
    </w:rPr>
  </w:style>
  <w:style w:type="character" w:customStyle="1" w:styleId="Geonika6">
    <w:name w:val="Geonika Подзаголовк Знак"/>
    <w:link w:val="Geonika5"/>
    <w:rsid w:val="00D4524B"/>
    <w:rPr>
      <w:rFonts w:ascii="Calibri" w:hAnsi="Calibri"/>
      <w:b/>
      <w:sz w:val="24"/>
      <w:szCs w:val="24"/>
      <w:lang w:eastAsia="ar-SA" w:bidi="en-US"/>
    </w:rPr>
  </w:style>
  <w:style w:type="paragraph" w:customStyle="1" w:styleId="Geonika20">
    <w:name w:val="Geonika Заголовок 2"/>
    <w:basedOn w:val="2"/>
    <w:link w:val="Geonika21"/>
    <w:qFormat/>
    <w:rsid w:val="00D4524B"/>
    <w:pPr>
      <w:keepNext w:val="0"/>
      <w:numPr>
        <w:ilvl w:val="0"/>
        <w:numId w:val="0"/>
      </w:numPr>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D4524B"/>
    <w:rPr>
      <w:rFonts w:ascii="Calibri" w:hAnsi="Calibri"/>
      <w:b/>
      <w:caps/>
      <w:color w:val="FFFFFF"/>
      <w:spacing w:val="15"/>
      <w:sz w:val="24"/>
      <w:szCs w:val="24"/>
      <w:shd w:val="clear" w:color="auto" w:fill="365F91"/>
      <w:lang w:eastAsia="en-US" w:bidi="en-US"/>
    </w:rPr>
  </w:style>
  <w:style w:type="paragraph" w:customStyle="1" w:styleId="S2">
    <w:name w:val="S_Обычный"/>
    <w:basedOn w:val="a4"/>
    <w:link w:val="S3"/>
    <w:qFormat/>
    <w:rsid w:val="00D540E8"/>
    <w:pPr>
      <w:spacing w:before="120" w:after="60" w:line="276" w:lineRule="auto"/>
      <w:ind w:firstLine="567"/>
      <w:jc w:val="both"/>
    </w:pPr>
    <w:rPr>
      <w:rFonts w:ascii="Calibri" w:hAnsi="Calibri"/>
      <w:lang w:eastAsia="ar-SA"/>
    </w:rPr>
  </w:style>
  <w:style w:type="character" w:customStyle="1" w:styleId="S3">
    <w:name w:val="S_Обычный Знак"/>
    <w:link w:val="S2"/>
    <w:rsid w:val="00D540E8"/>
    <w:rPr>
      <w:rFonts w:ascii="Calibri" w:hAnsi="Calibri"/>
      <w:sz w:val="24"/>
      <w:szCs w:val="24"/>
      <w:lang w:eastAsia="ar-SA"/>
    </w:rPr>
  </w:style>
  <w:style w:type="paragraph" w:customStyle="1" w:styleId="ConsPlusNormal">
    <w:name w:val="ConsPlusNormal"/>
    <w:rsid w:val="00317694"/>
    <w:pPr>
      <w:widowControl w:val="0"/>
      <w:autoSpaceDE w:val="0"/>
      <w:autoSpaceDN w:val="0"/>
      <w:adjustRightInd w:val="0"/>
      <w:ind w:firstLine="720"/>
    </w:pPr>
    <w:rPr>
      <w:rFonts w:ascii="Arial" w:hAnsi="Arial" w:cs="Arial"/>
    </w:rPr>
  </w:style>
  <w:style w:type="paragraph" w:customStyle="1" w:styleId="ArNar">
    <w:name w:val="Обычный ArNar"/>
    <w:basedOn w:val="a4"/>
    <w:link w:val="ArNar0"/>
    <w:rsid w:val="00255D8E"/>
    <w:pPr>
      <w:ind w:firstLine="709"/>
      <w:jc w:val="both"/>
    </w:pPr>
    <w:rPr>
      <w:rFonts w:ascii="Arial Narrow" w:hAnsi="Arial Narrow"/>
      <w:color w:val="000000"/>
      <w:sz w:val="22"/>
      <w:szCs w:val="20"/>
    </w:rPr>
  </w:style>
  <w:style w:type="character" w:customStyle="1" w:styleId="ArNar0">
    <w:name w:val="Обычный ArNar Знак"/>
    <w:link w:val="ArNar"/>
    <w:rsid w:val="00255D8E"/>
    <w:rPr>
      <w:rFonts w:ascii="Arial Narrow" w:hAnsi="Arial Narrow"/>
      <w:color w:val="000000"/>
      <w:sz w:val="22"/>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rsid w:val="00431513"/>
    <w:rPr>
      <w:rFonts w:asciiTheme="minorHAnsi" w:hAnsiTheme="minorHAnsi"/>
      <w:b/>
      <w:bCs/>
      <w:iCs/>
      <w:color w:val="FFFFFF" w:themeColor="background1"/>
      <w:sz w:val="28"/>
      <w:szCs w:val="28"/>
      <w:shd w:val="clear" w:color="auto" w:fill="4F81BD" w:themeFill="accent1"/>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6"/>
    <w:link w:val="3"/>
    <w:rsid w:val="00431513"/>
    <w:rPr>
      <w:rFonts w:asciiTheme="minorHAnsi" w:hAnsiTheme="minorHAnsi"/>
      <w:b/>
      <w:bCs/>
      <w:color w:val="FFFFFF" w:themeColor="background1"/>
      <w:sz w:val="26"/>
      <w:szCs w:val="26"/>
      <w:shd w:val="clear" w:color="auto" w:fill="8DB3E2" w:themeFill="text2" w:themeFillTint="66"/>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
    <w:rsid w:val="004D49AA"/>
    <w:rPr>
      <w:rFonts w:asciiTheme="minorHAnsi" w:hAnsiTheme="minorHAnsi"/>
      <w:b/>
      <w:bCs/>
      <w:caps/>
      <w:color w:val="FFFFFF" w:themeColor="background1"/>
      <w:kern w:val="32"/>
      <w:sz w:val="28"/>
      <w:szCs w:val="28"/>
      <w:shd w:val="clear" w:color="auto" w:fill="1F497D" w:themeFill="text2"/>
    </w:rPr>
  </w:style>
  <w:style w:type="numbering" w:customStyle="1" w:styleId="1111111">
    <w:name w:val="1 / 1.1 / 1.1.11"/>
    <w:basedOn w:val="a8"/>
    <w:next w:val="111111"/>
    <w:rsid w:val="00920915"/>
  </w:style>
  <w:style w:type="character" w:customStyle="1" w:styleId="apple-style-span">
    <w:name w:val="apple-style-span"/>
    <w:basedOn w:val="a6"/>
    <w:rsid w:val="006E1F55"/>
  </w:style>
  <w:style w:type="paragraph" w:customStyle="1" w:styleId="G">
    <w:name w:val="G_Маркированый список"/>
    <w:basedOn w:val="a4"/>
    <w:link w:val="G0"/>
    <w:qFormat/>
    <w:rsid w:val="00575F4D"/>
    <w:pPr>
      <w:numPr>
        <w:numId w:val="10"/>
      </w:numPr>
      <w:tabs>
        <w:tab w:val="left" w:pos="993"/>
      </w:tabs>
      <w:spacing w:before="60" w:after="60"/>
      <w:jc w:val="both"/>
    </w:pPr>
    <w:rPr>
      <w:rFonts w:ascii="Calibri" w:hAnsi="Calibri"/>
      <w:lang w:eastAsia="en-US" w:bidi="en-US"/>
    </w:rPr>
  </w:style>
  <w:style w:type="character" w:customStyle="1" w:styleId="G0">
    <w:name w:val="G_Маркированый список Знак"/>
    <w:link w:val="G"/>
    <w:rsid w:val="00575F4D"/>
    <w:rPr>
      <w:rFonts w:ascii="Calibri" w:hAnsi="Calibri"/>
      <w:sz w:val="24"/>
      <w:szCs w:val="24"/>
      <w:lang w:eastAsia="en-US" w:bidi="en-US"/>
    </w:rPr>
  </w:style>
  <w:style w:type="paragraph" w:customStyle="1" w:styleId="G1">
    <w:name w:val="G_Обычный текст"/>
    <w:basedOn w:val="a5"/>
    <w:link w:val="G2"/>
    <w:qFormat/>
    <w:rsid w:val="002860CA"/>
    <w:rPr>
      <w:rFonts w:ascii="Calibri" w:hAnsi="Calibri"/>
      <w:lang w:eastAsia="ar-SA" w:bidi="en-US"/>
    </w:rPr>
  </w:style>
  <w:style w:type="character" w:customStyle="1" w:styleId="G2">
    <w:name w:val="G_Обычный текст Знак"/>
    <w:link w:val="G1"/>
    <w:rsid w:val="002860CA"/>
    <w:rPr>
      <w:rFonts w:ascii="Calibri" w:hAnsi="Calibri"/>
      <w:sz w:val="24"/>
      <w:szCs w:val="24"/>
      <w:lang w:eastAsia="ar-SA" w:bidi="en-US"/>
    </w:rPr>
  </w:style>
  <w:style w:type="paragraph" w:customStyle="1" w:styleId="G3">
    <w:name w:val="G_Подзаголовк"/>
    <w:basedOn w:val="G1"/>
    <w:qFormat/>
    <w:rsid w:val="006E1F55"/>
    <w:pPr>
      <w:jc w:val="center"/>
    </w:pPr>
    <w:rPr>
      <w:b/>
    </w:rPr>
  </w:style>
  <w:style w:type="paragraph" w:customStyle="1" w:styleId="G4">
    <w:name w:val="G_Текст в таблице"/>
    <w:basedOn w:val="G1"/>
    <w:link w:val="G5"/>
    <w:qFormat/>
    <w:rsid w:val="000D26FE"/>
    <w:pPr>
      <w:ind w:firstLine="0"/>
      <w:jc w:val="center"/>
    </w:pPr>
    <w:rPr>
      <w:lang w:eastAsia="ru-RU" w:bidi="ar-SA"/>
    </w:rPr>
  </w:style>
  <w:style w:type="character" w:customStyle="1" w:styleId="G5">
    <w:name w:val="G_Текст в таблице Знак"/>
    <w:basedOn w:val="G2"/>
    <w:link w:val="G4"/>
    <w:rsid w:val="000D26FE"/>
    <w:rPr>
      <w:rFonts w:ascii="Calibri" w:hAnsi="Calibri"/>
      <w:sz w:val="24"/>
      <w:szCs w:val="24"/>
      <w:lang w:eastAsia="ar-SA" w:bidi="en-US"/>
    </w:rPr>
  </w:style>
  <w:style w:type="paragraph" w:customStyle="1" w:styleId="OTCHET00">
    <w:name w:val="OTCHET_00"/>
    <w:basedOn w:val="2c"/>
    <w:rsid w:val="00107C33"/>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1">
    <w:name w:val="Гипертекстовая ссылка"/>
    <w:basedOn w:val="a6"/>
    <w:uiPriority w:val="99"/>
    <w:rsid w:val="00723E3B"/>
    <w:rPr>
      <w:rFonts w:cs="Times New Roman"/>
      <w:b w:val="0"/>
      <w:color w:val="106BBE"/>
    </w:rPr>
  </w:style>
  <w:style w:type="character" w:customStyle="1" w:styleId="2f7">
    <w:name w:val="Основной текст (2)_"/>
    <w:basedOn w:val="a6"/>
    <w:link w:val="2f8"/>
    <w:rsid w:val="009E16E1"/>
    <w:rPr>
      <w:sz w:val="28"/>
      <w:szCs w:val="28"/>
      <w:shd w:val="clear" w:color="auto" w:fill="FFFFFF"/>
    </w:rPr>
  </w:style>
  <w:style w:type="paragraph" w:customStyle="1" w:styleId="2f8">
    <w:name w:val="Основной текст (2)"/>
    <w:basedOn w:val="a4"/>
    <w:link w:val="2f7"/>
    <w:rsid w:val="009E16E1"/>
    <w:pPr>
      <w:widowControl w:val="0"/>
      <w:shd w:val="clear" w:color="auto" w:fill="FFFFFF"/>
      <w:spacing w:line="320" w:lineRule="exact"/>
      <w:jc w:val="both"/>
    </w:pPr>
    <w:rPr>
      <w:sz w:val="28"/>
      <w:szCs w:val="28"/>
    </w:rPr>
  </w:style>
  <w:style w:type="character" w:customStyle="1" w:styleId="1b">
    <w:name w:val="Основной текст Знак1"/>
    <w:uiPriority w:val="99"/>
    <w:locked/>
    <w:rsid w:val="00737E25"/>
    <w:rPr>
      <w:rFonts w:ascii="Times New Roman" w:hAnsi="Times New Roman" w:cs="Times New Roman" w:hint="default"/>
      <w:sz w:val="27"/>
      <w:szCs w:val="27"/>
      <w:shd w:val="clear" w:color="auto" w:fill="FFFFFF"/>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basedOn w:val="a6"/>
    <w:link w:val="ae"/>
    <w:uiPriority w:val="99"/>
    <w:locked/>
    <w:rsid w:val="00E83506"/>
    <w:rPr>
      <w:rFonts w:asciiTheme="minorHAnsi" w:hAnsiTheme="minorHAnsi"/>
      <w:b/>
      <w:bCs/>
      <w:sz w:val="24"/>
    </w:rPr>
  </w:style>
  <w:style w:type="paragraph" w:customStyle="1" w:styleId="ConsPlusNonformat">
    <w:name w:val="ConsPlusNonformat"/>
    <w:rsid w:val="003E3F01"/>
    <w:pPr>
      <w:widowControl w:val="0"/>
      <w:autoSpaceDE w:val="0"/>
      <w:autoSpaceDN w:val="0"/>
      <w:adjustRightInd w:val="0"/>
    </w:pPr>
    <w:rPr>
      <w:rFonts w:ascii="Courier New" w:hAnsi="Courier New" w:cs="Courier New"/>
    </w:rPr>
  </w:style>
  <w:style w:type="paragraph" w:customStyle="1" w:styleId="a3">
    <w:name w:val="Требования"/>
    <w:basedOn w:val="a4"/>
    <w:rsid w:val="00412212"/>
    <w:pPr>
      <w:numPr>
        <w:ilvl w:val="1"/>
        <w:numId w:val="13"/>
      </w:numPr>
      <w:spacing w:before="120" w:after="60"/>
      <w:ind w:left="0" w:firstLine="567"/>
      <w:jc w:val="both"/>
      <w:outlineLvl w:val="1"/>
    </w:pPr>
    <w:rPr>
      <w:bCs/>
      <w:i/>
      <w:iCs/>
    </w:rPr>
  </w:style>
  <w:style w:type="paragraph" w:customStyle="1" w:styleId="ConsPlusCell">
    <w:name w:val="ConsPlusCell"/>
    <w:rsid w:val="00437FE4"/>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6095">
      <w:bodyDiv w:val="1"/>
      <w:marLeft w:val="0"/>
      <w:marRight w:val="0"/>
      <w:marTop w:val="0"/>
      <w:marBottom w:val="0"/>
      <w:divBdr>
        <w:top w:val="none" w:sz="0" w:space="0" w:color="auto"/>
        <w:left w:val="none" w:sz="0" w:space="0" w:color="auto"/>
        <w:bottom w:val="none" w:sz="0" w:space="0" w:color="auto"/>
        <w:right w:val="none" w:sz="0" w:space="0" w:color="auto"/>
      </w:divBdr>
    </w:div>
    <w:div w:id="101002845">
      <w:bodyDiv w:val="1"/>
      <w:marLeft w:val="0"/>
      <w:marRight w:val="0"/>
      <w:marTop w:val="0"/>
      <w:marBottom w:val="0"/>
      <w:divBdr>
        <w:top w:val="none" w:sz="0" w:space="0" w:color="auto"/>
        <w:left w:val="none" w:sz="0" w:space="0" w:color="auto"/>
        <w:bottom w:val="none" w:sz="0" w:space="0" w:color="auto"/>
        <w:right w:val="none" w:sz="0" w:space="0" w:color="auto"/>
      </w:divBdr>
    </w:div>
    <w:div w:id="122432221">
      <w:bodyDiv w:val="1"/>
      <w:marLeft w:val="0"/>
      <w:marRight w:val="0"/>
      <w:marTop w:val="0"/>
      <w:marBottom w:val="0"/>
      <w:divBdr>
        <w:top w:val="none" w:sz="0" w:space="0" w:color="auto"/>
        <w:left w:val="none" w:sz="0" w:space="0" w:color="auto"/>
        <w:bottom w:val="none" w:sz="0" w:space="0" w:color="auto"/>
        <w:right w:val="none" w:sz="0" w:space="0" w:color="auto"/>
      </w:divBdr>
    </w:div>
    <w:div w:id="157313894">
      <w:bodyDiv w:val="1"/>
      <w:marLeft w:val="0"/>
      <w:marRight w:val="0"/>
      <w:marTop w:val="0"/>
      <w:marBottom w:val="0"/>
      <w:divBdr>
        <w:top w:val="none" w:sz="0" w:space="0" w:color="auto"/>
        <w:left w:val="none" w:sz="0" w:space="0" w:color="auto"/>
        <w:bottom w:val="none" w:sz="0" w:space="0" w:color="auto"/>
        <w:right w:val="none" w:sz="0" w:space="0" w:color="auto"/>
      </w:divBdr>
    </w:div>
    <w:div w:id="177622987">
      <w:bodyDiv w:val="1"/>
      <w:marLeft w:val="0"/>
      <w:marRight w:val="0"/>
      <w:marTop w:val="0"/>
      <w:marBottom w:val="0"/>
      <w:divBdr>
        <w:top w:val="none" w:sz="0" w:space="0" w:color="auto"/>
        <w:left w:val="none" w:sz="0" w:space="0" w:color="auto"/>
        <w:bottom w:val="none" w:sz="0" w:space="0" w:color="auto"/>
        <w:right w:val="none" w:sz="0" w:space="0" w:color="auto"/>
      </w:divBdr>
    </w:div>
    <w:div w:id="203173492">
      <w:bodyDiv w:val="1"/>
      <w:marLeft w:val="0"/>
      <w:marRight w:val="0"/>
      <w:marTop w:val="0"/>
      <w:marBottom w:val="0"/>
      <w:divBdr>
        <w:top w:val="none" w:sz="0" w:space="0" w:color="auto"/>
        <w:left w:val="none" w:sz="0" w:space="0" w:color="auto"/>
        <w:bottom w:val="none" w:sz="0" w:space="0" w:color="auto"/>
        <w:right w:val="none" w:sz="0" w:space="0" w:color="auto"/>
      </w:divBdr>
    </w:div>
    <w:div w:id="218899813">
      <w:bodyDiv w:val="1"/>
      <w:marLeft w:val="0"/>
      <w:marRight w:val="0"/>
      <w:marTop w:val="0"/>
      <w:marBottom w:val="0"/>
      <w:divBdr>
        <w:top w:val="none" w:sz="0" w:space="0" w:color="auto"/>
        <w:left w:val="none" w:sz="0" w:space="0" w:color="auto"/>
        <w:bottom w:val="none" w:sz="0" w:space="0" w:color="auto"/>
        <w:right w:val="none" w:sz="0" w:space="0" w:color="auto"/>
      </w:divBdr>
      <w:divsChild>
        <w:div w:id="694963370">
          <w:marLeft w:val="-30"/>
          <w:marRight w:val="0"/>
          <w:marTop w:val="0"/>
          <w:marBottom w:val="0"/>
          <w:divBdr>
            <w:top w:val="none" w:sz="0" w:space="0" w:color="auto"/>
            <w:left w:val="none" w:sz="0" w:space="0" w:color="auto"/>
            <w:bottom w:val="none" w:sz="0" w:space="0" w:color="auto"/>
            <w:right w:val="none" w:sz="0" w:space="0" w:color="auto"/>
          </w:divBdr>
          <w:divsChild>
            <w:div w:id="2047365036">
              <w:marLeft w:val="40"/>
              <w:marRight w:val="0"/>
              <w:marTop w:val="0"/>
              <w:marBottom w:val="0"/>
              <w:divBdr>
                <w:top w:val="none" w:sz="0" w:space="0" w:color="auto"/>
                <w:left w:val="none" w:sz="0" w:space="0" w:color="auto"/>
                <w:bottom w:val="none" w:sz="0" w:space="0" w:color="auto"/>
                <w:right w:val="none" w:sz="0" w:space="0" w:color="auto"/>
              </w:divBdr>
            </w:div>
          </w:divsChild>
        </w:div>
        <w:div w:id="1340545339">
          <w:marLeft w:val="-30"/>
          <w:marRight w:val="0"/>
          <w:marTop w:val="0"/>
          <w:marBottom w:val="0"/>
          <w:divBdr>
            <w:top w:val="none" w:sz="0" w:space="0" w:color="auto"/>
            <w:left w:val="none" w:sz="0" w:space="0" w:color="auto"/>
            <w:bottom w:val="none" w:sz="0" w:space="0" w:color="auto"/>
            <w:right w:val="none" w:sz="0" w:space="0" w:color="auto"/>
          </w:divBdr>
          <w:divsChild>
            <w:div w:id="482812575">
              <w:marLeft w:val="40"/>
              <w:marRight w:val="0"/>
              <w:marTop w:val="0"/>
              <w:marBottom w:val="0"/>
              <w:divBdr>
                <w:top w:val="none" w:sz="0" w:space="0" w:color="auto"/>
                <w:left w:val="none" w:sz="0" w:space="0" w:color="auto"/>
                <w:bottom w:val="none" w:sz="0" w:space="0" w:color="auto"/>
                <w:right w:val="none" w:sz="0" w:space="0" w:color="auto"/>
              </w:divBdr>
            </w:div>
            <w:div w:id="107243506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311444710">
      <w:bodyDiv w:val="1"/>
      <w:marLeft w:val="0"/>
      <w:marRight w:val="0"/>
      <w:marTop w:val="0"/>
      <w:marBottom w:val="0"/>
      <w:divBdr>
        <w:top w:val="none" w:sz="0" w:space="0" w:color="auto"/>
        <w:left w:val="none" w:sz="0" w:space="0" w:color="auto"/>
        <w:bottom w:val="none" w:sz="0" w:space="0" w:color="auto"/>
        <w:right w:val="none" w:sz="0" w:space="0" w:color="auto"/>
      </w:divBdr>
    </w:div>
    <w:div w:id="331376117">
      <w:bodyDiv w:val="1"/>
      <w:marLeft w:val="0"/>
      <w:marRight w:val="0"/>
      <w:marTop w:val="0"/>
      <w:marBottom w:val="0"/>
      <w:divBdr>
        <w:top w:val="none" w:sz="0" w:space="0" w:color="auto"/>
        <w:left w:val="none" w:sz="0" w:space="0" w:color="auto"/>
        <w:bottom w:val="none" w:sz="0" w:space="0" w:color="auto"/>
        <w:right w:val="none" w:sz="0" w:space="0" w:color="auto"/>
      </w:divBdr>
    </w:div>
    <w:div w:id="370158342">
      <w:bodyDiv w:val="1"/>
      <w:marLeft w:val="0"/>
      <w:marRight w:val="0"/>
      <w:marTop w:val="0"/>
      <w:marBottom w:val="0"/>
      <w:divBdr>
        <w:top w:val="none" w:sz="0" w:space="0" w:color="auto"/>
        <w:left w:val="none" w:sz="0" w:space="0" w:color="auto"/>
        <w:bottom w:val="none" w:sz="0" w:space="0" w:color="auto"/>
        <w:right w:val="none" w:sz="0" w:space="0" w:color="auto"/>
      </w:divBdr>
    </w:div>
    <w:div w:id="384448632">
      <w:bodyDiv w:val="1"/>
      <w:marLeft w:val="0"/>
      <w:marRight w:val="0"/>
      <w:marTop w:val="0"/>
      <w:marBottom w:val="0"/>
      <w:divBdr>
        <w:top w:val="none" w:sz="0" w:space="0" w:color="auto"/>
        <w:left w:val="none" w:sz="0" w:space="0" w:color="auto"/>
        <w:bottom w:val="none" w:sz="0" w:space="0" w:color="auto"/>
        <w:right w:val="none" w:sz="0" w:space="0" w:color="auto"/>
      </w:divBdr>
    </w:div>
    <w:div w:id="393895902">
      <w:bodyDiv w:val="1"/>
      <w:marLeft w:val="0"/>
      <w:marRight w:val="0"/>
      <w:marTop w:val="0"/>
      <w:marBottom w:val="0"/>
      <w:divBdr>
        <w:top w:val="none" w:sz="0" w:space="0" w:color="auto"/>
        <w:left w:val="none" w:sz="0" w:space="0" w:color="auto"/>
        <w:bottom w:val="none" w:sz="0" w:space="0" w:color="auto"/>
        <w:right w:val="none" w:sz="0" w:space="0" w:color="auto"/>
      </w:divBdr>
    </w:div>
    <w:div w:id="399064982">
      <w:bodyDiv w:val="1"/>
      <w:marLeft w:val="0"/>
      <w:marRight w:val="0"/>
      <w:marTop w:val="0"/>
      <w:marBottom w:val="0"/>
      <w:divBdr>
        <w:top w:val="none" w:sz="0" w:space="0" w:color="auto"/>
        <w:left w:val="none" w:sz="0" w:space="0" w:color="auto"/>
        <w:bottom w:val="none" w:sz="0" w:space="0" w:color="auto"/>
        <w:right w:val="none" w:sz="0" w:space="0" w:color="auto"/>
      </w:divBdr>
    </w:div>
    <w:div w:id="402484290">
      <w:bodyDiv w:val="1"/>
      <w:marLeft w:val="0"/>
      <w:marRight w:val="0"/>
      <w:marTop w:val="0"/>
      <w:marBottom w:val="0"/>
      <w:divBdr>
        <w:top w:val="none" w:sz="0" w:space="0" w:color="auto"/>
        <w:left w:val="none" w:sz="0" w:space="0" w:color="auto"/>
        <w:bottom w:val="none" w:sz="0" w:space="0" w:color="auto"/>
        <w:right w:val="none" w:sz="0" w:space="0" w:color="auto"/>
      </w:divBdr>
    </w:div>
    <w:div w:id="411589094">
      <w:bodyDiv w:val="1"/>
      <w:marLeft w:val="0"/>
      <w:marRight w:val="0"/>
      <w:marTop w:val="0"/>
      <w:marBottom w:val="0"/>
      <w:divBdr>
        <w:top w:val="none" w:sz="0" w:space="0" w:color="auto"/>
        <w:left w:val="none" w:sz="0" w:space="0" w:color="auto"/>
        <w:bottom w:val="none" w:sz="0" w:space="0" w:color="auto"/>
        <w:right w:val="none" w:sz="0" w:space="0" w:color="auto"/>
      </w:divBdr>
    </w:div>
    <w:div w:id="420176736">
      <w:bodyDiv w:val="1"/>
      <w:marLeft w:val="0"/>
      <w:marRight w:val="0"/>
      <w:marTop w:val="0"/>
      <w:marBottom w:val="0"/>
      <w:divBdr>
        <w:top w:val="none" w:sz="0" w:space="0" w:color="auto"/>
        <w:left w:val="none" w:sz="0" w:space="0" w:color="auto"/>
        <w:bottom w:val="none" w:sz="0" w:space="0" w:color="auto"/>
        <w:right w:val="none" w:sz="0" w:space="0" w:color="auto"/>
      </w:divBdr>
    </w:div>
    <w:div w:id="436368045">
      <w:bodyDiv w:val="1"/>
      <w:marLeft w:val="0"/>
      <w:marRight w:val="0"/>
      <w:marTop w:val="0"/>
      <w:marBottom w:val="0"/>
      <w:divBdr>
        <w:top w:val="none" w:sz="0" w:space="0" w:color="auto"/>
        <w:left w:val="none" w:sz="0" w:space="0" w:color="auto"/>
        <w:bottom w:val="none" w:sz="0" w:space="0" w:color="auto"/>
        <w:right w:val="none" w:sz="0" w:space="0" w:color="auto"/>
      </w:divBdr>
    </w:div>
    <w:div w:id="535242681">
      <w:bodyDiv w:val="1"/>
      <w:marLeft w:val="0"/>
      <w:marRight w:val="0"/>
      <w:marTop w:val="0"/>
      <w:marBottom w:val="0"/>
      <w:divBdr>
        <w:top w:val="none" w:sz="0" w:space="0" w:color="auto"/>
        <w:left w:val="none" w:sz="0" w:space="0" w:color="auto"/>
        <w:bottom w:val="none" w:sz="0" w:space="0" w:color="auto"/>
        <w:right w:val="none" w:sz="0" w:space="0" w:color="auto"/>
      </w:divBdr>
    </w:div>
    <w:div w:id="580063338">
      <w:bodyDiv w:val="1"/>
      <w:marLeft w:val="0"/>
      <w:marRight w:val="0"/>
      <w:marTop w:val="0"/>
      <w:marBottom w:val="0"/>
      <w:divBdr>
        <w:top w:val="none" w:sz="0" w:space="0" w:color="auto"/>
        <w:left w:val="none" w:sz="0" w:space="0" w:color="auto"/>
        <w:bottom w:val="none" w:sz="0" w:space="0" w:color="auto"/>
        <w:right w:val="none" w:sz="0" w:space="0" w:color="auto"/>
      </w:divBdr>
    </w:div>
    <w:div w:id="598489349">
      <w:bodyDiv w:val="1"/>
      <w:marLeft w:val="0"/>
      <w:marRight w:val="0"/>
      <w:marTop w:val="0"/>
      <w:marBottom w:val="0"/>
      <w:divBdr>
        <w:top w:val="none" w:sz="0" w:space="0" w:color="auto"/>
        <w:left w:val="none" w:sz="0" w:space="0" w:color="auto"/>
        <w:bottom w:val="none" w:sz="0" w:space="0" w:color="auto"/>
        <w:right w:val="none" w:sz="0" w:space="0" w:color="auto"/>
      </w:divBdr>
    </w:div>
    <w:div w:id="663514658">
      <w:bodyDiv w:val="1"/>
      <w:marLeft w:val="0"/>
      <w:marRight w:val="0"/>
      <w:marTop w:val="0"/>
      <w:marBottom w:val="0"/>
      <w:divBdr>
        <w:top w:val="none" w:sz="0" w:space="0" w:color="auto"/>
        <w:left w:val="none" w:sz="0" w:space="0" w:color="auto"/>
        <w:bottom w:val="none" w:sz="0" w:space="0" w:color="auto"/>
        <w:right w:val="none" w:sz="0" w:space="0" w:color="auto"/>
      </w:divBdr>
    </w:div>
    <w:div w:id="669913726">
      <w:bodyDiv w:val="1"/>
      <w:marLeft w:val="0"/>
      <w:marRight w:val="0"/>
      <w:marTop w:val="0"/>
      <w:marBottom w:val="0"/>
      <w:divBdr>
        <w:top w:val="none" w:sz="0" w:space="0" w:color="auto"/>
        <w:left w:val="none" w:sz="0" w:space="0" w:color="auto"/>
        <w:bottom w:val="none" w:sz="0" w:space="0" w:color="auto"/>
        <w:right w:val="none" w:sz="0" w:space="0" w:color="auto"/>
      </w:divBdr>
    </w:div>
    <w:div w:id="676888541">
      <w:bodyDiv w:val="1"/>
      <w:marLeft w:val="0"/>
      <w:marRight w:val="0"/>
      <w:marTop w:val="0"/>
      <w:marBottom w:val="0"/>
      <w:divBdr>
        <w:top w:val="none" w:sz="0" w:space="0" w:color="auto"/>
        <w:left w:val="none" w:sz="0" w:space="0" w:color="auto"/>
        <w:bottom w:val="none" w:sz="0" w:space="0" w:color="auto"/>
        <w:right w:val="none" w:sz="0" w:space="0" w:color="auto"/>
      </w:divBdr>
    </w:div>
    <w:div w:id="703289551">
      <w:bodyDiv w:val="1"/>
      <w:marLeft w:val="0"/>
      <w:marRight w:val="0"/>
      <w:marTop w:val="0"/>
      <w:marBottom w:val="0"/>
      <w:divBdr>
        <w:top w:val="none" w:sz="0" w:space="0" w:color="auto"/>
        <w:left w:val="none" w:sz="0" w:space="0" w:color="auto"/>
        <w:bottom w:val="none" w:sz="0" w:space="0" w:color="auto"/>
        <w:right w:val="none" w:sz="0" w:space="0" w:color="auto"/>
      </w:divBdr>
    </w:div>
    <w:div w:id="736509914">
      <w:bodyDiv w:val="1"/>
      <w:marLeft w:val="0"/>
      <w:marRight w:val="0"/>
      <w:marTop w:val="0"/>
      <w:marBottom w:val="0"/>
      <w:divBdr>
        <w:top w:val="none" w:sz="0" w:space="0" w:color="auto"/>
        <w:left w:val="none" w:sz="0" w:space="0" w:color="auto"/>
        <w:bottom w:val="none" w:sz="0" w:space="0" w:color="auto"/>
        <w:right w:val="none" w:sz="0" w:space="0" w:color="auto"/>
      </w:divBdr>
    </w:div>
    <w:div w:id="743139745">
      <w:bodyDiv w:val="1"/>
      <w:marLeft w:val="0"/>
      <w:marRight w:val="0"/>
      <w:marTop w:val="0"/>
      <w:marBottom w:val="0"/>
      <w:divBdr>
        <w:top w:val="none" w:sz="0" w:space="0" w:color="auto"/>
        <w:left w:val="none" w:sz="0" w:space="0" w:color="auto"/>
        <w:bottom w:val="none" w:sz="0" w:space="0" w:color="auto"/>
        <w:right w:val="none" w:sz="0" w:space="0" w:color="auto"/>
      </w:divBdr>
    </w:div>
    <w:div w:id="764617812">
      <w:bodyDiv w:val="1"/>
      <w:marLeft w:val="0"/>
      <w:marRight w:val="0"/>
      <w:marTop w:val="0"/>
      <w:marBottom w:val="0"/>
      <w:divBdr>
        <w:top w:val="none" w:sz="0" w:space="0" w:color="auto"/>
        <w:left w:val="none" w:sz="0" w:space="0" w:color="auto"/>
        <w:bottom w:val="none" w:sz="0" w:space="0" w:color="auto"/>
        <w:right w:val="none" w:sz="0" w:space="0" w:color="auto"/>
      </w:divBdr>
    </w:div>
    <w:div w:id="777943041">
      <w:bodyDiv w:val="1"/>
      <w:marLeft w:val="0"/>
      <w:marRight w:val="0"/>
      <w:marTop w:val="0"/>
      <w:marBottom w:val="0"/>
      <w:divBdr>
        <w:top w:val="none" w:sz="0" w:space="0" w:color="auto"/>
        <w:left w:val="none" w:sz="0" w:space="0" w:color="auto"/>
        <w:bottom w:val="none" w:sz="0" w:space="0" w:color="auto"/>
        <w:right w:val="none" w:sz="0" w:space="0" w:color="auto"/>
      </w:divBdr>
    </w:div>
    <w:div w:id="779836626">
      <w:bodyDiv w:val="1"/>
      <w:marLeft w:val="0"/>
      <w:marRight w:val="0"/>
      <w:marTop w:val="0"/>
      <w:marBottom w:val="0"/>
      <w:divBdr>
        <w:top w:val="none" w:sz="0" w:space="0" w:color="auto"/>
        <w:left w:val="none" w:sz="0" w:space="0" w:color="auto"/>
        <w:bottom w:val="none" w:sz="0" w:space="0" w:color="auto"/>
        <w:right w:val="none" w:sz="0" w:space="0" w:color="auto"/>
      </w:divBdr>
    </w:div>
    <w:div w:id="781339004">
      <w:bodyDiv w:val="1"/>
      <w:marLeft w:val="0"/>
      <w:marRight w:val="0"/>
      <w:marTop w:val="0"/>
      <w:marBottom w:val="0"/>
      <w:divBdr>
        <w:top w:val="none" w:sz="0" w:space="0" w:color="auto"/>
        <w:left w:val="none" w:sz="0" w:space="0" w:color="auto"/>
        <w:bottom w:val="none" w:sz="0" w:space="0" w:color="auto"/>
        <w:right w:val="none" w:sz="0" w:space="0" w:color="auto"/>
      </w:divBdr>
    </w:div>
    <w:div w:id="912659632">
      <w:bodyDiv w:val="1"/>
      <w:marLeft w:val="0"/>
      <w:marRight w:val="0"/>
      <w:marTop w:val="0"/>
      <w:marBottom w:val="0"/>
      <w:divBdr>
        <w:top w:val="none" w:sz="0" w:space="0" w:color="auto"/>
        <w:left w:val="none" w:sz="0" w:space="0" w:color="auto"/>
        <w:bottom w:val="none" w:sz="0" w:space="0" w:color="auto"/>
        <w:right w:val="none" w:sz="0" w:space="0" w:color="auto"/>
      </w:divBdr>
    </w:div>
    <w:div w:id="930969392">
      <w:bodyDiv w:val="1"/>
      <w:marLeft w:val="0"/>
      <w:marRight w:val="0"/>
      <w:marTop w:val="0"/>
      <w:marBottom w:val="0"/>
      <w:divBdr>
        <w:top w:val="none" w:sz="0" w:space="0" w:color="auto"/>
        <w:left w:val="none" w:sz="0" w:space="0" w:color="auto"/>
        <w:bottom w:val="none" w:sz="0" w:space="0" w:color="auto"/>
        <w:right w:val="none" w:sz="0" w:space="0" w:color="auto"/>
      </w:divBdr>
    </w:div>
    <w:div w:id="956838708">
      <w:bodyDiv w:val="1"/>
      <w:marLeft w:val="0"/>
      <w:marRight w:val="0"/>
      <w:marTop w:val="0"/>
      <w:marBottom w:val="0"/>
      <w:divBdr>
        <w:top w:val="none" w:sz="0" w:space="0" w:color="auto"/>
        <w:left w:val="none" w:sz="0" w:space="0" w:color="auto"/>
        <w:bottom w:val="none" w:sz="0" w:space="0" w:color="auto"/>
        <w:right w:val="none" w:sz="0" w:space="0" w:color="auto"/>
      </w:divBdr>
    </w:div>
    <w:div w:id="1076123444">
      <w:bodyDiv w:val="1"/>
      <w:marLeft w:val="0"/>
      <w:marRight w:val="0"/>
      <w:marTop w:val="0"/>
      <w:marBottom w:val="0"/>
      <w:divBdr>
        <w:top w:val="none" w:sz="0" w:space="0" w:color="auto"/>
        <w:left w:val="none" w:sz="0" w:space="0" w:color="auto"/>
        <w:bottom w:val="none" w:sz="0" w:space="0" w:color="auto"/>
        <w:right w:val="none" w:sz="0" w:space="0" w:color="auto"/>
      </w:divBdr>
    </w:div>
    <w:div w:id="1086027433">
      <w:bodyDiv w:val="1"/>
      <w:marLeft w:val="0"/>
      <w:marRight w:val="0"/>
      <w:marTop w:val="0"/>
      <w:marBottom w:val="0"/>
      <w:divBdr>
        <w:top w:val="none" w:sz="0" w:space="0" w:color="auto"/>
        <w:left w:val="none" w:sz="0" w:space="0" w:color="auto"/>
        <w:bottom w:val="none" w:sz="0" w:space="0" w:color="auto"/>
        <w:right w:val="none" w:sz="0" w:space="0" w:color="auto"/>
      </w:divBdr>
    </w:div>
    <w:div w:id="1106194255">
      <w:bodyDiv w:val="1"/>
      <w:marLeft w:val="0"/>
      <w:marRight w:val="0"/>
      <w:marTop w:val="0"/>
      <w:marBottom w:val="0"/>
      <w:divBdr>
        <w:top w:val="none" w:sz="0" w:space="0" w:color="auto"/>
        <w:left w:val="none" w:sz="0" w:space="0" w:color="auto"/>
        <w:bottom w:val="none" w:sz="0" w:space="0" w:color="auto"/>
        <w:right w:val="none" w:sz="0" w:space="0" w:color="auto"/>
      </w:divBdr>
    </w:div>
    <w:div w:id="1162811582">
      <w:bodyDiv w:val="1"/>
      <w:marLeft w:val="0"/>
      <w:marRight w:val="0"/>
      <w:marTop w:val="0"/>
      <w:marBottom w:val="0"/>
      <w:divBdr>
        <w:top w:val="none" w:sz="0" w:space="0" w:color="auto"/>
        <w:left w:val="none" w:sz="0" w:space="0" w:color="auto"/>
        <w:bottom w:val="none" w:sz="0" w:space="0" w:color="auto"/>
        <w:right w:val="none" w:sz="0" w:space="0" w:color="auto"/>
      </w:divBdr>
    </w:div>
    <w:div w:id="1194853677">
      <w:bodyDiv w:val="1"/>
      <w:marLeft w:val="0"/>
      <w:marRight w:val="0"/>
      <w:marTop w:val="0"/>
      <w:marBottom w:val="0"/>
      <w:divBdr>
        <w:top w:val="none" w:sz="0" w:space="0" w:color="auto"/>
        <w:left w:val="none" w:sz="0" w:space="0" w:color="auto"/>
        <w:bottom w:val="none" w:sz="0" w:space="0" w:color="auto"/>
        <w:right w:val="none" w:sz="0" w:space="0" w:color="auto"/>
      </w:divBdr>
    </w:div>
    <w:div w:id="1293051534">
      <w:bodyDiv w:val="1"/>
      <w:marLeft w:val="0"/>
      <w:marRight w:val="0"/>
      <w:marTop w:val="0"/>
      <w:marBottom w:val="0"/>
      <w:divBdr>
        <w:top w:val="none" w:sz="0" w:space="0" w:color="auto"/>
        <w:left w:val="none" w:sz="0" w:space="0" w:color="auto"/>
        <w:bottom w:val="none" w:sz="0" w:space="0" w:color="auto"/>
        <w:right w:val="none" w:sz="0" w:space="0" w:color="auto"/>
      </w:divBdr>
    </w:div>
    <w:div w:id="1337853100">
      <w:bodyDiv w:val="1"/>
      <w:marLeft w:val="0"/>
      <w:marRight w:val="0"/>
      <w:marTop w:val="0"/>
      <w:marBottom w:val="0"/>
      <w:divBdr>
        <w:top w:val="none" w:sz="0" w:space="0" w:color="auto"/>
        <w:left w:val="none" w:sz="0" w:space="0" w:color="auto"/>
        <w:bottom w:val="none" w:sz="0" w:space="0" w:color="auto"/>
        <w:right w:val="none" w:sz="0" w:space="0" w:color="auto"/>
      </w:divBdr>
    </w:div>
    <w:div w:id="1371413404">
      <w:bodyDiv w:val="1"/>
      <w:marLeft w:val="0"/>
      <w:marRight w:val="0"/>
      <w:marTop w:val="0"/>
      <w:marBottom w:val="0"/>
      <w:divBdr>
        <w:top w:val="none" w:sz="0" w:space="0" w:color="auto"/>
        <w:left w:val="none" w:sz="0" w:space="0" w:color="auto"/>
        <w:bottom w:val="none" w:sz="0" w:space="0" w:color="auto"/>
        <w:right w:val="none" w:sz="0" w:space="0" w:color="auto"/>
      </w:divBdr>
    </w:div>
    <w:div w:id="1405031508">
      <w:bodyDiv w:val="1"/>
      <w:marLeft w:val="0"/>
      <w:marRight w:val="0"/>
      <w:marTop w:val="0"/>
      <w:marBottom w:val="0"/>
      <w:divBdr>
        <w:top w:val="none" w:sz="0" w:space="0" w:color="auto"/>
        <w:left w:val="none" w:sz="0" w:space="0" w:color="auto"/>
        <w:bottom w:val="none" w:sz="0" w:space="0" w:color="auto"/>
        <w:right w:val="none" w:sz="0" w:space="0" w:color="auto"/>
      </w:divBdr>
    </w:div>
    <w:div w:id="1426461599">
      <w:bodyDiv w:val="1"/>
      <w:marLeft w:val="0"/>
      <w:marRight w:val="0"/>
      <w:marTop w:val="0"/>
      <w:marBottom w:val="0"/>
      <w:divBdr>
        <w:top w:val="none" w:sz="0" w:space="0" w:color="auto"/>
        <w:left w:val="none" w:sz="0" w:space="0" w:color="auto"/>
        <w:bottom w:val="none" w:sz="0" w:space="0" w:color="auto"/>
        <w:right w:val="none" w:sz="0" w:space="0" w:color="auto"/>
      </w:divBdr>
    </w:div>
    <w:div w:id="1443459513">
      <w:bodyDiv w:val="1"/>
      <w:marLeft w:val="0"/>
      <w:marRight w:val="0"/>
      <w:marTop w:val="0"/>
      <w:marBottom w:val="0"/>
      <w:divBdr>
        <w:top w:val="none" w:sz="0" w:space="0" w:color="auto"/>
        <w:left w:val="none" w:sz="0" w:space="0" w:color="auto"/>
        <w:bottom w:val="none" w:sz="0" w:space="0" w:color="auto"/>
        <w:right w:val="none" w:sz="0" w:space="0" w:color="auto"/>
      </w:divBdr>
    </w:div>
    <w:div w:id="1498884775">
      <w:bodyDiv w:val="1"/>
      <w:marLeft w:val="0"/>
      <w:marRight w:val="0"/>
      <w:marTop w:val="0"/>
      <w:marBottom w:val="0"/>
      <w:divBdr>
        <w:top w:val="none" w:sz="0" w:space="0" w:color="auto"/>
        <w:left w:val="none" w:sz="0" w:space="0" w:color="auto"/>
        <w:bottom w:val="none" w:sz="0" w:space="0" w:color="auto"/>
        <w:right w:val="none" w:sz="0" w:space="0" w:color="auto"/>
      </w:divBdr>
    </w:div>
    <w:div w:id="1549297119">
      <w:bodyDiv w:val="1"/>
      <w:marLeft w:val="0"/>
      <w:marRight w:val="0"/>
      <w:marTop w:val="0"/>
      <w:marBottom w:val="0"/>
      <w:divBdr>
        <w:top w:val="none" w:sz="0" w:space="0" w:color="auto"/>
        <w:left w:val="none" w:sz="0" w:space="0" w:color="auto"/>
        <w:bottom w:val="none" w:sz="0" w:space="0" w:color="auto"/>
        <w:right w:val="none" w:sz="0" w:space="0" w:color="auto"/>
      </w:divBdr>
    </w:div>
    <w:div w:id="1614748844">
      <w:bodyDiv w:val="1"/>
      <w:marLeft w:val="0"/>
      <w:marRight w:val="0"/>
      <w:marTop w:val="0"/>
      <w:marBottom w:val="0"/>
      <w:divBdr>
        <w:top w:val="none" w:sz="0" w:space="0" w:color="auto"/>
        <w:left w:val="none" w:sz="0" w:space="0" w:color="auto"/>
        <w:bottom w:val="none" w:sz="0" w:space="0" w:color="auto"/>
        <w:right w:val="none" w:sz="0" w:space="0" w:color="auto"/>
      </w:divBdr>
    </w:div>
    <w:div w:id="1617441644">
      <w:bodyDiv w:val="1"/>
      <w:marLeft w:val="0"/>
      <w:marRight w:val="0"/>
      <w:marTop w:val="0"/>
      <w:marBottom w:val="0"/>
      <w:divBdr>
        <w:top w:val="none" w:sz="0" w:space="0" w:color="auto"/>
        <w:left w:val="none" w:sz="0" w:space="0" w:color="auto"/>
        <w:bottom w:val="none" w:sz="0" w:space="0" w:color="auto"/>
        <w:right w:val="none" w:sz="0" w:space="0" w:color="auto"/>
      </w:divBdr>
    </w:div>
    <w:div w:id="1665744497">
      <w:bodyDiv w:val="1"/>
      <w:marLeft w:val="0"/>
      <w:marRight w:val="0"/>
      <w:marTop w:val="0"/>
      <w:marBottom w:val="0"/>
      <w:divBdr>
        <w:top w:val="none" w:sz="0" w:space="0" w:color="auto"/>
        <w:left w:val="none" w:sz="0" w:space="0" w:color="auto"/>
        <w:bottom w:val="none" w:sz="0" w:space="0" w:color="auto"/>
        <w:right w:val="none" w:sz="0" w:space="0" w:color="auto"/>
      </w:divBdr>
    </w:div>
    <w:div w:id="1669748427">
      <w:bodyDiv w:val="1"/>
      <w:marLeft w:val="0"/>
      <w:marRight w:val="0"/>
      <w:marTop w:val="0"/>
      <w:marBottom w:val="0"/>
      <w:divBdr>
        <w:top w:val="none" w:sz="0" w:space="0" w:color="auto"/>
        <w:left w:val="none" w:sz="0" w:space="0" w:color="auto"/>
        <w:bottom w:val="none" w:sz="0" w:space="0" w:color="auto"/>
        <w:right w:val="none" w:sz="0" w:space="0" w:color="auto"/>
      </w:divBdr>
    </w:div>
    <w:div w:id="1683388161">
      <w:bodyDiv w:val="1"/>
      <w:marLeft w:val="0"/>
      <w:marRight w:val="0"/>
      <w:marTop w:val="0"/>
      <w:marBottom w:val="0"/>
      <w:divBdr>
        <w:top w:val="none" w:sz="0" w:space="0" w:color="auto"/>
        <w:left w:val="none" w:sz="0" w:space="0" w:color="auto"/>
        <w:bottom w:val="none" w:sz="0" w:space="0" w:color="auto"/>
        <w:right w:val="none" w:sz="0" w:space="0" w:color="auto"/>
      </w:divBdr>
    </w:div>
    <w:div w:id="1725372791">
      <w:bodyDiv w:val="1"/>
      <w:marLeft w:val="0"/>
      <w:marRight w:val="0"/>
      <w:marTop w:val="0"/>
      <w:marBottom w:val="0"/>
      <w:divBdr>
        <w:top w:val="none" w:sz="0" w:space="0" w:color="auto"/>
        <w:left w:val="none" w:sz="0" w:space="0" w:color="auto"/>
        <w:bottom w:val="none" w:sz="0" w:space="0" w:color="auto"/>
        <w:right w:val="none" w:sz="0" w:space="0" w:color="auto"/>
      </w:divBdr>
    </w:div>
    <w:div w:id="1756365467">
      <w:bodyDiv w:val="1"/>
      <w:marLeft w:val="0"/>
      <w:marRight w:val="0"/>
      <w:marTop w:val="0"/>
      <w:marBottom w:val="0"/>
      <w:divBdr>
        <w:top w:val="none" w:sz="0" w:space="0" w:color="auto"/>
        <w:left w:val="none" w:sz="0" w:space="0" w:color="auto"/>
        <w:bottom w:val="none" w:sz="0" w:space="0" w:color="auto"/>
        <w:right w:val="none" w:sz="0" w:space="0" w:color="auto"/>
      </w:divBdr>
    </w:div>
    <w:div w:id="1770078462">
      <w:bodyDiv w:val="1"/>
      <w:marLeft w:val="0"/>
      <w:marRight w:val="0"/>
      <w:marTop w:val="0"/>
      <w:marBottom w:val="0"/>
      <w:divBdr>
        <w:top w:val="none" w:sz="0" w:space="0" w:color="auto"/>
        <w:left w:val="none" w:sz="0" w:space="0" w:color="auto"/>
        <w:bottom w:val="none" w:sz="0" w:space="0" w:color="auto"/>
        <w:right w:val="none" w:sz="0" w:space="0" w:color="auto"/>
      </w:divBdr>
    </w:div>
    <w:div w:id="1770849322">
      <w:bodyDiv w:val="1"/>
      <w:marLeft w:val="0"/>
      <w:marRight w:val="0"/>
      <w:marTop w:val="0"/>
      <w:marBottom w:val="0"/>
      <w:divBdr>
        <w:top w:val="none" w:sz="0" w:space="0" w:color="auto"/>
        <w:left w:val="none" w:sz="0" w:space="0" w:color="auto"/>
        <w:bottom w:val="none" w:sz="0" w:space="0" w:color="auto"/>
        <w:right w:val="none" w:sz="0" w:space="0" w:color="auto"/>
      </w:divBdr>
    </w:div>
    <w:div w:id="1799028870">
      <w:bodyDiv w:val="1"/>
      <w:marLeft w:val="0"/>
      <w:marRight w:val="0"/>
      <w:marTop w:val="0"/>
      <w:marBottom w:val="0"/>
      <w:divBdr>
        <w:top w:val="none" w:sz="0" w:space="0" w:color="auto"/>
        <w:left w:val="none" w:sz="0" w:space="0" w:color="auto"/>
        <w:bottom w:val="none" w:sz="0" w:space="0" w:color="auto"/>
        <w:right w:val="none" w:sz="0" w:space="0" w:color="auto"/>
      </w:divBdr>
      <w:divsChild>
        <w:div w:id="947469572">
          <w:marLeft w:val="576"/>
          <w:marRight w:val="0"/>
          <w:marTop w:val="0"/>
          <w:marBottom w:val="0"/>
          <w:divBdr>
            <w:top w:val="none" w:sz="0" w:space="0" w:color="auto"/>
            <w:left w:val="none" w:sz="0" w:space="0" w:color="auto"/>
            <w:bottom w:val="none" w:sz="0" w:space="0" w:color="auto"/>
            <w:right w:val="none" w:sz="0" w:space="0" w:color="auto"/>
          </w:divBdr>
        </w:div>
      </w:divsChild>
    </w:div>
    <w:div w:id="1830828839">
      <w:bodyDiv w:val="1"/>
      <w:marLeft w:val="0"/>
      <w:marRight w:val="0"/>
      <w:marTop w:val="0"/>
      <w:marBottom w:val="0"/>
      <w:divBdr>
        <w:top w:val="none" w:sz="0" w:space="0" w:color="auto"/>
        <w:left w:val="none" w:sz="0" w:space="0" w:color="auto"/>
        <w:bottom w:val="none" w:sz="0" w:space="0" w:color="auto"/>
        <w:right w:val="none" w:sz="0" w:space="0" w:color="auto"/>
      </w:divBdr>
    </w:div>
    <w:div w:id="1850019861">
      <w:bodyDiv w:val="1"/>
      <w:marLeft w:val="0"/>
      <w:marRight w:val="0"/>
      <w:marTop w:val="0"/>
      <w:marBottom w:val="0"/>
      <w:divBdr>
        <w:top w:val="none" w:sz="0" w:space="0" w:color="auto"/>
        <w:left w:val="none" w:sz="0" w:space="0" w:color="auto"/>
        <w:bottom w:val="none" w:sz="0" w:space="0" w:color="auto"/>
        <w:right w:val="none" w:sz="0" w:space="0" w:color="auto"/>
      </w:divBdr>
    </w:div>
    <w:div w:id="1854680623">
      <w:bodyDiv w:val="1"/>
      <w:marLeft w:val="0"/>
      <w:marRight w:val="0"/>
      <w:marTop w:val="0"/>
      <w:marBottom w:val="0"/>
      <w:divBdr>
        <w:top w:val="none" w:sz="0" w:space="0" w:color="auto"/>
        <w:left w:val="none" w:sz="0" w:space="0" w:color="auto"/>
        <w:bottom w:val="none" w:sz="0" w:space="0" w:color="auto"/>
        <w:right w:val="none" w:sz="0" w:space="0" w:color="auto"/>
      </w:divBdr>
    </w:div>
    <w:div w:id="1897351870">
      <w:bodyDiv w:val="1"/>
      <w:marLeft w:val="0"/>
      <w:marRight w:val="0"/>
      <w:marTop w:val="0"/>
      <w:marBottom w:val="0"/>
      <w:divBdr>
        <w:top w:val="none" w:sz="0" w:space="0" w:color="auto"/>
        <w:left w:val="none" w:sz="0" w:space="0" w:color="auto"/>
        <w:bottom w:val="none" w:sz="0" w:space="0" w:color="auto"/>
        <w:right w:val="none" w:sz="0" w:space="0" w:color="auto"/>
      </w:divBdr>
    </w:div>
    <w:div w:id="1992325925">
      <w:bodyDiv w:val="1"/>
      <w:marLeft w:val="0"/>
      <w:marRight w:val="0"/>
      <w:marTop w:val="0"/>
      <w:marBottom w:val="0"/>
      <w:divBdr>
        <w:top w:val="none" w:sz="0" w:space="0" w:color="auto"/>
        <w:left w:val="none" w:sz="0" w:space="0" w:color="auto"/>
        <w:bottom w:val="none" w:sz="0" w:space="0" w:color="auto"/>
        <w:right w:val="none" w:sz="0" w:space="0" w:color="auto"/>
      </w:divBdr>
    </w:div>
    <w:div w:id="2004970431">
      <w:bodyDiv w:val="1"/>
      <w:marLeft w:val="0"/>
      <w:marRight w:val="0"/>
      <w:marTop w:val="0"/>
      <w:marBottom w:val="0"/>
      <w:divBdr>
        <w:top w:val="none" w:sz="0" w:space="0" w:color="auto"/>
        <w:left w:val="none" w:sz="0" w:space="0" w:color="auto"/>
        <w:bottom w:val="none" w:sz="0" w:space="0" w:color="auto"/>
        <w:right w:val="none" w:sz="0" w:space="0" w:color="auto"/>
      </w:divBdr>
    </w:div>
    <w:div w:id="2015261459">
      <w:bodyDiv w:val="1"/>
      <w:marLeft w:val="0"/>
      <w:marRight w:val="0"/>
      <w:marTop w:val="0"/>
      <w:marBottom w:val="0"/>
      <w:divBdr>
        <w:top w:val="none" w:sz="0" w:space="0" w:color="auto"/>
        <w:left w:val="none" w:sz="0" w:space="0" w:color="auto"/>
        <w:bottom w:val="none" w:sz="0" w:space="0" w:color="auto"/>
        <w:right w:val="none" w:sz="0" w:space="0" w:color="auto"/>
      </w:divBdr>
    </w:div>
    <w:div w:id="2022269425">
      <w:bodyDiv w:val="1"/>
      <w:marLeft w:val="0"/>
      <w:marRight w:val="0"/>
      <w:marTop w:val="0"/>
      <w:marBottom w:val="0"/>
      <w:divBdr>
        <w:top w:val="none" w:sz="0" w:space="0" w:color="auto"/>
        <w:left w:val="none" w:sz="0" w:space="0" w:color="auto"/>
        <w:bottom w:val="none" w:sz="0" w:space="0" w:color="auto"/>
        <w:right w:val="none" w:sz="0" w:space="0" w:color="auto"/>
      </w:divBdr>
    </w:div>
    <w:div w:id="2036806745">
      <w:bodyDiv w:val="1"/>
      <w:marLeft w:val="0"/>
      <w:marRight w:val="0"/>
      <w:marTop w:val="0"/>
      <w:marBottom w:val="0"/>
      <w:divBdr>
        <w:top w:val="none" w:sz="0" w:space="0" w:color="auto"/>
        <w:left w:val="none" w:sz="0" w:space="0" w:color="auto"/>
        <w:bottom w:val="none" w:sz="0" w:space="0" w:color="auto"/>
        <w:right w:val="none" w:sz="0" w:space="0" w:color="auto"/>
      </w:divBdr>
    </w:div>
    <w:div w:id="2047825331">
      <w:bodyDiv w:val="1"/>
      <w:marLeft w:val="0"/>
      <w:marRight w:val="0"/>
      <w:marTop w:val="0"/>
      <w:marBottom w:val="0"/>
      <w:divBdr>
        <w:top w:val="none" w:sz="0" w:space="0" w:color="auto"/>
        <w:left w:val="none" w:sz="0" w:space="0" w:color="auto"/>
        <w:bottom w:val="none" w:sz="0" w:space="0" w:color="auto"/>
        <w:right w:val="none" w:sz="0" w:space="0" w:color="auto"/>
      </w:divBdr>
    </w:div>
    <w:div w:id="2124761273">
      <w:bodyDiv w:val="1"/>
      <w:marLeft w:val="0"/>
      <w:marRight w:val="0"/>
      <w:marTop w:val="0"/>
      <w:marBottom w:val="0"/>
      <w:divBdr>
        <w:top w:val="none" w:sz="0" w:space="0" w:color="auto"/>
        <w:left w:val="none" w:sz="0" w:space="0" w:color="auto"/>
        <w:bottom w:val="none" w:sz="0" w:space="0" w:color="auto"/>
        <w:right w:val="none" w:sz="0" w:space="0" w:color="auto"/>
      </w:divBdr>
    </w:div>
    <w:div w:id="21344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2%D1%81%D0%B5%D0%B2%D0%BE%D0%BB%D0%BE%D0%B4_%D0%A1%D0%B2%D1%8F%D1%82%D0%BE%D1%81%D0%BB%D0%B0%D0%B2%D0%B8%D1%87_(%D0%BA%D0%BD%D1%8F%D0%B7%D1%8C_%D0%BA%D1%83%D1%80%D1%81%D0%BA%D0%B8%D0%B9)" TargetMode="External"/><Relationship Id="rId117" Type="http://schemas.openxmlformats.org/officeDocument/2006/relationships/hyperlink" Target="https://ru.wikipedia.org/wiki/%D0%A6%D1%8B%D0%B3%D0%B0%D0%BD%D1%81%D0%BA%D0%B8%D0%B9_%D0%B1%D1%83%D0%B3%D0%BE%D1%80" TargetMode="External"/><Relationship Id="rId21" Type="http://schemas.openxmlformats.org/officeDocument/2006/relationships/hyperlink" Target="https://ru.wikipedia.org/wiki/%D0%9A%D1%80%D0%B5%D0%BF%D0%BE%D1%81%D1%82%D1%8C" TargetMode="External"/><Relationship Id="rId42" Type="http://schemas.openxmlformats.org/officeDocument/2006/relationships/hyperlink" Target="https://ru.wikipedia.org/wiki/%D0%9E%D0%BB%D1%8C%D0%B3%D0%B5%D1%80%D0%B4" TargetMode="External"/><Relationship Id="rId47" Type="http://schemas.openxmlformats.org/officeDocument/2006/relationships/hyperlink" Target="https://ru.wikipedia.org/wiki/XVI_%D0%B2%D0%B5%D0%BA" TargetMode="External"/><Relationship Id="rId63" Type="http://schemas.openxmlformats.org/officeDocument/2006/relationships/hyperlink" Target="https://ru.wikipedia.org/wiki/1616" TargetMode="External"/><Relationship Id="rId68" Type="http://schemas.openxmlformats.org/officeDocument/2006/relationships/hyperlink" Target="https://ru.wikipedia.org/wiki/%D0%9E%D1%80%D1%91%D0%BB_(%D0%B3%D0%BE%D1%80%D0%BE%D0%B4)" TargetMode="External"/><Relationship Id="rId84" Type="http://schemas.openxmlformats.org/officeDocument/2006/relationships/hyperlink" Target="https://ru.wikipedia.org/wiki/XVIII_%D0%B2%D0%B5%D0%BA" TargetMode="External"/><Relationship Id="rId89" Type="http://schemas.openxmlformats.org/officeDocument/2006/relationships/hyperlink" Target="https://ru.wikipedia.org/wiki/%D0%9A%D0%BE%D1%80%D0%B5%D0%BD%D0%BD%D0%B0%D1%8F_%D0%BF%D1%83%D1%81%D1%82%D1%8B%D0%BD%D1%8C" TargetMode="External"/><Relationship Id="rId112" Type="http://schemas.openxmlformats.org/officeDocument/2006/relationships/hyperlink" Target="https://ru.wikipedia.org/wiki/%D0%A1%D1%82%D1%80%D0%B5%D0%BB%D0%B5%D1%86%D0%BA%D0%B0%D1%8F_%D1%81%D0%BB%D0%BE%D0%B1%D0%BE%D0%B4%D0%B0_(%D0%B8%D1%81%D1%82%D0%BE%D1%80%D0%B8%D1%87%D0%B5%D1%81%D0%BA%D0%B8%D0%B9_%D1%80%D0%B0%D0%B9%D0%BE%D0%BD_%D0%9A%D1%83%D1%80%D1%81%D0%BA%D0%B0)" TargetMode="External"/><Relationship Id="rId133" Type="http://schemas.openxmlformats.org/officeDocument/2006/relationships/hyperlink" Target="https://ru.wikipedia.org/wiki/1874_%D0%B3%D0%BE%D0%B4" TargetMode="External"/><Relationship Id="rId138" Type="http://schemas.openxmlformats.org/officeDocument/2006/relationships/hyperlink" Target="https://ru.wikipedia.org/wiki/1903_%D0%B3%D0%BE%D0%B4" TargetMode="External"/><Relationship Id="rId154" Type="http://schemas.openxmlformats.org/officeDocument/2006/relationships/hyperlink" Target="https://ru.wikipedia.org/wiki/1917_%D0%B3%D0%BE%D0%B4" TargetMode="External"/><Relationship Id="rId159" Type="http://schemas.openxmlformats.org/officeDocument/2006/relationships/hyperlink" Target="https://ru.wikipedia.org/wiki/19_%D0%BD%D0%BE%D1%8F%D0%B1%D1%80%D1%8F" TargetMode="External"/><Relationship Id="rId175" Type="http://schemas.openxmlformats.org/officeDocument/2006/relationships/footer" Target="footer1.xml"/><Relationship Id="rId170" Type="http://schemas.openxmlformats.org/officeDocument/2006/relationships/image" Target="media/image8.tiff"/><Relationship Id="rId16" Type="http://schemas.openxmlformats.org/officeDocument/2006/relationships/hyperlink" Target="https://ru.wikipedia.org/wiki/%D0%9A%D1%83%D1%80%D1%81%D0%BA%D0%BE%D0%B5_%D0%BA%D0%BD%D1%8F%D0%B6%D0%B5%D1%81%D1%82%D0%B2%D0%BE" TargetMode="External"/><Relationship Id="rId107" Type="http://schemas.openxmlformats.org/officeDocument/2006/relationships/hyperlink" Target="https://ru.wikipedia.org/wiki/%D0%91%D1%80%D0%B0%D1%82%D1%8C%D1%8F_%D0%91%D0%B0%D1%80%D1%81%D0%BE%D0%B2%D1%8B" TargetMode="External"/><Relationship Id="rId11" Type="http://schemas.openxmlformats.org/officeDocument/2006/relationships/hyperlink" Target="https://ru.wikipedia.org/wiki/%D0%A4%D0%B5%D0%BE%D0%B4%D0%BE%D1%81%D0%B8%D0%B9_%D0%9F%D0%B5%D1%87%D0%B5%D1%80%D1%81%D0%BA%D0%B8%D0%B9" TargetMode="External"/><Relationship Id="rId32" Type="http://schemas.openxmlformats.org/officeDocument/2006/relationships/hyperlink" Target="https://ru.wikipedia.org/wiki/%D0%A2%D0%B0%D1%82%D0%B0%D1%80%D0%BE-%D0%BC%D0%BE%D0%BD%D0%B3%D0%BE%D0%BB%D1%8B" TargetMode="External"/><Relationship Id="rId37" Type="http://schemas.openxmlformats.org/officeDocument/2006/relationships/hyperlink" Target="https://ru.wikipedia.org/wiki/%D0%9B%D0%B8%D0%BF%D0%B5%D1%86%D0%BA%D0%BE%D0%B5_%D0%BA%D0%BD%D1%8F%D0%B6%D0%B5%D1%81%D1%82%D0%B2%D0%BE" TargetMode="External"/><Relationship Id="rId53" Type="http://schemas.openxmlformats.org/officeDocument/2006/relationships/hyperlink" Target="https://ru.wikipedia.org/wiki/%D0%91%D0%BE%D0%BB%D1%8C%D1%88%D0%BE%D0%B9_%D0%A7%D0%B5%D1%80%D1%82%D1%91%D0%B6" TargetMode="External"/><Relationship Id="rId58" Type="http://schemas.openxmlformats.org/officeDocument/2006/relationships/hyperlink" Target="https://ru.wikipedia.org/wiki/%D0%9A%D1%80%D1%8B%D0%BC%D1%81%D0%BA%D0%BE-%D0%BD%D0%BE%D0%B3%D0%B0%D0%B9%D1%81%D0%BA%D0%B8%D0%B5_%D0%BD%D0%B0%D0%B1%D0%B5%D0%B3%D0%B8_%D0%BD%D0%B0_%D0%A0%D1%83%D1%81%D1%8C" TargetMode="External"/><Relationship Id="rId74" Type="http://schemas.openxmlformats.org/officeDocument/2006/relationships/hyperlink" Target="https://ru.wikipedia.org/wiki/%D0%9C%D0%B0%D0%BB%D0%B0%D1%8F_%D0%A0%D1%83%D1%81%D1%8C" TargetMode="External"/><Relationship Id="rId79" Type="http://schemas.openxmlformats.org/officeDocument/2006/relationships/hyperlink" Target="https://ru.wikipedia.org/wiki/%D0%A0%D1%83%D0%BC%D1%8F%D0%BD%D1%86%D0%B5%D0%B2,_%D0%9F%D1%91%D1%82%D1%80_%D0%90%D0%BB%D0%B5%D0%BA%D1%81%D0%B0%D0%BD%D0%B4%D1%80%D0%BE%D0%B2%D0%B8%D1%87" TargetMode="External"/><Relationship Id="rId102" Type="http://schemas.openxmlformats.org/officeDocument/2006/relationships/hyperlink" Target="https://ru.wikipedia.org/wiki/1817" TargetMode="External"/><Relationship Id="rId123" Type="http://schemas.openxmlformats.org/officeDocument/2006/relationships/hyperlink" Target="https://ru.wikipedia.org/wiki/1868_%D0%B3%D0%BE%D0%B4" TargetMode="External"/><Relationship Id="rId128" Type="http://schemas.openxmlformats.org/officeDocument/2006/relationships/hyperlink" Target="https://ru.wikipedia.org/wiki/%D0%9A%D1%83%D1%80%D1%81%D0%BA%D0%B0%D1%8F_%D0%B3%D0%BE%D1%80%D0%BE%D0%B4%D1%81%D0%BA%D0%B0%D1%8F_%D0%B2%D0%B5%D1%82%D0%B2%D1%8C" TargetMode="External"/><Relationship Id="rId144" Type="http://schemas.openxmlformats.org/officeDocument/2006/relationships/hyperlink" Target="https://ru.wikipedia.org/wiki/%D0%9A%D0%B0%D1%82%D0%BE%D0%BB%D0%B8%D1%87%D0%B5%D1%81%D0%BA%D0%B0%D1%8F_%D1%86%D0%B5%D1%80%D0%BA%D0%BE%D0%B2%D1%8C" TargetMode="External"/><Relationship Id="rId149" Type="http://schemas.openxmlformats.org/officeDocument/2006/relationships/hyperlink" Target="https://ru.wikipedia.org/wiki/1901" TargetMode="External"/><Relationship Id="rId5" Type="http://schemas.openxmlformats.org/officeDocument/2006/relationships/settings" Target="settings.xml"/><Relationship Id="rId90" Type="http://schemas.openxmlformats.org/officeDocument/2006/relationships/hyperlink" Target="https://ru.wikipedia.org/wiki/1878_%D0%B3%D0%BE%D0%B4" TargetMode="External"/><Relationship Id="rId95" Type="http://schemas.openxmlformats.org/officeDocument/2006/relationships/hyperlink" Target="https://ru.wikipedia.org/wiki/%D0%A1%D0%B5%D1%80%D0%B3%D0%B8%D0%B5%D0%B2%D0%BE-%D0%9A%D0%B0%D0%B7%D0%B0%D0%BD%D1%81%D0%BA%D0%B8%D0%B9_%D0%BA%D0%B0%D1%84%D0%B5%D0%B4%D1%80%D0%B0%D0%BB%D1%8C%D0%BD%D1%8B%D0%B9_%D1%81%D0%BE%D0%B1%D0%BE%D1%80" TargetMode="External"/><Relationship Id="rId160" Type="http://schemas.openxmlformats.org/officeDocument/2006/relationships/hyperlink" Target="https://ru.wikipedia.org/wiki/1919" TargetMode="External"/><Relationship Id="rId165" Type="http://schemas.openxmlformats.org/officeDocument/2006/relationships/image" Target="media/image3.tiff"/><Relationship Id="rId22" Type="http://schemas.openxmlformats.org/officeDocument/2006/relationships/hyperlink" Target="https://ru.wikipedia.org/wiki/XI_%D0%B2%D0%B5%D0%BA" TargetMode="External"/><Relationship Id="rId27" Type="http://schemas.openxmlformats.org/officeDocument/2006/relationships/hyperlink" Target="https://ru.wikipedia.org/wiki/%D0%A2%D1%80%D1%83%D0%B1%D1%87%D0%B5%D0%B2%D1%81%D0%BA" TargetMode="External"/><Relationship Id="rId43" Type="http://schemas.openxmlformats.org/officeDocument/2006/relationships/hyperlink" Target="https://ru.wikipedia.org/wiki/XV_%D0%B2%D0%B5%D0%BA" TargetMode="External"/><Relationship Id="rId48" Type="http://schemas.openxmlformats.org/officeDocument/2006/relationships/hyperlink" Target="https://ru.wikipedia.org/wiki/XVII_%D0%B2%D0%B5%D0%BA" TargetMode="External"/><Relationship Id="rId64" Type="http://schemas.openxmlformats.org/officeDocument/2006/relationships/hyperlink" Target="https://ru.wikipedia.org/wiki/1617" TargetMode="External"/><Relationship Id="rId69" Type="http://schemas.openxmlformats.org/officeDocument/2006/relationships/hyperlink" Target="https://ru.wikipedia.org/wiki/1678_%D0%B3%D0%BE%D0%B4" TargetMode="External"/><Relationship Id="rId113" Type="http://schemas.openxmlformats.org/officeDocument/2006/relationships/hyperlink" Target="https://ru.wikipedia.org/wiki/%D0%9F%D1%83%D1%88%D0%BA%D0%B0%D1%80%D0%BD%D0%B0%D1%8F_%D1%81%D0%BB%D0%BE%D0%B1%D0%BE%D0%B4%D0%B0_(%D0%B8%D1%81%D1%82%D0%BE%D1%80%D0%B8%D1%87%D0%B5%D1%81%D0%BA%D0%B8%D0%B9_%D1%80%D0%B0%D0%B9%D0%BE%D0%BD_%D0%9A%D1%83%D1%80%D1%81%D0%BA%D0%B0)" TargetMode="External"/><Relationship Id="rId118" Type="http://schemas.openxmlformats.org/officeDocument/2006/relationships/hyperlink" Target="https://ru.wikipedia.org/wiki/XIX_%D0%B2%D0%B5%D0%BA" TargetMode="External"/><Relationship Id="rId134" Type="http://schemas.openxmlformats.org/officeDocument/2006/relationships/hyperlink" Target="https://ru.wikipedia.org/wiki/1897" TargetMode="External"/><Relationship Id="rId139" Type="http://schemas.openxmlformats.org/officeDocument/2006/relationships/hyperlink" Target="https://ru.wikipedia.org/wiki/1896_%D0%B3%D0%BE%D0%B4" TargetMode="External"/><Relationship Id="rId80" Type="http://schemas.openxmlformats.org/officeDocument/2006/relationships/hyperlink" Target="https://ru.wikipedia.org/wiki/1785_%D0%B3%D0%BE%D0%B4" TargetMode="External"/><Relationship Id="rId85" Type="http://schemas.openxmlformats.org/officeDocument/2006/relationships/hyperlink" Target="https://ru.wikipedia.org/wiki/%D0%A1%D0%B5%D0%B9%D0%BC_(%D1%80%D0%B5%D0%BA%D0%B0)" TargetMode="External"/><Relationship Id="rId150" Type="http://schemas.openxmlformats.org/officeDocument/2006/relationships/hyperlink" Target="https://ru.wikipedia.org/wiki/1903" TargetMode="External"/><Relationship Id="rId155" Type="http://schemas.openxmlformats.org/officeDocument/2006/relationships/hyperlink" Target="https://ru.wikipedia.org/wiki/20_%D1%81%D0%B5%D0%BD%D1%82%D1%8F%D0%B1%D1%80%D1%8F" TargetMode="External"/><Relationship Id="rId171" Type="http://schemas.openxmlformats.org/officeDocument/2006/relationships/hyperlink" Target="http://www.energosovet.ru/entech.php?idd=72" TargetMode="External"/><Relationship Id="rId176" Type="http://schemas.openxmlformats.org/officeDocument/2006/relationships/footer" Target="footer2.xml"/><Relationship Id="rId12" Type="http://schemas.openxmlformats.org/officeDocument/2006/relationships/hyperlink" Target="https://ru.wikipedia.org/wiki/1032" TargetMode="External"/><Relationship Id="rId17" Type="http://schemas.openxmlformats.org/officeDocument/2006/relationships/hyperlink" Target="https://ru.wikipedia.org/wiki/XI" TargetMode="External"/><Relationship Id="rId33" Type="http://schemas.openxmlformats.org/officeDocument/2006/relationships/hyperlink" Target="https://ru.wikipedia.org/wiki/1285_%D0%B3%D0%BE%D0%B4" TargetMode="External"/><Relationship Id="rId38" Type="http://schemas.openxmlformats.org/officeDocument/2006/relationships/hyperlink" Target="https://ru.wikipedia.org/w/index.php?title=%D0%A1%D0%B2%D1%8F%D1%82%D0%BE%D1%81%D0%BB%D0%B0%D0%B2_%D0%9B%D0%B8%D0%BF%D0%B5%D1%86%D0%BA%D0%B8%D0%B9&amp;action=edit&amp;redlink=1" TargetMode="External"/><Relationship Id="rId59" Type="http://schemas.openxmlformats.org/officeDocument/2006/relationships/hyperlink" Target="https://ru.wikipedia.org/wiki/1586_%D0%B3%D0%BE%D0%B4" TargetMode="External"/><Relationship Id="rId103" Type="http://schemas.openxmlformats.org/officeDocument/2006/relationships/hyperlink" Target="https://ru.wikipedia.org/wiki/1870_%D0%B3%D0%BE%D0%B4" TargetMode="External"/><Relationship Id="rId108" Type="http://schemas.openxmlformats.org/officeDocument/2006/relationships/hyperlink" Target="https://ru.wikipedia.org/wiki/1805_%D0%B3%D0%BE%D0%B4" TargetMode="External"/><Relationship Id="rId124" Type="http://schemas.openxmlformats.org/officeDocument/2006/relationships/hyperlink" Target="https://ru.wikipedia.org/wiki/%D0%9A%D1%83%D1%80%D1%81%D0%BA_(%D1%81%D1%82%D0%B0%D0%BD%D1%86%D0%B8%D1%8F)" TargetMode="External"/><Relationship Id="rId129" Type="http://schemas.openxmlformats.org/officeDocument/2006/relationships/hyperlink" Target="https://ru.wikipedia.org/wiki/%D0%9A%D1%83%D1%80%D1%81%D0%BA-%D0%B2%D0%B5%D1%82%D0%BA%D0%B0_(%D1%81%D1%82%D0%B0%D0%BD%D1%86%D0%B8%D1%8F)" TargetMode="External"/><Relationship Id="rId54" Type="http://schemas.openxmlformats.org/officeDocument/2006/relationships/hyperlink" Target="https://ru.wikipedia.org/wiki/1517_%D0%B3%D0%BE%D0%B4" TargetMode="External"/><Relationship Id="rId70" Type="http://schemas.openxmlformats.org/officeDocument/2006/relationships/hyperlink" Target="https://ru.wikipedia.org/wiki/%D0%9C%D0%BE%D1%81%D0%BA%D0%B2%D0%B0" TargetMode="External"/><Relationship Id="rId75" Type="http://schemas.openxmlformats.org/officeDocument/2006/relationships/hyperlink" Target="https://ru.wikipedia.org/wiki/1708_%D0%B3%D0%BE%D0%B4" TargetMode="External"/><Relationship Id="rId91" Type="http://schemas.openxmlformats.org/officeDocument/2006/relationships/hyperlink" Target="https://ru.wikipedia.org/wiki/1781_%D0%B3%D0%BE%D0%B4" TargetMode="External"/><Relationship Id="rId96" Type="http://schemas.openxmlformats.org/officeDocument/2006/relationships/hyperlink" Target="https://ru.wikipedia.org/wiki/%D0%91%D0%B0%D1%80%D0%BE%D0%BA%D0%BA%D0%BE" TargetMode="External"/><Relationship Id="rId140" Type="http://schemas.openxmlformats.org/officeDocument/2006/relationships/hyperlink" Target="https://ru.wikipedia.org/wiki/%D0%A5%D1%80%D0%B0%D0%BC_%D0%A3%D1%81%D0%BF%D0%B5%D0%BD%D0%B8%D1%8F_%D0%91%D0%BE%D0%B3%D0%BE%D1%80%D0%BE%D0%B4%D0%B8%D1%86%D1%8B_(%D0%9A%D1%83%D1%80%D1%81%D0%BA)" TargetMode="External"/><Relationship Id="rId145" Type="http://schemas.openxmlformats.org/officeDocument/2006/relationships/hyperlink" Target="https://ru.wikipedia.org/wiki/%D0%A1%D0%B8%D0%BD%D0%B0%D0%B3%D0%BE%D0%B3%D0%B0" TargetMode="External"/><Relationship Id="rId161" Type="http://schemas.openxmlformats.org/officeDocument/2006/relationships/hyperlink" Target="https://ru.wikipedia.org/wiki/%D0%9A%D1%80%D0%B0%D1%81%D0%BD%D0%B0%D1%8F_%D0%B0%D1%80%D0%BC%D0%B8%D1%8F" TargetMode="External"/><Relationship Id="rId166" Type="http://schemas.openxmlformats.org/officeDocument/2006/relationships/image" Target="media/image4.tiff"/><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hyperlink" Target="https://ru.wikipedia.org/wiki/%D0%9A%D0%B8%D0%B5%D0%B2%D1%81%D0%BA%D0%B0%D1%8F_%D0%A0%D1%83%D1%81%D1%8C" TargetMode="External"/><Relationship Id="rId28" Type="http://schemas.openxmlformats.org/officeDocument/2006/relationships/hyperlink" Target="https://ru.wikipedia.org/wiki/%D0%9F%D0%BE%D0%BB%D0%BE%D0%B2%D1%86%D1%8B" TargetMode="External"/><Relationship Id="rId49" Type="http://schemas.openxmlformats.org/officeDocument/2006/relationships/hyperlink" Target="https://ru.wikipedia.org/wiki/%D0%92%D0%B5%D0%BB%D0%B8%D0%BA%D0%BE%D0%B5_%D0%9A%D0%BD%D1%8F%D0%B6%D0%B5%D1%81%D1%82%D0%B2%D0%BE_%D0%9C%D0%BE%D1%81%D0%BA%D0%BE%D0%B2%D1%81%D0%BA%D0%BE%D0%B5" TargetMode="External"/><Relationship Id="rId114" Type="http://schemas.openxmlformats.org/officeDocument/2006/relationships/hyperlink" Target="https://ru.wikipedia.org/wiki/%D0%9A%D0%B0%D0%B7%D0%B0%D1%86%D0%BA%D0%B0%D1%8F_%D1%81%D0%BB%D0%BE%D0%B1%D0%BE%D0%B4%D0%B0_(%D0%B8%D1%81%D1%82%D0%BE%D1%80%D0%B8%D1%87%D0%B5%D1%81%D0%BA%D0%B8%D0%B9_%D1%80%D0%B0%D0%B9%D0%BE%D0%BD_%D0%9A%D1%83%D1%80%D1%81%D0%BA%D0%B0)" TargetMode="External"/><Relationship Id="rId119" Type="http://schemas.openxmlformats.org/officeDocument/2006/relationships/hyperlink" Target="https://ru.wikipedia.org/wiki/1846_%D0%B3%D0%BE%D0%B4" TargetMode="External"/><Relationship Id="rId10" Type="http://schemas.openxmlformats.org/officeDocument/2006/relationships/hyperlink" Target="https://ru.wikipedia.org/wiki/VIII_%D0%B2%D0%B5%D0%BA" TargetMode="External"/><Relationship Id="rId31" Type="http://schemas.openxmlformats.org/officeDocument/2006/relationships/hyperlink" Target="https://ru.wikipedia.org/wiki/1238_%D0%B3%D0%BE%D0%B4" TargetMode="External"/><Relationship Id="rId44" Type="http://schemas.openxmlformats.org/officeDocument/2006/relationships/hyperlink" Target="https://ru.wikipedia.org/wiki/%D0%92%D0%B5%D0%BB%D0%B8%D0%BA%D0%BE%D0%B5_%D0%BA%D0%BD%D1%8F%D0%B6%D0%B5%D1%81%D1%82%D0%B2%D0%BE_%D0%9B%D0%B8%D1%82%D0%BE%D0%B2%D1%81%D0%BA%D0%BE%D0%B5" TargetMode="External"/><Relationship Id="rId52" Type="http://schemas.openxmlformats.org/officeDocument/2006/relationships/hyperlink" Target="https://ru.wikipedia.org/wiki/%D0%94%D0%B8%D0%BA%D0%BE%D0%B5_%D0%BF%D0%BE%D0%BB%D0%B5" TargetMode="External"/><Relationship Id="rId60" Type="http://schemas.openxmlformats.org/officeDocument/2006/relationships/hyperlink" Target="https://ru.wikipedia.org/wiki/1596_%D0%B3%D0%BE%D0%B4" TargetMode="External"/><Relationship Id="rId65" Type="http://schemas.openxmlformats.org/officeDocument/2006/relationships/hyperlink" Target="https://ru.wikipedia.org/wiki/1634_%D0%B3%D0%BE%D0%B4" TargetMode="External"/><Relationship Id="rId73" Type="http://schemas.openxmlformats.org/officeDocument/2006/relationships/hyperlink" Target="https://ru.wikipedia.org/wiki/%D0%9A%D0%B2%D0%B0%D1%81" TargetMode="External"/><Relationship Id="rId78" Type="http://schemas.openxmlformats.org/officeDocument/2006/relationships/hyperlink" Target="https://ru.wikipedia.org/wiki/%D0%9A%D1%83%D1%80%D1%81%D0%BA%D0%BE%D0%B5_%D0%BD%D0%B0%D0%BC%D0%B5%D1%81%D1%82%D0%BD%D0%B8%D1%87%D0%B5%D1%81%D1%82%D0%B2%D0%BE" TargetMode="External"/><Relationship Id="rId81" Type="http://schemas.openxmlformats.org/officeDocument/2006/relationships/hyperlink" Target="https://ru.wikipedia.org/wiki/1797_%D0%B3%D0%BE%D0%B4" TargetMode="External"/><Relationship Id="rId86" Type="http://schemas.openxmlformats.org/officeDocument/2006/relationships/hyperlink" Target="https://ru.wikipedia.org/wiki/%D0%9A%D0%B8%D0%B5%D0%B2" TargetMode="External"/><Relationship Id="rId94" Type="http://schemas.openxmlformats.org/officeDocument/2006/relationships/hyperlink" Target="https://ru.wikipedia.org/wiki/1778" TargetMode="External"/><Relationship Id="rId99" Type="http://schemas.openxmlformats.org/officeDocument/2006/relationships/hyperlink" Target="https://ru.wikipedia.org/wiki/1780" TargetMode="External"/><Relationship Id="rId101" Type="http://schemas.openxmlformats.org/officeDocument/2006/relationships/hyperlink" Target="https://ru.wikipedia.org/wiki/%D0%93%D0%B8%D0%BC%D0%BD%D0%B0%D0%B7%D0%B8%D1%8F" TargetMode="External"/><Relationship Id="rId122" Type="http://schemas.openxmlformats.org/officeDocument/2006/relationships/hyperlink" Target="https://ru.wikipedia.org/wiki/1826_%D0%B3%D0%BE%D0%B4" TargetMode="External"/><Relationship Id="rId130" Type="http://schemas.openxmlformats.org/officeDocument/2006/relationships/hyperlink" Target="https://ru.wikipedia.org/wiki/XIX_%D0%B2%D0%B5%D0%BA" TargetMode="External"/><Relationship Id="rId135" Type="http://schemas.openxmlformats.org/officeDocument/2006/relationships/hyperlink" Target="https://ru.wikipedia.org/wiki/%D0%9A%D1%83%D1%80%D1%81%D0%BA%D0%B8%D0%B9_%D1%82%D1%80%D0%B0%D0%BC%D0%B2%D0%B0%D0%B9" TargetMode="External"/><Relationship Id="rId143" Type="http://schemas.openxmlformats.org/officeDocument/2006/relationships/hyperlink" Target="https://ru.wikipedia.org/wiki/%D0%95%D0%B4%D0%B8%D0%BD%D0%BE%D0%B2%D0%B5%D1%80%D0%B8%D0%B5" TargetMode="External"/><Relationship Id="rId148" Type="http://schemas.openxmlformats.org/officeDocument/2006/relationships/hyperlink" Target="https://ru.wikipedia.org/wiki/%D0%90%D0%B2%D1%81%D1%82%D1%80%D0%BE-%D0%92%D0%B5%D0%BD%D0%B3%D1%80%D0%B8%D1%8F" TargetMode="External"/><Relationship Id="rId151" Type="http://schemas.openxmlformats.org/officeDocument/2006/relationships/hyperlink" Target="https://ru.wikipedia.org/w/index.php?title=%D0%92%D1%81%D0%B5%D0%BE%D0%B1%D1%89%D0%B0%D1%8F_%D0%BF%D0%BE%D0%BB%D0%B8%D1%82%D0%B8%D1%87%D0%B5%D1%81%D0%BA%D0%B0%D1%8F_%D1%81%D1%82%D0%B0%D1%87%D0%BA%D0%B0&amp;action=edit&amp;redlink=1" TargetMode="External"/><Relationship Id="rId156" Type="http://schemas.openxmlformats.org/officeDocument/2006/relationships/hyperlink" Target="https://ru.wikipedia.org/wiki/1919_%D0%B3%D0%BE%D0%B4" TargetMode="External"/><Relationship Id="rId164" Type="http://schemas.openxmlformats.org/officeDocument/2006/relationships/image" Target="media/image2.tiff"/><Relationship Id="rId169" Type="http://schemas.openxmlformats.org/officeDocument/2006/relationships/image" Target="media/image7.tiff"/><Relationship Id="rId177"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ru.wikipedia.org/wiki/%D0%9A%D1%83%D1%80%D1%81%D0%BA%D0%B8%D0%B9_%D0%97%D0%BD%D0%B0%D0%BC%D0%B5%D0%BD%D1%81%D0%BA%D0%B8%D0%B9_%D0%91%D0%BE%D0%B3%D0%BE%D1%80%D0%BE%D0%B4%D0%B8%D1%86%D0%BA%D0%B8%D0%B9_%D0%BC%D0%BE%D0%BD%D0%B0%D1%81%D1%82%D1%8B%D1%80%D1%8C" TargetMode="External"/><Relationship Id="rId172" Type="http://schemas.openxmlformats.org/officeDocument/2006/relationships/hyperlink" Target="garantF1://2205971.0" TargetMode="External"/><Relationship Id="rId13" Type="http://schemas.openxmlformats.org/officeDocument/2006/relationships/hyperlink" Target="https://ru.wikipedia.org/wiki/%D0%AF%D1%80%D0%BE%D1%81%D0%BB%D0%B0%D0%B2_%D0%9C%D1%83%D0%B4%D1%80%D1%8B%D0%B9" TargetMode="External"/><Relationship Id="rId18" Type="http://schemas.openxmlformats.org/officeDocument/2006/relationships/hyperlink" Target="https://ru.wikipedia.org/wiki/XIII_%D0%B2%D0%B5%D0%BA" TargetMode="External"/><Relationship Id="rId39" Type="http://schemas.openxmlformats.org/officeDocument/2006/relationships/hyperlink" Target="https://ru.wikipedia.org/wiki/%D0%90%D1%85%D0%BC%D0%B5%D1%82" TargetMode="External"/><Relationship Id="rId109" Type="http://schemas.openxmlformats.org/officeDocument/2006/relationships/hyperlink" Target="https://ru.wikipedia.org/wiki/%D0%A9%D0%B5%D0%BF%D0%BA%D0%B8%D0%BD,_%D0%9C%D0%B8%D1%85%D0%B0%D0%B8%D0%BB_%D0%A1%D0%B5%D0%BC%D1%91%D0%BD%D0%BE%D0%B2%D0%B8%D1%87" TargetMode="External"/><Relationship Id="rId34" Type="http://schemas.openxmlformats.org/officeDocument/2006/relationships/hyperlink" Target="https://ru.wikipedia.org/wiki/%D0%9D%D0%BE%D0%B3%D0%B0%D0%B9" TargetMode="External"/><Relationship Id="rId50" Type="http://schemas.openxmlformats.org/officeDocument/2006/relationships/hyperlink" Target="https://ru.wikipedia.org/wiki/1508_%D0%B3%D0%BE%D0%B4" TargetMode="External"/><Relationship Id="rId55" Type="http://schemas.openxmlformats.org/officeDocument/2006/relationships/hyperlink" Target="https://ru.wikipedia.org/wiki/%D0%98%D0%B2%D0%B0%D0%BD_IV_%D0%93%D1%80%D0%BE%D0%B7%D0%BD%D1%8B%D0%B9" TargetMode="External"/><Relationship Id="rId76" Type="http://schemas.openxmlformats.org/officeDocument/2006/relationships/hyperlink" Target="https://ru.wikipedia.org/wiki/1727_%D0%B3%D0%BE%D0%B4" TargetMode="External"/><Relationship Id="rId97" Type="http://schemas.openxmlformats.org/officeDocument/2006/relationships/hyperlink" Target="https://ru.wikipedia.org/wiki/1778_%D0%B3%D0%BE%D0%B4" TargetMode="External"/><Relationship Id="rId104" Type="http://schemas.openxmlformats.org/officeDocument/2006/relationships/hyperlink" Target="https://ru.wikipedia.org/wiki/1797_%D0%B3%D0%BE%D0%B4" TargetMode="External"/><Relationship Id="rId120" Type="http://schemas.openxmlformats.org/officeDocument/2006/relationships/hyperlink" Target="https://ru.wikipedia.org/wiki/1812_%D0%B3%D0%BE%D0%B4" TargetMode="External"/><Relationship Id="rId125" Type="http://schemas.openxmlformats.org/officeDocument/2006/relationships/hyperlink" Target="https://ru.wikipedia.org/wiki/%D0%90%D0%BB%D0%B5%D0%BA%D1%81%D0%B0%D0%BD%D0%B4%D1%80_II" TargetMode="External"/><Relationship Id="rId141" Type="http://schemas.openxmlformats.org/officeDocument/2006/relationships/hyperlink" Target="https://ru.wikipedia.org/wiki/XX_%D0%B2%D0%B5%D0%BA" TargetMode="External"/><Relationship Id="rId146" Type="http://schemas.openxmlformats.org/officeDocument/2006/relationships/hyperlink" Target="https://ru.wikipedia.org/wiki/%D0%9B%D1%8E%D1%82%D0%B5%D1%80%D0%B0%D0%BD%D1%81%D0%BA%D0%B0%D1%8F_%D1%86%D0%B5%D1%80%D0%BA%D0%BE%D0%B2%D1%8C" TargetMode="External"/><Relationship Id="rId167" Type="http://schemas.openxmlformats.org/officeDocument/2006/relationships/image" Target="media/image5.tiff"/><Relationship Id="rId7" Type="http://schemas.openxmlformats.org/officeDocument/2006/relationships/footnotes" Target="footnotes.xml"/><Relationship Id="rId71" Type="http://schemas.openxmlformats.org/officeDocument/2006/relationships/hyperlink" Target="https://ru.wikipedia.org/wiki/%D0%9A%D1%80%D1%8B%D0%BC" TargetMode="External"/><Relationship Id="rId92" Type="http://schemas.openxmlformats.org/officeDocument/2006/relationships/hyperlink" Target="https://ru.wikipedia.org/wiki/1768" TargetMode="External"/><Relationship Id="rId162" Type="http://schemas.openxmlformats.org/officeDocument/2006/relationships/hyperlink" Target="consultantplus://offline/ref=62C0222A47E4563A7B6208812D0BFC9BB310C767418FC9DEF02F521D1CE4E2F6FB4A53DE99095CD9081232xD4BL" TargetMode="External"/><Relationship Id="rId2" Type="http://schemas.openxmlformats.org/officeDocument/2006/relationships/customXml" Target="../customXml/item1.xml"/><Relationship Id="rId29" Type="http://schemas.openxmlformats.org/officeDocument/2006/relationships/hyperlink" Target="https://ru.wikipedia.org/wiki/%D0%A1%D0%BB%D0%BE%D0%B2%D0%BE_%D0%BE_%D0%BF%D0%BE%D0%BB%D0%BA%D1%83_%D0%98%D0%B3%D0%BE%D1%80%D0%B5%D0%B2%D0%B5" TargetMode="External"/><Relationship Id="rId24" Type="http://schemas.openxmlformats.org/officeDocument/2006/relationships/hyperlink" Target="https://ru.wikipedia.org/wiki/XVII_%D0%B2%D0%B5%D0%BA" TargetMode="External"/><Relationship Id="rId40" Type="http://schemas.openxmlformats.org/officeDocument/2006/relationships/hyperlink" Target="https://ru.wikipedia.org/wiki/1283_%D0%B3%D0%BE%D0%B4" TargetMode="External"/><Relationship Id="rId45" Type="http://schemas.openxmlformats.org/officeDocument/2006/relationships/hyperlink" Target="https://ru.wikipedia.org/wiki/%D0%A1%D0%BF%D0%B8%D1%81%D0%BE%D0%BA_%D1%80%D1%83%D1%81%D1%81%D0%BA%D0%B8%D1%85_%D0%B3%D0%BE%D1%80%D0%BE%D0%B4%D0%BE%D0%B2_%D0%B4%D0%B0%D0%BB%D1%8C%D0%BD%D0%B8%D1%85_%D0%B8_%D0%B1%D0%BB%D0%B8%D0%B6%D0%BD%D0%B8%D1%85" TargetMode="External"/><Relationship Id="rId66" Type="http://schemas.openxmlformats.org/officeDocument/2006/relationships/hyperlink" Target="https://ru.wikipedia.org/wiki/%D0%9A%D1%80%D1%8B%D0%BC%D1%81%D0%BA%D0%B8%D0%B5_%D1%82%D0%B0%D1%82%D0%B0%D1%80%D1%8B" TargetMode="External"/><Relationship Id="rId87" Type="http://schemas.openxmlformats.org/officeDocument/2006/relationships/hyperlink" Target="https://ru.wikipedia.org/wiki/%D0%9A%D1%80%D0%B5%D1%81%D1%82%D0%BD%D1%8B%D0%B9_%D1%85%D0%BE%D0%B4" TargetMode="External"/><Relationship Id="rId110" Type="http://schemas.openxmlformats.org/officeDocument/2006/relationships/hyperlink" Target="https://ru.wikipedia.org/wiki/XVIII_%D0%B2%D0%B5%D0%BA" TargetMode="External"/><Relationship Id="rId115" Type="http://schemas.openxmlformats.org/officeDocument/2006/relationships/hyperlink" Target="https://ru.wikipedia.org/wiki/%D0%AF%D0%BC%D1%81%D0%BA%D0%B0%D1%8F_%D1%81%D0%BB%D0%BE%D0%B1%D0%BE%D0%B4%D0%B0_(%D0%B8%D1%81%D1%82%D0%BE%D1%80%D0%B8%D1%87%D0%B5%D1%81%D0%BA%D0%B8%D0%B9_%D1%80%D0%B0%D0%B9%D0%BE%D0%BD_%D0%9A%D1%83%D1%80%D1%81%D0%BA%D0%B0)" TargetMode="External"/><Relationship Id="rId131" Type="http://schemas.openxmlformats.org/officeDocument/2006/relationships/hyperlink" Target="https://ru.wikipedia.org/wiki/1883" TargetMode="External"/><Relationship Id="rId136" Type="http://schemas.openxmlformats.org/officeDocument/2006/relationships/hyperlink" Target="https://ru.wikipedia.org/wiki/%D0%92%D1%8B%D0%BA%D1%83%D0%BF%D0%BD%D0%B0%D1%8F_%D0%BE%D0%BF%D0%B5%D1%80%D0%B0%D1%86%D0%B8%D1%8F" TargetMode="External"/><Relationship Id="rId157" Type="http://schemas.openxmlformats.org/officeDocument/2006/relationships/hyperlink" Target="https://ru.wikipedia.org/wiki/%D0%94%D0%BE%D0%B1%D1%80%D0%BE%D0%B2%D0%BE%D0%BB%D1%8C%D1%87%D0%B5%D1%81%D0%BA%D0%B0%D1%8F_%D0%B0%D1%80%D0%BC%D0%B8%D1%8F" TargetMode="External"/><Relationship Id="rId178" Type="http://schemas.openxmlformats.org/officeDocument/2006/relationships/fontTable" Target="fontTable.xml"/><Relationship Id="rId61" Type="http://schemas.openxmlformats.org/officeDocument/2006/relationships/hyperlink" Target="https://ru.wikipedia.org/wiki/XVII_%D0%B2%D0%B5%D0%BA" TargetMode="External"/><Relationship Id="rId82" Type="http://schemas.openxmlformats.org/officeDocument/2006/relationships/hyperlink" Target="https://ru.wikipedia.org/wiki/%D0%9A%D1%83%D1%80%D1%81%D0%BA%D0%B0%D1%8F_%D0%B3%D1%83%D0%B1%D0%B5%D1%80%D0%BD%D0%B8%D1%8F" TargetMode="External"/><Relationship Id="rId152" Type="http://schemas.openxmlformats.org/officeDocument/2006/relationships/hyperlink" Target="https://ru.wikipedia.org/wiki/%D0%A0%D0%B5%D0%B2%D0%BE%D0%BB%D1%8E%D1%86%D0%B8%D1%8F_1905%E2%80%941907_%D0%B3%D0%BE%D0%B4%D0%BE%D0%B2_%D0%B2_%D0%A0%D0%BE%D1%81%D1%81%D0%B8%D0%B8" TargetMode="External"/><Relationship Id="rId173" Type="http://schemas.openxmlformats.org/officeDocument/2006/relationships/header" Target="header1.xml"/><Relationship Id="rId19" Type="http://schemas.openxmlformats.org/officeDocument/2006/relationships/hyperlink" Target="https://ru.wikipedia.org/wiki/%D0%98%D0%B7%D1%8F%D1%81%D0%BB%D0%B0%D0%B2_%D0%92%D0%BB%D0%B0%D0%B4%D0%B8%D0%BC%D0%B8%D1%80%D0%BE%D0%B2%D0%B8%D1%87_(%D0%BA%D0%BD%D1%8F%D0%B7%D1%8C_%D0%BC%D1%83%D1%80%D0%BE%D0%BC%D1%81%D0%BA%D0%B8%D0%B9)" TargetMode="External"/><Relationship Id="rId14" Type="http://schemas.openxmlformats.org/officeDocument/2006/relationships/hyperlink" Target="https://ru.wikipedia.org/wiki/%D0%9B%D0%B0%D0%B2%D1%80%D0%B5%D0%BD%D1%82%D1%8C%D0%B5%D0%B2%D1%81%D0%BA%D0%B0%D1%8F_%D0%BB%D0%B5%D1%82%D0%BE%D0%BF%D0%B8%D1%81%D1%8C" TargetMode="External"/><Relationship Id="rId30" Type="http://schemas.openxmlformats.org/officeDocument/2006/relationships/hyperlink" Target="https://ru.wikipedia.org/wiki/%D0%91%D0%B8%D1%82%D0%B2%D0%B0_%D0%BD%D0%B0_%D0%9A%D0%B0%D0%BB%D0%BA%D0%B5" TargetMode="External"/><Relationship Id="rId35" Type="http://schemas.openxmlformats.org/officeDocument/2006/relationships/hyperlink" Target="https://ru.wikipedia.org/wiki/%D0%A0%D1%8B%D0%BB%D1%8C%D1%81%D0%BA%D0%BE%D0%B5_%D0%BA%D0%BD%D1%8F%D0%B6%D0%B5%D1%81%D1%82%D0%B2%D0%BE" TargetMode="External"/><Relationship Id="rId56" Type="http://schemas.openxmlformats.org/officeDocument/2006/relationships/hyperlink" Target="https://ru.wikipedia.org/wiki/1582" TargetMode="External"/><Relationship Id="rId77" Type="http://schemas.openxmlformats.org/officeDocument/2006/relationships/hyperlink" Target="https://ru.wikipedia.org/wiki/1779_%D0%B3%D0%BE%D0%B4" TargetMode="External"/><Relationship Id="rId100" Type="http://schemas.openxmlformats.org/officeDocument/2006/relationships/hyperlink" Target="https://ru.wikipedia.org/wiki/1808_%D0%B3%D0%BE%D0%B4" TargetMode="External"/><Relationship Id="rId105" Type="http://schemas.openxmlformats.org/officeDocument/2006/relationships/hyperlink" Target="https://ru.wikipedia.org/wiki/1792" TargetMode="External"/><Relationship Id="rId126" Type="http://schemas.openxmlformats.org/officeDocument/2006/relationships/hyperlink" Target="https://ru.wikipedia.org/wiki/1878_%D0%B3%D0%BE%D0%B4" TargetMode="External"/><Relationship Id="rId147" Type="http://schemas.openxmlformats.org/officeDocument/2006/relationships/hyperlink" Target="https://ru.wikipedia.org/wiki/%D0%93%D0%B5%D1%80%D0%BC%D0%B0%D0%BD%D0%B8%D1%8F" TargetMode="External"/><Relationship Id="rId168" Type="http://schemas.openxmlformats.org/officeDocument/2006/relationships/image" Target="media/image6.tiff"/><Relationship Id="rId8" Type="http://schemas.openxmlformats.org/officeDocument/2006/relationships/endnotes" Target="endnotes.xml"/><Relationship Id="rId51" Type="http://schemas.openxmlformats.org/officeDocument/2006/relationships/hyperlink" Target="https://ru.wikipedia.org/wiki/%D0%A0%D0%B5%D1%87%D1%8C_%D0%9F%D0%BE%D1%81%D0%BF%D0%BE%D0%BB%D0%B8%D1%82%D0%B0%D1%8F" TargetMode="External"/><Relationship Id="rId72" Type="http://schemas.openxmlformats.org/officeDocument/2006/relationships/hyperlink" Target="https://ru.wikipedia.org/wiki/%D0%9A%D0%B8%D0%B5%D0%B2" TargetMode="External"/><Relationship Id="rId93" Type="http://schemas.openxmlformats.org/officeDocument/2006/relationships/hyperlink" Target="https://ru.wikipedia.org/wiki/%D0%92%D0%BE%D1%81%D0%BA%D1%80%D0%B5%D1%81%D0%B5%D0%BD%D1%81%D0%BA%D0%BE-%D0%98%D0%BB%D1%8C%D0%B8%D0%BD%D1%81%D0%BA%D0%B8%D0%B9_%D0%A5%D1%80%D0%B0%D0%BC" TargetMode="External"/><Relationship Id="rId98" Type="http://schemas.openxmlformats.org/officeDocument/2006/relationships/hyperlink" Target="https://ru.wikipedia.org/w/index.php?title=%D0%A2%D1%80%D0%BE%D0%B8%D1%86%D0%B5-%D0%A1%D0%B5%D1%80%D0%B3%D0%B8%D0%B5%D0%B2%D1%81%D0%BA%D0%B8%D0%B9_%D1%81%D0%BE%D0%B1%D0%BE%D1%80&amp;action=edit&amp;redlink=1" TargetMode="External"/><Relationship Id="rId121" Type="http://schemas.openxmlformats.org/officeDocument/2006/relationships/hyperlink" Target="https://ru.wikipedia.org/wiki/%D0%97%D0%BD%D0%B0%D0%BC%D0%B5%D0%BD%D1%81%D0%BA%D0%B8%D0%B9_%D1%81%D0%BE%D0%B1%D0%BE%D1%80_(%D0%9A%D1%83%D1%80%D1%81%D0%BA)" TargetMode="External"/><Relationship Id="rId142" Type="http://schemas.openxmlformats.org/officeDocument/2006/relationships/hyperlink" Target="https://ru.wikipedia.org/wiki/%D0%9F%D1%80%D0%B0%D0%B2%D0%BE%D1%81%D0%BB%D0%B0%D0%B2%D0%B8%D0%B5" TargetMode="External"/><Relationship Id="rId163" Type="http://schemas.openxmlformats.org/officeDocument/2006/relationships/image" Target="media/image1.tiff"/><Relationship Id="rId3" Type="http://schemas.openxmlformats.org/officeDocument/2006/relationships/numbering" Target="numbering.xml"/><Relationship Id="rId25" Type="http://schemas.openxmlformats.org/officeDocument/2006/relationships/hyperlink" Target="https://ru.wikipedia.org/wiki/1185_%D0%B3%D0%BE%D0%B4" TargetMode="External"/><Relationship Id="rId46" Type="http://schemas.openxmlformats.org/officeDocument/2006/relationships/hyperlink" Target="https://ru.wikipedia.org/wiki/%D0%A2%D0%B5%D0%B2%D1%82%D0%BE%D0%BD%D1%81%D0%BA%D0%B8%D0%B9_%D0%BE%D1%80%D0%B4%D0%B5%D0%BD" TargetMode="External"/><Relationship Id="rId67" Type="http://schemas.openxmlformats.org/officeDocument/2006/relationships/hyperlink" Target="https://ru.wikipedia.org/wiki/%D0%9D%D0%BE%D0%B3%D0%B0%D0%B9%D1%86%D1%8B" TargetMode="External"/><Relationship Id="rId116" Type="http://schemas.openxmlformats.org/officeDocument/2006/relationships/hyperlink" Target="https://ru.wikipedia.org/wiki/XIX_%D0%B2%D0%B5%D0%BA" TargetMode="External"/><Relationship Id="rId137" Type="http://schemas.openxmlformats.org/officeDocument/2006/relationships/hyperlink" Target="https://ru.wikipedia.org/wiki/1861" TargetMode="External"/><Relationship Id="rId158" Type="http://schemas.openxmlformats.org/officeDocument/2006/relationships/hyperlink" Target="https://ru.wikipedia.org/wiki/%D0%94%D0%B5%D0%BD%D0%B8%D0%BA%D0%B8%D0%BD,_%D0%90%D0%BD%D1%82%D0%BE%D0%BD_%D0%98%D0%B2%D0%B0%D0%BD%D0%BE%D0%B2%D0%B8%D1%87" TargetMode="External"/><Relationship Id="rId20" Type="http://schemas.openxmlformats.org/officeDocument/2006/relationships/hyperlink" Target="https://ru.wikipedia.org/wiki/%D0%92%D0%BB%D0%B0%D0%B4%D0%B8%D0%BC%D0%B8%D1%80_%D0%9C%D0%BE%D0%BD%D0%BE%D0%BC%D0%B0%D1%85" TargetMode="External"/><Relationship Id="rId41" Type="http://schemas.openxmlformats.org/officeDocument/2006/relationships/hyperlink" Target="https://ru.wikipedia.org/wiki/1362_%D0%B3%D0%BE%D0%B4" TargetMode="External"/><Relationship Id="rId62" Type="http://schemas.openxmlformats.org/officeDocument/2006/relationships/hyperlink" Target="https://ru.wikipedia.org/wiki/1612" TargetMode="External"/><Relationship Id="rId83" Type="http://schemas.openxmlformats.org/officeDocument/2006/relationships/hyperlink" Target="https://ru.wikipedia.org/wiki/%D0%91%D1%83%D1%80%D0%BD%D0%B0%D1%88%D0%B5%D0%B2,_%D0%A1%D1%82%D0%B5%D0%BF%D0%B0%D0%BD_%D0%94%D0%B0%D0%BD%D0%B8%D0%BB%D0%BE%D0%B2%D0%B8%D1%87" TargetMode="External"/><Relationship Id="rId88" Type="http://schemas.openxmlformats.org/officeDocument/2006/relationships/hyperlink" Target="https://ru.wikipedia.org/wiki/1612_%D0%B3%D0%BE%D0%B4" TargetMode="External"/><Relationship Id="rId111" Type="http://schemas.openxmlformats.org/officeDocument/2006/relationships/hyperlink" Target="https://ru.wikipedia.org/wiki/%D0%9E%D1%87%D0%B0%D0%BA%D0%BE%D0%B2%D1%81%D0%BA%D0%B0%D1%8F_%D1%81%D0%BB%D0%BE%D0%B1%D0%BE%D0%B4%D0%B0" TargetMode="External"/><Relationship Id="rId132" Type="http://schemas.openxmlformats.org/officeDocument/2006/relationships/hyperlink" Target="https://ru.wikipedia.org/wiki/1935" TargetMode="External"/><Relationship Id="rId153" Type="http://schemas.openxmlformats.org/officeDocument/2006/relationships/hyperlink" Target="https://ru.wikipedia.org/wiki/9_%D0%B4%D0%B5%D0%BA%D0%B0%D0%B1%D1%80%D1%8F" TargetMode="External"/><Relationship Id="rId174" Type="http://schemas.openxmlformats.org/officeDocument/2006/relationships/header" Target="header2.xml"/><Relationship Id="rId179" Type="http://schemas.openxmlformats.org/officeDocument/2006/relationships/theme" Target="theme/theme1.xml"/><Relationship Id="rId15" Type="http://schemas.openxmlformats.org/officeDocument/2006/relationships/hyperlink" Target="https://ru.wikipedia.org/wiki/1095_%D0%B3%D0%BE%D0%B4" TargetMode="External"/><Relationship Id="rId36" Type="http://schemas.openxmlformats.org/officeDocument/2006/relationships/hyperlink" Target="https://ru.wikipedia.org/w/index.php?title=%D0%9E%D0%BB%D0%B5%D0%B3_(%D0%BA%D0%BD%D1%8F%D0%B7%D1%8C_%D1%80%D1%8B%D0%BB%D1%8C%D1%81%D0%BA%D0%B8%D0%B9_%D0%B8_%D0%B2%D0%BE%D1%80%D0%B3%D0%BE%D0%BB%D1%8C%D1%81%D0%BA%D0%B8%D0%B9&amp;action=edit&amp;redlink=1" TargetMode="External"/><Relationship Id="rId57" Type="http://schemas.openxmlformats.org/officeDocument/2006/relationships/hyperlink" Target="https://ru.wikipedia.org/wiki/%D0%A1%D0%B5%D0%B2%D1%81%D0%BA" TargetMode="External"/><Relationship Id="rId106" Type="http://schemas.openxmlformats.org/officeDocument/2006/relationships/hyperlink" Target="https://ru.wikipedia.org/wiki/%D0%9A%D1%83%D1%80%D1%81%D0%BA%D0%B8%D0%B9_%D0%B3%D0%BE%D1%81%D1%83%D0%B4%D0%B0%D1%80%D1%81%D1%82%D0%B2%D0%B5%D0%BD%D0%BD%D1%8B%D0%B9_%D0%B4%D1%80%D0%B0%D0%BC%D0%B0%D1%82%D0%B8%D1%87%D0%B5%D1%81%D0%BA%D0%B8%D0%B9_%D1%82%D0%B5%D0%B0%D1%82%D1%80_%D0%B8%D0%BC%D0%B5%D0%BD%D0%B8_%D0%90.%D0%A1._%D0%9F%D1%83%D1%88%D0%BA%D0%B8%D0%BD%D0%B0" TargetMode="External"/><Relationship Id="rId127" Type="http://schemas.openxmlformats.org/officeDocument/2006/relationships/hyperlink" Target="https://ru.wikipedia.org/wiki/%D0%AF%D0%BC%D1%81%D0%BA%D0%B0%D1%8F_%D1%81%D0%BB%D0%BE%D0%B1%D0%BE%D0%B4%D0%B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5C0C-E63C-4A3D-8B77-7E490F72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6054</TotalTime>
  <Pages>108</Pages>
  <Words>52134</Words>
  <Characters>297169</Characters>
  <Application>Microsoft Office Word</Application>
  <DocSecurity>0</DocSecurity>
  <Lines>2476</Lines>
  <Paragraphs>697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348606</CharactersWithSpaces>
  <SharedDoc>false</SharedDoc>
  <HLinks>
    <vt:vector size="6" baseType="variant">
      <vt:variant>
        <vt:i4>393221</vt:i4>
      </vt:variant>
      <vt:variant>
        <vt:i4>0</vt:i4>
      </vt:variant>
      <vt:variant>
        <vt:i4>0</vt:i4>
      </vt:variant>
      <vt:variant>
        <vt:i4>5</vt:i4>
      </vt:variant>
      <vt:variant>
        <vt:lpwstr>http://mirniy.ru/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erusakov</dc:creator>
  <cp:keywords>Стили мои (градовские)</cp:keywords>
  <cp:lastModifiedBy>kgs15</cp:lastModifiedBy>
  <cp:revision>65</cp:revision>
  <cp:lastPrinted>2016-02-08T12:00:00Z</cp:lastPrinted>
  <dcterms:created xsi:type="dcterms:W3CDTF">2015-12-07T11:36:00Z</dcterms:created>
  <dcterms:modified xsi:type="dcterms:W3CDTF">2016-03-10T13:11:00Z</dcterms:modified>
  <cp:category>ТЗ</cp:category>
</cp:coreProperties>
</file>